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90C6" w14:textId="77777777" w:rsidR="00FD6AD6" w:rsidRDefault="00FD6AD6" w:rsidP="00FD6AD6">
      <w:pPr>
        <w:tabs>
          <w:tab w:val="left" w:pos="5580"/>
        </w:tabs>
        <w:jc w:val="center"/>
        <w:rPr>
          <w:szCs w:val="28"/>
        </w:rPr>
      </w:pPr>
    </w:p>
    <w:p w14:paraId="02FDAE6F" w14:textId="77777777" w:rsidR="00FD6AD6" w:rsidRDefault="00FD6AD6" w:rsidP="00FD6AD6">
      <w:pPr>
        <w:tabs>
          <w:tab w:val="left" w:pos="5580"/>
        </w:tabs>
        <w:jc w:val="center"/>
        <w:rPr>
          <w:szCs w:val="28"/>
        </w:rPr>
      </w:pPr>
    </w:p>
    <w:p w14:paraId="59199C22" w14:textId="6F3C3D2E" w:rsidR="00FD6AD6" w:rsidRDefault="00FD6AD6" w:rsidP="00FD6AD6">
      <w:pPr>
        <w:tabs>
          <w:tab w:val="left" w:pos="5580"/>
        </w:tabs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39867" wp14:editId="473FA225">
                <wp:simplePos x="0" y="0"/>
                <wp:positionH relativeFrom="column">
                  <wp:posOffset>1450340</wp:posOffset>
                </wp:positionH>
                <wp:positionV relativeFrom="paragraph">
                  <wp:posOffset>-77470</wp:posOffset>
                </wp:positionV>
                <wp:extent cx="4702810" cy="814070"/>
                <wp:effectExtent l="0" t="0" r="2540" b="508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810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0A95D" w14:textId="3CAFB917" w:rsidR="006B66CE" w:rsidRPr="006B66CE" w:rsidRDefault="006B66CE" w:rsidP="006B66CE">
                            <w:pPr>
                              <w:rPr>
                                <w:rFonts w:ascii="Verdana" w:hAnsi="Verdana" w:cs="PF Bulletin Sans Pro"/>
                                <w:color w:val="000000"/>
                                <w:sz w:val="14"/>
                                <w:szCs w:val="14"/>
                                <w:lang w:eastAsia="en-US"/>
                              </w:rPr>
                            </w:pPr>
                            <w:r w:rsidRPr="006B66CE">
                              <w:rPr>
                                <w:rFonts w:ascii="Verdana" w:hAnsi="Verdana" w:cs="PF Bulletin Sans Pro"/>
                                <w:color w:val="000000"/>
                                <w:sz w:val="14"/>
                                <w:szCs w:val="14"/>
                                <w:lang w:eastAsia="en-US"/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 w14:paraId="21C874B9" w14:textId="379D5AC9" w:rsidR="00FD6AD6" w:rsidRDefault="00FD6AD6" w:rsidP="00FD6AD6">
                            <w:pPr>
                              <w:pStyle w:val="BasicParagraph"/>
                              <w:spacing w:line="240" w:lineRule="auto"/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  <w:t xml:space="preserve"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</w:t>
                            </w:r>
                            <w:proofErr w:type="gramStart"/>
                            <w:r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  <w:t>Б.Н.</w:t>
                            </w:r>
                            <w:proofErr w:type="gramEnd"/>
                            <w:r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  <w:t xml:space="preserve"> Ельцина» (</w:t>
                            </w:r>
                            <w:proofErr w:type="spellStart"/>
                            <w:r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  <w:t>УрФУ</w:t>
                            </w:r>
                            <w:proofErr w:type="spellEnd"/>
                            <w:r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  <w:t>)</w:t>
                            </w:r>
                          </w:p>
                          <w:p w14:paraId="0A526AD3" w14:textId="06D34498" w:rsidR="00FD6AD6" w:rsidRPr="00AB3D93" w:rsidRDefault="00AB3D93" w:rsidP="00FD6AD6">
                            <w:pPr>
                              <w:pStyle w:val="BasicParagraph"/>
                              <w:spacing w:line="240" w:lineRule="auto"/>
                              <w:rPr>
                                <w:rFonts w:ascii="Verdana" w:hAnsi="Verdana" w:cs="PF Bulletin Sans Pro"/>
                                <w:sz w:val="17"/>
                                <w:szCs w:val="17"/>
                                <w:lang w:val="ru-RU"/>
                              </w:rPr>
                            </w:pPr>
                            <w:r w:rsidRPr="00AB3D93"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  <w:t>Институт радиоэлектроники и информационных технологий - РТФ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39867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114.2pt;margin-top:-6.1pt;width:370.3pt;height:6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" stroked="f">
                <v:textbox inset="0,0,0,0">
                  <w:txbxContent>
                    <w:p w14:paraId="2AB0A95D" w14:textId="3CAFB917" w:rsidR="006B66CE" w:rsidRPr="006B66CE" w:rsidRDefault="006B66CE" w:rsidP="006B66CE">
                      <w:pPr>
                        <w:rPr>
                          <w:rFonts w:ascii="Verdana" w:hAnsi="Verdana" w:cs="PF Bulletin Sans Pro"/>
                          <w:color w:val="000000"/>
                          <w:sz w:val="14"/>
                          <w:szCs w:val="14"/>
                          <w:lang w:eastAsia="en-US"/>
                        </w:rPr>
                      </w:pPr>
                      <w:r w:rsidRPr="006B66CE">
                        <w:rPr>
                          <w:rFonts w:ascii="Verdana" w:hAnsi="Verdana" w:cs="PF Bulletin Sans Pro"/>
                          <w:color w:val="000000"/>
                          <w:sz w:val="14"/>
                          <w:szCs w:val="14"/>
                          <w:lang w:eastAsia="en-US"/>
                        </w:rPr>
                        <w:t>Министерство науки и высшего образования Российской Федерации</w:t>
                      </w:r>
                    </w:p>
                    <w:p w14:paraId="21C874B9" w14:textId="379D5AC9" w:rsidR="00FD6AD6" w:rsidRDefault="00FD6AD6" w:rsidP="00FD6AD6">
                      <w:pPr>
                        <w:pStyle w:val="BasicParagraph"/>
                        <w:spacing w:line="240" w:lineRule="auto"/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</w:pPr>
                      <w:r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  <w:t xml:space="preserve"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</w:t>
                      </w:r>
                      <w:proofErr w:type="gramStart"/>
                      <w:r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  <w:t>Б.Н.</w:t>
                      </w:r>
                      <w:proofErr w:type="gramEnd"/>
                      <w:r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  <w:t xml:space="preserve"> Ельцина» (</w:t>
                      </w:r>
                      <w:proofErr w:type="spellStart"/>
                      <w:r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  <w:t>УрФУ</w:t>
                      </w:r>
                      <w:proofErr w:type="spellEnd"/>
                      <w:r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  <w:t>)</w:t>
                      </w:r>
                    </w:p>
                    <w:p w14:paraId="0A526AD3" w14:textId="06D34498" w:rsidR="00FD6AD6" w:rsidRPr="00AB3D93" w:rsidRDefault="00AB3D93" w:rsidP="00FD6AD6">
                      <w:pPr>
                        <w:pStyle w:val="BasicParagraph"/>
                        <w:spacing w:line="240" w:lineRule="auto"/>
                        <w:rPr>
                          <w:rFonts w:ascii="Verdana" w:hAnsi="Verdana" w:cs="PF Bulletin Sans Pro"/>
                          <w:sz w:val="17"/>
                          <w:szCs w:val="17"/>
                          <w:lang w:val="ru-RU"/>
                        </w:rPr>
                      </w:pPr>
                      <w:r w:rsidRPr="00AB3D93"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  <w:t>Институт радиоэлектроники и информационных технологий - РТФ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3AA92A3" wp14:editId="53C59FFD">
            <wp:simplePos x="0" y="0"/>
            <wp:positionH relativeFrom="column">
              <wp:posOffset>-99060</wp:posOffset>
            </wp:positionH>
            <wp:positionV relativeFrom="paragraph">
              <wp:posOffset>-149860</wp:posOffset>
            </wp:positionV>
            <wp:extent cx="1243330" cy="692785"/>
            <wp:effectExtent l="0" t="0" r="0" b="0"/>
            <wp:wrapNone/>
            <wp:docPr id="1" name="Рисунок 1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ACF4" w14:textId="77777777" w:rsidR="00FD6AD6" w:rsidRDefault="00FD6AD6" w:rsidP="00FD6AD6">
      <w:pPr>
        <w:tabs>
          <w:tab w:val="left" w:pos="5580"/>
        </w:tabs>
        <w:jc w:val="center"/>
        <w:rPr>
          <w:szCs w:val="28"/>
        </w:rPr>
      </w:pPr>
    </w:p>
    <w:p w14:paraId="5E02ECFF" w14:textId="77777777" w:rsidR="00FD6AD6" w:rsidRDefault="00FD6AD6" w:rsidP="00FD6AD6">
      <w:pPr>
        <w:jc w:val="center"/>
      </w:pPr>
    </w:p>
    <w:p w14:paraId="314AE31B" w14:textId="77777777" w:rsidR="00FD6AD6" w:rsidRDefault="00FD6AD6" w:rsidP="00FD6AD6">
      <w:pPr>
        <w:jc w:val="center"/>
      </w:pPr>
    </w:p>
    <w:p w14:paraId="20F74EF0" w14:textId="77777777" w:rsidR="00FD6AD6" w:rsidRDefault="00FD6AD6" w:rsidP="00FD6AD6">
      <w:pPr>
        <w:tabs>
          <w:tab w:val="left" w:pos="9214"/>
        </w:tabs>
        <w:ind w:left="4678"/>
      </w:pPr>
    </w:p>
    <w:p w14:paraId="4A9C15A5" w14:textId="77777777" w:rsidR="00FD6AD6" w:rsidRDefault="00FD6AD6" w:rsidP="00FD6AD6">
      <w:pPr>
        <w:tabs>
          <w:tab w:val="left" w:pos="9214"/>
        </w:tabs>
        <w:ind w:left="4678"/>
      </w:pPr>
    </w:p>
    <w:p w14:paraId="60F72737" w14:textId="77777777" w:rsidR="00FD6AD6" w:rsidRDefault="00FD6AD6" w:rsidP="00FD6AD6">
      <w:pPr>
        <w:tabs>
          <w:tab w:val="left" w:pos="9214"/>
        </w:tabs>
        <w:ind w:left="4678"/>
      </w:pPr>
    </w:p>
    <w:p w14:paraId="60999A7F" w14:textId="510DFB67" w:rsidR="00FD6AD6" w:rsidRDefault="00FD6AD6" w:rsidP="00FD6AD6">
      <w:pPr>
        <w:jc w:val="center"/>
      </w:pPr>
    </w:p>
    <w:p w14:paraId="20728A51" w14:textId="65310E7B" w:rsidR="003E67E4" w:rsidRDefault="003E67E4" w:rsidP="00FD6AD6">
      <w:pPr>
        <w:jc w:val="center"/>
      </w:pPr>
    </w:p>
    <w:p w14:paraId="26056259" w14:textId="379AA5C2" w:rsidR="003E67E4" w:rsidRDefault="003E67E4" w:rsidP="00FD6AD6">
      <w:pPr>
        <w:jc w:val="center"/>
      </w:pPr>
    </w:p>
    <w:p w14:paraId="42D5CA82" w14:textId="1EC6BE90" w:rsidR="003E67E4" w:rsidRDefault="003E67E4" w:rsidP="00FD6AD6">
      <w:pPr>
        <w:jc w:val="center"/>
      </w:pPr>
    </w:p>
    <w:p w14:paraId="49894BEA" w14:textId="3332334A" w:rsidR="003E67E4" w:rsidRDefault="003E67E4" w:rsidP="00FD6AD6">
      <w:pPr>
        <w:jc w:val="center"/>
      </w:pPr>
    </w:p>
    <w:p w14:paraId="27E66B36" w14:textId="4DABBB7A" w:rsidR="003E67E4" w:rsidRDefault="003E67E4" w:rsidP="00FD6AD6">
      <w:pPr>
        <w:jc w:val="center"/>
      </w:pPr>
    </w:p>
    <w:p w14:paraId="50440E63" w14:textId="5DE8C85A" w:rsidR="003E67E4" w:rsidRDefault="003E67E4" w:rsidP="00FD6AD6">
      <w:pPr>
        <w:jc w:val="center"/>
      </w:pPr>
    </w:p>
    <w:p w14:paraId="465AFD1C" w14:textId="2BAD01E6" w:rsidR="003E67E4" w:rsidRDefault="003E67E4" w:rsidP="00FD6AD6">
      <w:pPr>
        <w:jc w:val="center"/>
      </w:pPr>
    </w:p>
    <w:p w14:paraId="272EAF85" w14:textId="77777777" w:rsidR="003E67E4" w:rsidRDefault="003E67E4" w:rsidP="00FD6AD6">
      <w:pPr>
        <w:jc w:val="center"/>
      </w:pPr>
    </w:p>
    <w:p w14:paraId="7FC8E19C" w14:textId="77777777" w:rsidR="00FD6AD6" w:rsidRDefault="00FD6AD6" w:rsidP="00FD6AD6">
      <w:pPr>
        <w:jc w:val="center"/>
      </w:pPr>
    </w:p>
    <w:p w14:paraId="588417F4" w14:textId="77777777" w:rsidR="00FD6AD6" w:rsidRDefault="00FD6AD6" w:rsidP="00FD6AD6">
      <w:pPr>
        <w:jc w:val="center"/>
      </w:pPr>
    </w:p>
    <w:p w14:paraId="5E97D643" w14:textId="77777777" w:rsidR="00FD6AD6" w:rsidRDefault="00FD6AD6" w:rsidP="00FD6AD6">
      <w:pPr>
        <w:jc w:val="center"/>
      </w:pPr>
    </w:p>
    <w:p w14:paraId="0203B464" w14:textId="77777777" w:rsidR="00FD6AD6" w:rsidRDefault="00FD6AD6" w:rsidP="00FD6AD6">
      <w:pPr>
        <w:jc w:val="center"/>
      </w:pPr>
    </w:p>
    <w:p w14:paraId="632C10F4" w14:textId="77777777" w:rsidR="00FD6AD6" w:rsidRDefault="00FD6AD6" w:rsidP="00FD6AD6"/>
    <w:p w14:paraId="2C935C6D" w14:textId="77777777" w:rsidR="00FD6AD6" w:rsidRDefault="00FD6AD6" w:rsidP="00FD6AD6">
      <w:pPr>
        <w:jc w:val="center"/>
        <w:rPr>
          <w:szCs w:val="28"/>
        </w:rPr>
      </w:pPr>
      <w:r>
        <w:rPr>
          <w:szCs w:val="28"/>
        </w:rPr>
        <w:t>ОТЧЕТ</w:t>
      </w:r>
    </w:p>
    <w:p w14:paraId="2C4D8EC6" w14:textId="17980F2B" w:rsidR="00FD6AD6" w:rsidRDefault="00FD6AD6" w:rsidP="00FD6AD6">
      <w:pPr>
        <w:jc w:val="center"/>
        <w:rPr>
          <w:szCs w:val="28"/>
        </w:rPr>
      </w:pPr>
      <w:r>
        <w:rPr>
          <w:szCs w:val="28"/>
        </w:rPr>
        <w:t xml:space="preserve">о </w:t>
      </w:r>
      <w:r w:rsidR="001D1E8E">
        <w:rPr>
          <w:szCs w:val="28"/>
        </w:rPr>
        <w:t>проектной</w:t>
      </w:r>
      <w:r>
        <w:rPr>
          <w:szCs w:val="28"/>
        </w:rPr>
        <w:t xml:space="preserve"> работе</w:t>
      </w:r>
    </w:p>
    <w:p w14:paraId="366B1F37" w14:textId="739C2E7B" w:rsidR="00FD6AD6" w:rsidRPr="001D1E8E" w:rsidRDefault="00FD6AD6" w:rsidP="00FD6AD6">
      <w:pPr>
        <w:jc w:val="center"/>
        <w:rPr>
          <w:rFonts w:eastAsia="Calibri"/>
          <w:szCs w:val="28"/>
          <w:u w:val="single"/>
          <w:lang w:eastAsia="en-US"/>
        </w:rPr>
      </w:pPr>
      <w:r>
        <w:rPr>
          <w:szCs w:val="28"/>
        </w:rPr>
        <w:t>по теме:</w:t>
      </w:r>
      <w:r>
        <w:t xml:space="preserve"> </w:t>
      </w:r>
      <w:r w:rsidR="000B5BC4" w:rsidRPr="00CC305C">
        <w:rPr>
          <w:szCs w:val="28"/>
        </w:rPr>
        <w:t>Обучающее приложение для прохождения компьютерной игры</w:t>
      </w:r>
    </w:p>
    <w:p w14:paraId="4699604A" w14:textId="271888AE" w:rsidR="00FD6AD6" w:rsidRPr="00D1506F" w:rsidRDefault="00FD6AD6" w:rsidP="00FD6AD6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по дисциплине: </w:t>
      </w:r>
      <w:r w:rsidR="001D1E8E" w:rsidRPr="00CC305C">
        <w:rPr>
          <w:rFonts w:eastAsia="Calibri"/>
          <w:szCs w:val="28"/>
          <w:lang w:eastAsia="en-US"/>
        </w:rPr>
        <w:t>Проектный практикум</w:t>
      </w:r>
    </w:p>
    <w:p w14:paraId="050FD286" w14:textId="77777777" w:rsidR="00FD6AD6" w:rsidRDefault="00FD6AD6" w:rsidP="00FD6AD6">
      <w:pPr>
        <w:jc w:val="center"/>
      </w:pPr>
    </w:p>
    <w:p w14:paraId="4B0C17C6" w14:textId="77777777" w:rsidR="00FD6AD6" w:rsidRDefault="00FD6AD6" w:rsidP="00FD6AD6">
      <w:pPr>
        <w:jc w:val="center"/>
      </w:pPr>
    </w:p>
    <w:p w14:paraId="29F8F081" w14:textId="77777777" w:rsidR="00FD6AD6" w:rsidRDefault="00FD6AD6" w:rsidP="00FD6AD6">
      <w:pPr>
        <w:jc w:val="center"/>
      </w:pPr>
    </w:p>
    <w:p w14:paraId="4E2F5C14" w14:textId="77777777" w:rsidR="00FD6AD6" w:rsidRDefault="00FD6AD6" w:rsidP="00FD6AD6">
      <w:pPr>
        <w:jc w:val="center"/>
      </w:pPr>
    </w:p>
    <w:p w14:paraId="09EC5598" w14:textId="77777777" w:rsidR="00FD6AD6" w:rsidRDefault="00FD6AD6" w:rsidP="00FD6AD6">
      <w:pPr>
        <w:jc w:val="center"/>
      </w:pPr>
    </w:p>
    <w:p w14:paraId="4A9C5207" w14:textId="4F9F3D06" w:rsidR="00FD6AD6" w:rsidRPr="00AB3D93" w:rsidRDefault="001D1E8E" w:rsidP="00FD6AD6">
      <w:pPr>
        <w:tabs>
          <w:tab w:val="left" w:pos="1276"/>
          <w:tab w:val="left" w:pos="4536"/>
          <w:tab w:val="left" w:pos="5670"/>
          <w:tab w:val="left" w:pos="8789"/>
        </w:tabs>
        <w:rPr>
          <w:u w:val="single"/>
        </w:rPr>
      </w:pPr>
      <w:r>
        <w:t>Команда</w:t>
      </w:r>
      <w:r w:rsidR="00FD6AD6" w:rsidRPr="00AB3D93">
        <w:t>:</w:t>
      </w:r>
      <w:r w:rsidRPr="00AB3D93">
        <w:t xml:space="preserve"> </w:t>
      </w:r>
      <w:r w:rsidR="000B5BC4" w:rsidRPr="003A7CB0">
        <w:t>“</w:t>
      </w:r>
      <w:r w:rsidR="000B5BC4" w:rsidRPr="00CC305C">
        <w:rPr>
          <w:lang w:val="en-US"/>
        </w:rPr>
        <w:t>Stolen</w:t>
      </w:r>
      <w:r w:rsidR="000B5BC4" w:rsidRPr="00CC305C">
        <w:t xml:space="preserve"> </w:t>
      </w:r>
      <w:r w:rsidR="000B5BC4" w:rsidRPr="00CC305C">
        <w:rPr>
          <w:lang w:val="en-US"/>
        </w:rPr>
        <w:t>team</w:t>
      </w:r>
      <w:r w:rsidR="000B5BC4" w:rsidRPr="003A7CB0">
        <w:t>”</w:t>
      </w:r>
    </w:p>
    <w:p w14:paraId="6A03BE04" w14:textId="4C65BC70" w:rsidR="00FD6AD6" w:rsidRDefault="00FD6AD6" w:rsidP="00FD6AD6">
      <w:pPr>
        <w:tabs>
          <w:tab w:val="center" w:pos="2410"/>
          <w:tab w:val="center" w:pos="7088"/>
        </w:tabs>
        <w:rPr>
          <w:sz w:val="20"/>
          <w:szCs w:val="20"/>
        </w:rPr>
      </w:pPr>
      <w:r w:rsidRPr="00AB3D93">
        <w:rPr>
          <w:sz w:val="20"/>
          <w:szCs w:val="20"/>
        </w:rPr>
        <w:tab/>
      </w:r>
      <w:r w:rsidRPr="00AB3D93">
        <w:rPr>
          <w:sz w:val="20"/>
          <w:szCs w:val="20"/>
        </w:rPr>
        <w:tab/>
      </w:r>
    </w:p>
    <w:p w14:paraId="2C9D99BD" w14:textId="77777777" w:rsidR="00FD6AD6" w:rsidRDefault="00FD6AD6" w:rsidP="00FD6AD6">
      <w:pPr>
        <w:tabs>
          <w:tab w:val="left" w:pos="1701"/>
          <w:tab w:val="left" w:pos="4536"/>
        </w:tabs>
      </w:pPr>
    </w:p>
    <w:p w14:paraId="4CE7D9DD" w14:textId="19808C05" w:rsidR="00FD6AD6" w:rsidRDefault="00FD6AD6" w:rsidP="00FD6AD6"/>
    <w:p w14:paraId="394FA122" w14:textId="77777777" w:rsidR="00FD6AD6" w:rsidRDefault="00FD6AD6" w:rsidP="00FD6AD6">
      <w:pPr>
        <w:ind w:left="1416" w:firstLine="708"/>
        <w:jc w:val="center"/>
      </w:pPr>
    </w:p>
    <w:p w14:paraId="3EE56D18" w14:textId="77777777" w:rsidR="00FD6AD6" w:rsidRDefault="00FD6AD6" w:rsidP="00FD6AD6">
      <w:pPr>
        <w:ind w:left="1416" w:firstLine="708"/>
        <w:jc w:val="center"/>
      </w:pPr>
    </w:p>
    <w:p w14:paraId="02970019" w14:textId="77777777" w:rsidR="00FD6AD6" w:rsidRDefault="00FD6AD6" w:rsidP="00FD6AD6">
      <w:pPr>
        <w:ind w:left="1416" w:firstLine="708"/>
        <w:jc w:val="center"/>
      </w:pPr>
    </w:p>
    <w:p w14:paraId="75EB7268" w14:textId="77777777" w:rsidR="00FD6AD6" w:rsidRDefault="00FD6AD6" w:rsidP="00FD6AD6">
      <w:pPr>
        <w:ind w:left="1416" w:firstLine="708"/>
        <w:jc w:val="center"/>
      </w:pPr>
    </w:p>
    <w:p w14:paraId="6490E9E1" w14:textId="77777777" w:rsidR="00FD6AD6" w:rsidRDefault="00FD6AD6" w:rsidP="00FD6AD6">
      <w:pPr>
        <w:ind w:left="1416" w:firstLine="708"/>
        <w:jc w:val="center"/>
      </w:pPr>
    </w:p>
    <w:p w14:paraId="26695573" w14:textId="77777777" w:rsidR="00FD6AD6" w:rsidRDefault="00FD6AD6" w:rsidP="00FD6AD6">
      <w:pPr>
        <w:ind w:left="1416" w:firstLine="708"/>
        <w:jc w:val="center"/>
      </w:pPr>
    </w:p>
    <w:p w14:paraId="31FFE828" w14:textId="77777777" w:rsidR="00FD6AD6" w:rsidRDefault="00FD6AD6" w:rsidP="00FD6AD6">
      <w:pPr>
        <w:ind w:left="1416" w:firstLine="708"/>
        <w:jc w:val="center"/>
      </w:pPr>
    </w:p>
    <w:p w14:paraId="417A1608" w14:textId="77777777" w:rsidR="00FD6AD6" w:rsidRDefault="00FD6AD6" w:rsidP="00FD6AD6">
      <w:pPr>
        <w:jc w:val="center"/>
      </w:pPr>
      <w:r>
        <w:t>Екатеринбург</w:t>
      </w:r>
    </w:p>
    <w:p w14:paraId="03AC0009" w14:textId="77D96507" w:rsidR="00FD6AD6" w:rsidRPr="00EA2E6C" w:rsidRDefault="00FD6AD6" w:rsidP="00FD6AD6">
      <w:pPr>
        <w:jc w:val="center"/>
      </w:pPr>
      <w:r>
        <w:t>20</w:t>
      </w:r>
      <w:r w:rsidR="001D1E8E" w:rsidRPr="000B5BC4">
        <w:t>2</w:t>
      </w:r>
      <w:r w:rsidR="00D1506F">
        <w:t>2</w:t>
      </w:r>
    </w:p>
    <w:p w14:paraId="44B95803" w14:textId="519BAC9B" w:rsidR="001D1E8E" w:rsidRDefault="001D1E8E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317033554"/>
        <w:docPartObj>
          <w:docPartGallery w:val="Table of Contents"/>
          <w:docPartUnique/>
        </w:docPartObj>
      </w:sdtPr>
      <w:sdtEndPr>
        <w:rPr>
          <w:b/>
          <w:bCs/>
          <w:sz w:val="28"/>
        </w:rPr>
      </w:sdtEndPr>
      <w:sdtContent>
        <w:p w14:paraId="41E32728" w14:textId="3B404884" w:rsidR="00384A2B" w:rsidRDefault="003A6B99" w:rsidP="005D1019">
          <w:pPr>
            <w:pStyle w:val="af1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2C2ACDFD" w14:textId="77777777" w:rsidR="003A6B99" w:rsidRPr="003A6B99" w:rsidRDefault="003A6B99" w:rsidP="003A6B99"/>
        <w:p w14:paraId="55CBD5D1" w14:textId="581D1C76" w:rsidR="00144830" w:rsidRDefault="00384A2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5796158" w:history="1">
            <w:r w:rsidR="00144830" w:rsidRPr="00345CBA">
              <w:rPr>
                <w:rStyle w:val="af"/>
                <w:noProof/>
              </w:rPr>
              <w:t>Введение</w:t>
            </w:r>
            <w:r w:rsidR="00144830">
              <w:rPr>
                <w:noProof/>
                <w:webHidden/>
              </w:rPr>
              <w:tab/>
            </w:r>
            <w:r w:rsidR="00144830">
              <w:rPr>
                <w:noProof/>
                <w:webHidden/>
              </w:rPr>
              <w:fldChar w:fldCharType="begin"/>
            </w:r>
            <w:r w:rsidR="00144830">
              <w:rPr>
                <w:noProof/>
                <w:webHidden/>
              </w:rPr>
              <w:instrText xml:space="preserve"> PAGEREF _Toc105796158 \h </w:instrText>
            </w:r>
            <w:r w:rsidR="00144830">
              <w:rPr>
                <w:noProof/>
                <w:webHidden/>
              </w:rPr>
            </w:r>
            <w:r w:rsidR="00144830">
              <w:rPr>
                <w:noProof/>
                <w:webHidden/>
              </w:rPr>
              <w:fldChar w:fldCharType="separate"/>
            </w:r>
            <w:r w:rsidR="00144830">
              <w:rPr>
                <w:noProof/>
                <w:webHidden/>
              </w:rPr>
              <w:t>3</w:t>
            </w:r>
            <w:r w:rsidR="00144830">
              <w:rPr>
                <w:noProof/>
                <w:webHidden/>
              </w:rPr>
              <w:fldChar w:fldCharType="end"/>
            </w:r>
          </w:hyperlink>
        </w:p>
        <w:p w14:paraId="07D6A56C" w14:textId="7E11D706" w:rsidR="00144830" w:rsidRDefault="00EF6A1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796159" w:history="1">
            <w:r w:rsidR="00144830" w:rsidRPr="00345CBA">
              <w:rPr>
                <w:rStyle w:val="af"/>
                <w:noProof/>
              </w:rPr>
              <w:t>Команда</w:t>
            </w:r>
            <w:r w:rsidR="00144830">
              <w:rPr>
                <w:noProof/>
                <w:webHidden/>
              </w:rPr>
              <w:tab/>
            </w:r>
            <w:r w:rsidR="00144830">
              <w:rPr>
                <w:noProof/>
                <w:webHidden/>
              </w:rPr>
              <w:fldChar w:fldCharType="begin"/>
            </w:r>
            <w:r w:rsidR="00144830">
              <w:rPr>
                <w:noProof/>
                <w:webHidden/>
              </w:rPr>
              <w:instrText xml:space="preserve"> PAGEREF _Toc105796159 \h </w:instrText>
            </w:r>
            <w:r w:rsidR="00144830">
              <w:rPr>
                <w:noProof/>
                <w:webHidden/>
              </w:rPr>
            </w:r>
            <w:r w:rsidR="00144830">
              <w:rPr>
                <w:noProof/>
                <w:webHidden/>
              </w:rPr>
              <w:fldChar w:fldCharType="separate"/>
            </w:r>
            <w:r w:rsidR="00144830">
              <w:rPr>
                <w:noProof/>
                <w:webHidden/>
              </w:rPr>
              <w:t>4</w:t>
            </w:r>
            <w:r w:rsidR="00144830">
              <w:rPr>
                <w:noProof/>
                <w:webHidden/>
              </w:rPr>
              <w:fldChar w:fldCharType="end"/>
            </w:r>
          </w:hyperlink>
        </w:p>
        <w:p w14:paraId="5094C253" w14:textId="3E6A560D" w:rsidR="00144830" w:rsidRDefault="00EF6A1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796160" w:history="1">
            <w:r w:rsidR="00144830" w:rsidRPr="00345CBA">
              <w:rPr>
                <w:rStyle w:val="af"/>
                <w:noProof/>
              </w:rPr>
              <w:t>Целевая аудитория</w:t>
            </w:r>
            <w:r w:rsidR="00144830">
              <w:rPr>
                <w:noProof/>
                <w:webHidden/>
              </w:rPr>
              <w:tab/>
            </w:r>
            <w:r w:rsidR="00144830">
              <w:rPr>
                <w:noProof/>
                <w:webHidden/>
              </w:rPr>
              <w:fldChar w:fldCharType="begin"/>
            </w:r>
            <w:r w:rsidR="00144830">
              <w:rPr>
                <w:noProof/>
                <w:webHidden/>
              </w:rPr>
              <w:instrText xml:space="preserve"> PAGEREF _Toc105796160 \h </w:instrText>
            </w:r>
            <w:r w:rsidR="00144830">
              <w:rPr>
                <w:noProof/>
                <w:webHidden/>
              </w:rPr>
            </w:r>
            <w:r w:rsidR="00144830">
              <w:rPr>
                <w:noProof/>
                <w:webHidden/>
              </w:rPr>
              <w:fldChar w:fldCharType="separate"/>
            </w:r>
            <w:r w:rsidR="00144830">
              <w:rPr>
                <w:noProof/>
                <w:webHidden/>
              </w:rPr>
              <w:t>5</w:t>
            </w:r>
            <w:r w:rsidR="00144830">
              <w:rPr>
                <w:noProof/>
                <w:webHidden/>
              </w:rPr>
              <w:fldChar w:fldCharType="end"/>
            </w:r>
          </w:hyperlink>
        </w:p>
        <w:p w14:paraId="75EFDCCA" w14:textId="35F8B068" w:rsidR="00144830" w:rsidRDefault="00EF6A1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796161" w:history="1">
            <w:r w:rsidR="00144830" w:rsidRPr="00345CBA">
              <w:rPr>
                <w:rStyle w:val="af"/>
                <w:bCs/>
                <w:noProof/>
              </w:rPr>
              <w:t>Календарный план проекта</w:t>
            </w:r>
            <w:r w:rsidR="00144830">
              <w:rPr>
                <w:noProof/>
                <w:webHidden/>
              </w:rPr>
              <w:tab/>
            </w:r>
            <w:r w:rsidR="00144830">
              <w:rPr>
                <w:noProof/>
                <w:webHidden/>
              </w:rPr>
              <w:fldChar w:fldCharType="begin"/>
            </w:r>
            <w:r w:rsidR="00144830">
              <w:rPr>
                <w:noProof/>
                <w:webHidden/>
              </w:rPr>
              <w:instrText xml:space="preserve"> PAGEREF _Toc105796161 \h </w:instrText>
            </w:r>
            <w:r w:rsidR="00144830">
              <w:rPr>
                <w:noProof/>
                <w:webHidden/>
              </w:rPr>
            </w:r>
            <w:r w:rsidR="00144830">
              <w:rPr>
                <w:noProof/>
                <w:webHidden/>
              </w:rPr>
              <w:fldChar w:fldCharType="separate"/>
            </w:r>
            <w:r w:rsidR="00144830">
              <w:rPr>
                <w:noProof/>
                <w:webHidden/>
              </w:rPr>
              <w:t>6</w:t>
            </w:r>
            <w:r w:rsidR="00144830">
              <w:rPr>
                <w:noProof/>
                <w:webHidden/>
              </w:rPr>
              <w:fldChar w:fldCharType="end"/>
            </w:r>
          </w:hyperlink>
        </w:p>
        <w:p w14:paraId="0DF62E24" w14:textId="3AF73C9D" w:rsidR="00144830" w:rsidRDefault="00EF6A1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796162" w:history="1">
            <w:r w:rsidR="00144830" w:rsidRPr="00345CBA">
              <w:rPr>
                <w:rStyle w:val="af"/>
                <w:noProof/>
              </w:rPr>
              <w:t>Определение проблемы</w:t>
            </w:r>
            <w:r w:rsidR="00144830">
              <w:rPr>
                <w:noProof/>
                <w:webHidden/>
              </w:rPr>
              <w:tab/>
            </w:r>
            <w:r w:rsidR="00144830">
              <w:rPr>
                <w:noProof/>
                <w:webHidden/>
              </w:rPr>
              <w:fldChar w:fldCharType="begin"/>
            </w:r>
            <w:r w:rsidR="00144830">
              <w:rPr>
                <w:noProof/>
                <w:webHidden/>
              </w:rPr>
              <w:instrText xml:space="preserve"> PAGEREF _Toc105796162 \h </w:instrText>
            </w:r>
            <w:r w:rsidR="00144830">
              <w:rPr>
                <w:noProof/>
                <w:webHidden/>
              </w:rPr>
            </w:r>
            <w:r w:rsidR="00144830">
              <w:rPr>
                <w:noProof/>
                <w:webHidden/>
              </w:rPr>
              <w:fldChar w:fldCharType="separate"/>
            </w:r>
            <w:r w:rsidR="00144830">
              <w:rPr>
                <w:noProof/>
                <w:webHidden/>
              </w:rPr>
              <w:t>8</w:t>
            </w:r>
            <w:r w:rsidR="00144830">
              <w:rPr>
                <w:noProof/>
                <w:webHidden/>
              </w:rPr>
              <w:fldChar w:fldCharType="end"/>
            </w:r>
          </w:hyperlink>
        </w:p>
        <w:p w14:paraId="3854DF30" w14:textId="0E4B3242" w:rsidR="00144830" w:rsidRDefault="00EF6A1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796163" w:history="1">
            <w:r w:rsidR="00144830" w:rsidRPr="00345CBA">
              <w:rPr>
                <w:rStyle w:val="af"/>
                <w:noProof/>
              </w:rPr>
              <w:t>Анализ аналогов</w:t>
            </w:r>
            <w:r w:rsidR="00144830">
              <w:rPr>
                <w:noProof/>
                <w:webHidden/>
              </w:rPr>
              <w:tab/>
            </w:r>
            <w:r w:rsidR="00144830">
              <w:rPr>
                <w:noProof/>
                <w:webHidden/>
              </w:rPr>
              <w:fldChar w:fldCharType="begin"/>
            </w:r>
            <w:r w:rsidR="00144830">
              <w:rPr>
                <w:noProof/>
                <w:webHidden/>
              </w:rPr>
              <w:instrText xml:space="preserve"> PAGEREF _Toc105796163 \h </w:instrText>
            </w:r>
            <w:r w:rsidR="00144830">
              <w:rPr>
                <w:noProof/>
                <w:webHidden/>
              </w:rPr>
            </w:r>
            <w:r w:rsidR="00144830">
              <w:rPr>
                <w:noProof/>
                <w:webHidden/>
              </w:rPr>
              <w:fldChar w:fldCharType="separate"/>
            </w:r>
            <w:r w:rsidR="00144830">
              <w:rPr>
                <w:noProof/>
                <w:webHidden/>
              </w:rPr>
              <w:t>9</w:t>
            </w:r>
            <w:r w:rsidR="00144830">
              <w:rPr>
                <w:noProof/>
                <w:webHidden/>
              </w:rPr>
              <w:fldChar w:fldCharType="end"/>
            </w:r>
          </w:hyperlink>
        </w:p>
        <w:p w14:paraId="2B03128D" w14:textId="465E496A" w:rsidR="00144830" w:rsidRDefault="00EF6A1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796164" w:history="1">
            <w:r w:rsidR="00144830" w:rsidRPr="00345CBA">
              <w:rPr>
                <w:rStyle w:val="af"/>
                <w:noProof/>
              </w:rPr>
              <w:t xml:space="preserve">Требования к продукту и к </w:t>
            </w:r>
            <w:r w:rsidR="00144830" w:rsidRPr="00345CBA">
              <w:rPr>
                <w:rStyle w:val="af"/>
                <w:noProof/>
                <w:lang w:val="en-US"/>
              </w:rPr>
              <w:t>MVP</w:t>
            </w:r>
            <w:r w:rsidR="00144830">
              <w:rPr>
                <w:noProof/>
                <w:webHidden/>
              </w:rPr>
              <w:tab/>
            </w:r>
            <w:r w:rsidR="00144830">
              <w:rPr>
                <w:noProof/>
                <w:webHidden/>
              </w:rPr>
              <w:fldChar w:fldCharType="begin"/>
            </w:r>
            <w:r w:rsidR="00144830">
              <w:rPr>
                <w:noProof/>
                <w:webHidden/>
              </w:rPr>
              <w:instrText xml:space="preserve"> PAGEREF _Toc105796164 \h </w:instrText>
            </w:r>
            <w:r w:rsidR="00144830">
              <w:rPr>
                <w:noProof/>
                <w:webHidden/>
              </w:rPr>
            </w:r>
            <w:r w:rsidR="00144830">
              <w:rPr>
                <w:noProof/>
                <w:webHidden/>
              </w:rPr>
              <w:fldChar w:fldCharType="separate"/>
            </w:r>
            <w:r w:rsidR="00144830">
              <w:rPr>
                <w:noProof/>
                <w:webHidden/>
              </w:rPr>
              <w:t>10</w:t>
            </w:r>
            <w:r w:rsidR="00144830">
              <w:rPr>
                <w:noProof/>
                <w:webHidden/>
              </w:rPr>
              <w:fldChar w:fldCharType="end"/>
            </w:r>
          </w:hyperlink>
        </w:p>
        <w:p w14:paraId="2FEB6418" w14:textId="6889E18A" w:rsidR="00144830" w:rsidRDefault="00EF6A1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796165" w:history="1">
            <w:r w:rsidR="00144830" w:rsidRPr="00345CBA">
              <w:rPr>
                <w:rStyle w:val="af"/>
                <w:noProof/>
              </w:rPr>
              <w:t>Стек для разработки</w:t>
            </w:r>
            <w:r w:rsidR="00144830">
              <w:rPr>
                <w:noProof/>
                <w:webHidden/>
              </w:rPr>
              <w:tab/>
            </w:r>
            <w:r w:rsidR="00144830">
              <w:rPr>
                <w:noProof/>
                <w:webHidden/>
              </w:rPr>
              <w:fldChar w:fldCharType="begin"/>
            </w:r>
            <w:r w:rsidR="00144830">
              <w:rPr>
                <w:noProof/>
                <w:webHidden/>
              </w:rPr>
              <w:instrText xml:space="preserve"> PAGEREF _Toc105796165 \h </w:instrText>
            </w:r>
            <w:r w:rsidR="00144830">
              <w:rPr>
                <w:noProof/>
                <w:webHidden/>
              </w:rPr>
            </w:r>
            <w:r w:rsidR="00144830">
              <w:rPr>
                <w:noProof/>
                <w:webHidden/>
              </w:rPr>
              <w:fldChar w:fldCharType="separate"/>
            </w:r>
            <w:r w:rsidR="00144830">
              <w:rPr>
                <w:noProof/>
                <w:webHidden/>
              </w:rPr>
              <w:t>11</w:t>
            </w:r>
            <w:r w:rsidR="00144830">
              <w:rPr>
                <w:noProof/>
                <w:webHidden/>
              </w:rPr>
              <w:fldChar w:fldCharType="end"/>
            </w:r>
          </w:hyperlink>
        </w:p>
        <w:p w14:paraId="746BC163" w14:textId="6DEA8D28" w:rsidR="00144830" w:rsidRDefault="00EF6A1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796166" w:history="1">
            <w:r w:rsidR="00144830" w:rsidRPr="00345CBA">
              <w:rPr>
                <w:rStyle w:val="af"/>
                <w:noProof/>
              </w:rPr>
              <w:t>Прототипирование</w:t>
            </w:r>
            <w:r w:rsidR="00144830">
              <w:rPr>
                <w:noProof/>
                <w:webHidden/>
              </w:rPr>
              <w:tab/>
            </w:r>
            <w:r w:rsidR="00144830">
              <w:rPr>
                <w:noProof/>
                <w:webHidden/>
              </w:rPr>
              <w:fldChar w:fldCharType="begin"/>
            </w:r>
            <w:r w:rsidR="00144830">
              <w:rPr>
                <w:noProof/>
                <w:webHidden/>
              </w:rPr>
              <w:instrText xml:space="preserve"> PAGEREF _Toc105796166 \h </w:instrText>
            </w:r>
            <w:r w:rsidR="00144830">
              <w:rPr>
                <w:noProof/>
                <w:webHidden/>
              </w:rPr>
            </w:r>
            <w:r w:rsidR="00144830">
              <w:rPr>
                <w:noProof/>
                <w:webHidden/>
              </w:rPr>
              <w:fldChar w:fldCharType="separate"/>
            </w:r>
            <w:r w:rsidR="00144830">
              <w:rPr>
                <w:noProof/>
                <w:webHidden/>
              </w:rPr>
              <w:t>12</w:t>
            </w:r>
            <w:r w:rsidR="00144830">
              <w:rPr>
                <w:noProof/>
                <w:webHidden/>
              </w:rPr>
              <w:fldChar w:fldCharType="end"/>
            </w:r>
          </w:hyperlink>
        </w:p>
        <w:p w14:paraId="64E6D68B" w14:textId="0E684B31" w:rsidR="00144830" w:rsidRDefault="00EF6A1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796167" w:history="1">
            <w:r w:rsidR="00144830" w:rsidRPr="00345CBA">
              <w:rPr>
                <w:rStyle w:val="af"/>
                <w:noProof/>
              </w:rPr>
              <w:t>Разработка системы</w:t>
            </w:r>
            <w:r w:rsidR="00144830">
              <w:rPr>
                <w:noProof/>
                <w:webHidden/>
              </w:rPr>
              <w:tab/>
            </w:r>
            <w:r w:rsidR="00144830">
              <w:rPr>
                <w:noProof/>
                <w:webHidden/>
              </w:rPr>
              <w:fldChar w:fldCharType="begin"/>
            </w:r>
            <w:r w:rsidR="00144830">
              <w:rPr>
                <w:noProof/>
                <w:webHidden/>
              </w:rPr>
              <w:instrText xml:space="preserve"> PAGEREF _Toc105796167 \h </w:instrText>
            </w:r>
            <w:r w:rsidR="00144830">
              <w:rPr>
                <w:noProof/>
                <w:webHidden/>
              </w:rPr>
            </w:r>
            <w:r w:rsidR="00144830">
              <w:rPr>
                <w:noProof/>
                <w:webHidden/>
              </w:rPr>
              <w:fldChar w:fldCharType="separate"/>
            </w:r>
            <w:r w:rsidR="00144830">
              <w:rPr>
                <w:noProof/>
                <w:webHidden/>
              </w:rPr>
              <w:t>13</w:t>
            </w:r>
            <w:r w:rsidR="00144830">
              <w:rPr>
                <w:noProof/>
                <w:webHidden/>
              </w:rPr>
              <w:fldChar w:fldCharType="end"/>
            </w:r>
          </w:hyperlink>
        </w:p>
        <w:p w14:paraId="06C17BC6" w14:textId="15032EA9" w:rsidR="00144830" w:rsidRDefault="00EF6A1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796168" w:history="1">
            <w:r w:rsidR="00144830" w:rsidRPr="00345CBA">
              <w:rPr>
                <w:rStyle w:val="af"/>
                <w:noProof/>
              </w:rPr>
              <w:t>Заключение</w:t>
            </w:r>
            <w:r w:rsidR="00144830">
              <w:rPr>
                <w:noProof/>
                <w:webHidden/>
              </w:rPr>
              <w:tab/>
            </w:r>
            <w:r w:rsidR="00144830">
              <w:rPr>
                <w:noProof/>
                <w:webHidden/>
              </w:rPr>
              <w:fldChar w:fldCharType="begin"/>
            </w:r>
            <w:r w:rsidR="00144830">
              <w:rPr>
                <w:noProof/>
                <w:webHidden/>
              </w:rPr>
              <w:instrText xml:space="preserve"> PAGEREF _Toc105796168 \h </w:instrText>
            </w:r>
            <w:r w:rsidR="00144830">
              <w:rPr>
                <w:noProof/>
                <w:webHidden/>
              </w:rPr>
            </w:r>
            <w:r w:rsidR="00144830">
              <w:rPr>
                <w:noProof/>
                <w:webHidden/>
              </w:rPr>
              <w:fldChar w:fldCharType="separate"/>
            </w:r>
            <w:r w:rsidR="00144830">
              <w:rPr>
                <w:noProof/>
                <w:webHidden/>
              </w:rPr>
              <w:t>14</w:t>
            </w:r>
            <w:r w:rsidR="00144830">
              <w:rPr>
                <w:noProof/>
                <w:webHidden/>
              </w:rPr>
              <w:fldChar w:fldCharType="end"/>
            </w:r>
          </w:hyperlink>
        </w:p>
        <w:p w14:paraId="426208C4" w14:textId="47B61646" w:rsidR="00384A2B" w:rsidRDefault="00384A2B">
          <w:r>
            <w:rPr>
              <w:b/>
              <w:bCs/>
            </w:rPr>
            <w:fldChar w:fldCharType="end"/>
          </w:r>
        </w:p>
      </w:sdtContent>
    </w:sdt>
    <w:p w14:paraId="5C399C0F" w14:textId="77777777" w:rsidR="001D1E8E" w:rsidRDefault="001D1E8E">
      <w:pPr>
        <w:spacing w:after="160" w:line="259" w:lineRule="auto"/>
      </w:pPr>
      <w:r>
        <w:br w:type="page"/>
      </w:r>
    </w:p>
    <w:p w14:paraId="1CCF23C3" w14:textId="69133038" w:rsidR="00FF02DB" w:rsidRDefault="001D1E8E" w:rsidP="001D1E8E">
      <w:pPr>
        <w:pStyle w:val="a6"/>
      </w:pPr>
      <w:bookmarkStart w:id="0" w:name="_Toc105796158"/>
      <w:r>
        <w:lastRenderedPageBreak/>
        <w:t>Введение</w:t>
      </w:r>
      <w:bookmarkEnd w:id="0"/>
    </w:p>
    <w:p w14:paraId="74414AFC" w14:textId="3AA32B6A" w:rsidR="00CC305C" w:rsidRDefault="00CC305C" w:rsidP="00CC305C">
      <w:pPr>
        <w:pStyle w:val="afa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>Интернет-технологии все больше и больше начинают доминировать в любой сфере деятельности современного общества: от интеллектуальной до торговой и производственной. Сегодня все большее число потребителей отдают предпочтение онлайн</w:t>
      </w:r>
      <w:r w:rsidRPr="003A7C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развлечениям</w:t>
      </w:r>
      <w:r w:rsidRPr="00B26E69">
        <w:rPr>
          <w:color w:val="000000"/>
          <w:sz w:val="28"/>
          <w:szCs w:val="28"/>
        </w:rPr>
        <w:t>. Это происходит благодаря тому, что на цифровом рынке наблюдается трансформация онлайн-потребления: интернет-пользователи становятся мобильнее, десктопы планомерно заменяются более удобными устройствами.</w:t>
      </w:r>
    </w:p>
    <w:p w14:paraId="20C54FF6" w14:textId="440C30D1" w:rsidR="00CC305C" w:rsidRDefault="00AB2F3B" w:rsidP="00CC305C">
      <w:pPr>
        <w:pStyle w:val="afa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Нынешние игроки хотят получить максимальную пользу с использованием минимум времени, не хотят разбираться в механиках и просто хотят отдохнуть. Большое количество игроков пользуются справочными материалами в открытом доступе или программами для упрощения своего игрового процесса. </w:t>
      </w:r>
    </w:p>
    <w:p w14:paraId="22B99FAA" w14:textId="016B471B" w:rsidR="007D1967" w:rsidRPr="007D1967" w:rsidRDefault="007D1967" w:rsidP="00CC305C">
      <w:pPr>
        <w:pStyle w:val="afa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Наше приложение помогает максимально упростить погружение в игру </w:t>
      </w:r>
      <w:r w:rsidRPr="007D1967">
        <w:rPr>
          <w:color w:val="000000"/>
          <w:sz w:val="28"/>
          <w:szCs w:val="28"/>
        </w:rPr>
        <w:t>“</w:t>
      </w:r>
      <w:proofErr w:type="spellStart"/>
      <w:r>
        <w:rPr>
          <w:color w:val="000000"/>
          <w:sz w:val="28"/>
          <w:szCs w:val="28"/>
          <w:lang w:val="en-US"/>
        </w:rPr>
        <w:t>Factorio</w:t>
      </w:r>
      <w:proofErr w:type="spellEnd"/>
      <w:r w:rsidRPr="007D1967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>. Оно предлагает пользователем подробное объяснение предметов из игры, а также помогает рассчитать необходимое количество ресурсов для постройки этих предметов.</w:t>
      </w:r>
    </w:p>
    <w:p w14:paraId="502D6FAF" w14:textId="7A22655C" w:rsidR="007D239F" w:rsidRDefault="003A6B99" w:rsidP="007D239F">
      <w:pPr>
        <w:pStyle w:val="a6"/>
      </w:pPr>
      <w:r>
        <w:rPr>
          <w:rFonts w:eastAsia="Calibri"/>
          <w:szCs w:val="28"/>
        </w:rPr>
        <w:br w:type="page"/>
      </w:r>
      <w:bookmarkStart w:id="1" w:name="_Toc105796159"/>
      <w:bookmarkStart w:id="2" w:name="_Hlk105682763"/>
      <w:r w:rsidR="00F86BDD">
        <w:lastRenderedPageBreak/>
        <w:t>Команда</w:t>
      </w:r>
      <w:bookmarkEnd w:id="1"/>
    </w:p>
    <w:p w14:paraId="510EA045" w14:textId="018859CC" w:rsidR="00F86BDD" w:rsidRPr="0023095B" w:rsidRDefault="000B5BC4" w:rsidP="00F86BDD">
      <w:pPr>
        <w:pStyle w:val="a8"/>
        <w:numPr>
          <w:ilvl w:val="0"/>
          <w:numId w:val="5"/>
        </w:numPr>
        <w:rPr>
          <w:sz w:val="24"/>
        </w:rPr>
      </w:pPr>
      <w:r w:rsidRPr="0023095B">
        <w:rPr>
          <w:sz w:val="24"/>
        </w:rPr>
        <w:t>Ситников Павел Игоревич РИ-110944</w:t>
      </w:r>
      <w:r w:rsidR="00F86BDD" w:rsidRPr="0023095B">
        <w:rPr>
          <w:sz w:val="24"/>
        </w:rPr>
        <w:t>–</w:t>
      </w:r>
      <w:r w:rsidR="007D239F" w:rsidRPr="0023095B">
        <w:rPr>
          <w:sz w:val="24"/>
        </w:rPr>
        <w:t xml:space="preserve"> Тимлид</w:t>
      </w:r>
      <w:r w:rsidR="00F86BDD" w:rsidRPr="0023095B">
        <w:rPr>
          <w:sz w:val="24"/>
        </w:rPr>
        <w:tab/>
      </w:r>
    </w:p>
    <w:p w14:paraId="3927504F" w14:textId="02294F26" w:rsidR="00F86BDD" w:rsidRPr="0023095B" w:rsidRDefault="000B5BC4" w:rsidP="00F86BDD">
      <w:pPr>
        <w:pStyle w:val="a8"/>
        <w:numPr>
          <w:ilvl w:val="0"/>
          <w:numId w:val="5"/>
        </w:numPr>
        <w:rPr>
          <w:sz w:val="24"/>
        </w:rPr>
      </w:pPr>
      <w:r w:rsidRPr="0023095B">
        <w:rPr>
          <w:sz w:val="24"/>
        </w:rPr>
        <w:t xml:space="preserve">Зазноба Савелий Антонович РИ-110944 </w:t>
      </w:r>
      <w:r w:rsidR="00F86BDD" w:rsidRPr="0023095B">
        <w:rPr>
          <w:sz w:val="24"/>
        </w:rPr>
        <w:t xml:space="preserve">– </w:t>
      </w:r>
      <w:r w:rsidR="007D239F" w:rsidRPr="0023095B">
        <w:rPr>
          <w:sz w:val="24"/>
        </w:rPr>
        <w:t>Дизайнер</w:t>
      </w:r>
      <w:r w:rsidR="00F86BDD" w:rsidRPr="0023095B">
        <w:rPr>
          <w:sz w:val="24"/>
        </w:rPr>
        <w:tab/>
      </w:r>
    </w:p>
    <w:p w14:paraId="1FFC8E83" w14:textId="1C827F17" w:rsidR="00F86BDD" w:rsidRPr="0023095B" w:rsidRDefault="000B5BC4" w:rsidP="000B5BC4">
      <w:pPr>
        <w:pStyle w:val="a8"/>
        <w:numPr>
          <w:ilvl w:val="0"/>
          <w:numId w:val="5"/>
        </w:numPr>
        <w:rPr>
          <w:sz w:val="24"/>
        </w:rPr>
      </w:pPr>
      <w:proofErr w:type="spellStart"/>
      <w:r w:rsidRPr="0023095B">
        <w:rPr>
          <w:sz w:val="24"/>
        </w:rPr>
        <w:t>Иргашев</w:t>
      </w:r>
      <w:proofErr w:type="spellEnd"/>
      <w:r w:rsidRPr="0023095B">
        <w:rPr>
          <w:sz w:val="24"/>
        </w:rPr>
        <w:t xml:space="preserve"> Тимофей</w:t>
      </w:r>
      <w:r w:rsidR="003A7C08" w:rsidRPr="0023095B">
        <w:rPr>
          <w:sz w:val="24"/>
        </w:rPr>
        <w:t xml:space="preserve"> Александрович</w:t>
      </w:r>
      <w:r w:rsidRPr="0023095B">
        <w:rPr>
          <w:sz w:val="24"/>
        </w:rPr>
        <w:t xml:space="preserve"> РИ-110944 –</w:t>
      </w:r>
      <w:r w:rsidR="007D239F" w:rsidRPr="0023095B">
        <w:rPr>
          <w:sz w:val="24"/>
        </w:rPr>
        <w:t>Аналитик</w:t>
      </w:r>
      <w:r w:rsidRPr="0023095B">
        <w:rPr>
          <w:sz w:val="24"/>
        </w:rPr>
        <w:t>/</w:t>
      </w:r>
      <w:r w:rsidR="007D239F" w:rsidRPr="0023095B">
        <w:rPr>
          <w:sz w:val="24"/>
        </w:rPr>
        <w:t>Программист</w:t>
      </w:r>
    </w:p>
    <w:bookmarkEnd w:id="2"/>
    <w:p w14:paraId="35D6ED0F" w14:textId="36F3F927" w:rsidR="00F86BDD" w:rsidRDefault="00F86BDD">
      <w:pPr>
        <w:spacing w:after="160" w:line="259" w:lineRule="auto"/>
        <w:rPr>
          <w:rFonts w:eastAsia="Calibri"/>
          <w:szCs w:val="28"/>
        </w:rPr>
      </w:pPr>
    </w:p>
    <w:p w14:paraId="44C081A2" w14:textId="77777777" w:rsidR="003A6B99" w:rsidRDefault="003A6B99">
      <w:pPr>
        <w:spacing w:after="160" w:line="259" w:lineRule="auto"/>
        <w:rPr>
          <w:rFonts w:eastAsia="Calibri"/>
          <w:color w:val="000000" w:themeColor="text1"/>
          <w:szCs w:val="28"/>
        </w:rPr>
      </w:pPr>
    </w:p>
    <w:p w14:paraId="7758EB98" w14:textId="2E8A8611" w:rsidR="00F86BDD" w:rsidRDefault="00F86BDD" w:rsidP="00F86BDD">
      <w:pPr>
        <w:pStyle w:val="a6"/>
        <w:rPr>
          <w:caps w:val="0"/>
        </w:rPr>
      </w:pPr>
      <w:r>
        <w:br w:type="page"/>
      </w:r>
    </w:p>
    <w:p w14:paraId="6E5D5CC0" w14:textId="614920B5" w:rsidR="003A6B99" w:rsidRDefault="007A5489" w:rsidP="003A6B99">
      <w:pPr>
        <w:pStyle w:val="a6"/>
      </w:pPr>
      <w:bookmarkStart w:id="3" w:name="_Toc105796160"/>
      <w:r>
        <w:lastRenderedPageBreak/>
        <w:t>Ц</w:t>
      </w:r>
      <w:r w:rsidR="00F86BDD" w:rsidRPr="00F86BDD">
        <w:t>елев</w:t>
      </w:r>
      <w:r w:rsidR="00F86BDD">
        <w:t>ая</w:t>
      </w:r>
      <w:r w:rsidR="00F86BDD" w:rsidRPr="00F86BDD">
        <w:t xml:space="preserve"> аудитори</w:t>
      </w:r>
      <w:r w:rsidR="00F86BDD">
        <w:t>я</w:t>
      </w:r>
      <w:bookmarkEnd w:id="3"/>
    </w:p>
    <w:p w14:paraId="5F7D292C" w14:textId="20116E86" w:rsidR="00B82CD6" w:rsidRDefault="007D1967" w:rsidP="00B82CD6">
      <w:pPr>
        <w:spacing w:after="160" w:line="259" w:lineRule="auto"/>
        <w:ind w:firstLine="708"/>
        <w:rPr>
          <w:rFonts w:eastAsia="Calibri"/>
          <w:color w:val="000000" w:themeColor="text1"/>
          <w:szCs w:val="28"/>
        </w:rPr>
      </w:pPr>
      <w:proofErr w:type="gramStart"/>
      <w:r>
        <w:rPr>
          <w:rFonts w:eastAsia="Calibri"/>
          <w:color w:val="000000" w:themeColor="text1"/>
          <w:szCs w:val="28"/>
        </w:rPr>
        <w:t>Наша целевая аудитория это</w:t>
      </w:r>
      <w:proofErr w:type="gramEnd"/>
      <w:r>
        <w:rPr>
          <w:rFonts w:eastAsia="Calibri"/>
          <w:color w:val="000000" w:themeColor="text1"/>
          <w:szCs w:val="28"/>
        </w:rPr>
        <w:t xml:space="preserve"> новые игроки </w:t>
      </w:r>
      <w:r w:rsidRPr="007D1967">
        <w:rPr>
          <w:rFonts w:eastAsia="Calibri"/>
          <w:color w:val="000000" w:themeColor="text1"/>
          <w:szCs w:val="28"/>
        </w:rPr>
        <w:t>“</w:t>
      </w:r>
      <w:proofErr w:type="spellStart"/>
      <w:r>
        <w:rPr>
          <w:rFonts w:eastAsia="Calibri"/>
          <w:color w:val="000000" w:themeColor="text1"/>
          <w:szCs w:val="28"/>
          <w:lang w:val="en-US"/>
        </w:rPr>
        <w:t>Factorio</w:t>
      </w:r>
      <w:proofErr w:type="spellEnd"/>
      <w:r w:rsidRPr="007D1967">
        <w:rPr>
          <w:rFonts w:eastAsia="Calibri"/>
          <w:color w:val="000000" w:themeColor="text1"/>
          <w:szCs w:val="28"/>
        </w:rPr>
        <w:t>”</w:t>
      </w:r>
      <w:r>
        <w:rPr>
          <w:rFonts w:eastAsia="Calibri"/>
          <w:color w:val="000000" w:themeColor="text1"/>
          <w:szCs w:val="28"/>
        </w:rPr>
        <w:t>. Мы предлагаем им мобильное приложение</w:t>
      </w:r>
      <w:r w:rsidR="00F233B2">
        <w:rPr>
          <w:rFonts w:eastAsia="Calibri"/>
          <w:color w:val="000000" w:themeColor="text1"/>
          <w:szCs w:val="28"/>
        </w:rPr>
        <w:t>,</w:t>
      </w:r>
      <w:r>
        <w:rPr>
          <w:rFonts w:eastAsia="Calibri"/>
          <w:color w:val="000000" w:themeColor="text1"/>
          <w:szCs w:val="28"/>
        </w:rPr>
        <w:t xml:space="preserve"> которое поможет</w:t>
      </w:r>
      <w:r w:rsidR="00F233B2">
        <w:rPr>
          <w:rFonts w:eastAsia="Calibri"/>
          <w:color w:val="000000" w:themeColor="text1"/>
          <w:szCs w:val="28"/>
        </w:rPr>
        <w:t xml:space="preserve">, </w:t>
      </w:r>
      <w:r>
        <w:rPr>
          <w:rFonts w:eastAsia="Calibri"/>
          <w:color w:val="000000" w:themeColor="text1"/>
          <w:szCs w:val="28"/>
        </w:rPr>
        <w:t xml:space="preserve">не отвлекаясь от игрового процесса рассчитать необходимо количество материалов для постройки </w:t>
      </w:r>
      <w:r w:rsidR="00B82CD6">
        <w:rPr>
          <w:rFonts w:eastAsia="Calibri"/>
          <w:color w:val="000000" w:themeColor="text1"/>
          <w:szCs w:val="28"/>
        </w:rPr>
        <w:t>предметов, также поясняем что эти предметы делают и каково их назначение.</w:t>
      </w:r>
    </w:p>
    <w:p w14:paraId="7C5F7D52" w14:textId="44713441" w:rsidR="00204B8B" w:rsidRDefault="00B82CD6" w:rsidP="00B82CD6">
      <w:pPr>
        <w:spacing w:after="160" w:line="259" w:lineRule="auto"/>
        <w:ind w:firstLine="708"/>
        <w:rPr>
          <w:rFonts w:eastAsia="Calibri"/>
          <w:color w:val="000000" w:themeColor="text1"/>
          <w:szCs w:val="28"/>
        </w:rPr>
        <w:sectPr w:rsidR="00204B8B" w:rsidSect="00E82A0E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r>
        <w:rPr>
          <w:rFonts w:eastAsia="Calibri"/>
          <w:color w:val="000000" w:themeColor="text1"/>
          <w:szCs w:val="28"/>
        </w:rPr>
        <w:t xml:space="preserve">Возрастного ограничения на целевую аудиторию у нас нет. Так как в игру в основном играют лица старше 16 лет. </w:t>
      </w:r>
      <w:r>
        <w:rPr>
          <w:rFonts w:eastAsia="Calibri"/>
          <w:color w:val="000000" w:themeColor="text1"/>
          <w:szCs w:val="28"/>
        </w:rPr>
        <w:br/>
      </w:r>
      <w:r w:rsidR="007D1967">
        <w:rPr>
          <w:rFonts w:eastAsia="Calibri"/>
          <w:color w:val="000000" w:themeColor="text1"/>
          <w:szCs w:val="28"/>
        </w:rPr>
        <w:br/>
      </w:r>
      <w:r w:rsidR="002F3462">
        <w:rPr>
          <w:rFonts w:eastAsia="Calibri"/>
          <w:color w:val="000000" w:themeColor="text1"/>
          <w:szCs w:val="28"/>
        </w:rPr>
        <w:br w:type="page"/>
      </w:r>
    </w:p>
    <w:p w14:paraId="3F8D45B1" w14:textId="77777777" w:rsidR="00204B8B" w:rsidRPr="003A7CB0" w:rsidRDefault="00204B8B" w:rsidP="00204B8B">
      <w:pPr>
        <w:pStyle w:val="Default"/>
        <w:suppressAutoHyphens/>
        <w:spacing w:after="120"/>
        <w:jc w:val="center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4" w:name="_Toc105796161"/>
      <w:r w:rsidRPr="003A7CB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Календарный план проекта</w:t>
      </w:r>
      <w:bookmarkEnd w:id="4"/>
    </w:p>
    <w:p w14:paraId="29B77E2E" w14:textId="77777777" w:rsidR="00204B8B" w:rsidRDefault="00204B8B" w:rsidP="003A7CB0">
      <w:pPr>
        <w:rPr>
          <w:rFonts w:eastAsia="MyriadPro-Regular"/>
          <w:sz w:val="24"/>
        </w:rPr>
      </w:pPr>
      <w:r w:rsidRPr="003A7CB0">
        <w:rPr>
          <w:rFonts w:eastAsia="MyriadPro-Regular"/>
        </w:rPr>
        <w:t>Название проекта</w:t>
      </w:r>
      <w:r>
        <w:rPr>
          <w:rFonts w:eastAsia="MyriadPro-Regular"/>
        </w:rPr>
        <w:t xml:space="preserve">: Разработка приложения – справочника по игре </w:t>
      </w:r>
      <w:proofErr w:type="spellStart"/>
      <w:r>
        <w:rPr>
          <w:rFonts w:eastAsia="MyriadPro-Regular"/>
          <w:lang w:val="en-US"/>
        </w:rPr>
        <w:t>Factorio</w:t>
      </w:r>
      <w:proofErr w:type="spellEnd"/>
    </w:p>
    <w:p w14:paraId="7F706D3E" w14:textId="77777777" w:rsidR="00204B8B" w:rsidRDefault="00204B8B" w:rsidP="003A7CB0">
      <w:pPr>
        <w:rPr>
          <w:b/>
          <w:bCs/>
          <w:szCs w:val="28"/>
        </w:rPr>
      </w:pPr>
      <w:r w:rsidRPr="003A7CB0">
        <w:rPr>
          <w:rFonts w:eastAsia="MyriadPro-Regular"/>
        </w:rPr>
        <w:t>Руководитель проекта</w:t>
      </w:r>
      <w:r>
        <w:rPr>
          <w:rFonts w:eastAsia="MyriadPro-Regular"/>
        </w:rPr>
        <w:t>: Ситников Павел</w:t>
      </w:r>
    </w:p>
    <w:tbl>
      <w:tblPr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433"/>
        <w:gridCol w:w="2523"/>
        <w:gridCol w:w="1843"/>
        <w:gridCol w:w="130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567"/>
      </w:tblGrid>
      <w:tr w:rsidR="00204B8B" w14:paraId="0DE68E01" w14:textId="77777777" w:rsidTr="00204B8B">
        <w:trPr>
          <w:trHeight w:val="44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EF1E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  <w:sz w:val="24"/>
              </w:rPr>
            </w:pPr>
            <w:r>
              <w:rPr>
                <w:rFonts w:eastAsia="MyriadPro-Regular"/>
                <w:b/>
              </w:rPr>
              <w:t>№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14A9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>
              <w:rPr>
                <w:rFonts w:eastAsia="MyriadPro-Regular"/>
                <w:b/>
              </w:rPr>
              <w:t>Название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6B2B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>
              <w:rPr>
                <w:rFonts w:eastAsia="MyriadPro-Regular"/>
                <w:b/>
              </w:rPr>
              <w:t>Ответственный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06F1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>
              <w:rPr>
                <w:rFonts w:eastAsia="MyriadPro-Regular"/>
                <w:b/>
              </w:rPr>
              <w:t>Длительность</w:t>
            </w:r>
          </w:p>
          <w:p w14:paraId="6DC53FD6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>
              <w:rPr>
                <w:rFonts w:eastAsia="MyriadPro-Regular"/>
                <w:b/>
              </w:rPr>
              <w:t>(в неделях)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F159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>
              <w:rPr>
                <w:rFonts w:eastAsia="MyriadPro-Regular"/>
                <w:b/>
              </w:rPr>
              <w:t>Дата начала</w:t>
            </w: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EDBFDD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>
              <w:rPr>
                <w:rFonts w:eastAsia="MyriadPro-Regular"/>
                <w:b/>
              </w:rPr>
              <w:t>Временные рамки проекта (в неделях)</w:t>
            </w:r>
          </w:p>
        </w:tc>
      </w:tr>
      <w:tr w:rsidR="00204B8B" w14:paraId="427A934E" w14:textId="77777777" w:rsidTr="008647B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74A2" w14:textId="77777777" w:rsidR="00204B8B" w:rsidRDefault="00204B8B">
            <w:pPr>
              <w:rPr>
                <w:rFonts w:eastAsia="MyriadPro-Regular"/>
                <w:b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5480" w14:textId="77777777" w:rsidR="00204B8B" w:rsidRDefault="00204B8B">
            <w:pPr>
              <w:rPr>
                <w:rFonts w:eastAsia="MyriadPro-Regular"/>
                <w:b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90AF" w14:textId="77777777" w:rsidR="00204B8B" w:rsidRDefault="00204B8B">
            <w:pPr>
              <w:rPr>
                <w:rFonts w:eastAsia="MyriadPro-Regular"/>
                <w:b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6FC7" w14:textId="77777777" w:rsidR="00204B8B" w:rsidRDefault="00204B8B">
            <w:pPr>
              <w:rPr>
                <w:rFonts w:eastAsia="MyriadPro-Regular"/>
                <w:b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F5D8" w14:textId="77777777" w:rsidR="00204B8B" w:rsidRDefault="00204B8B">
            <w:pPr>
              <w:rPr>
                <w:rFonts w:eastAsia="MyriadPro-Regular"/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1D10" w14:textId="77777777" w:rsidR="00204B8B" w:rsidRDefault="00204B8B" w:rsidP="008647B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AE20" w14:textId="2D95D1E5" w:rsidR="00204B8B" w:rsidRDefault="00204B8B" w:rsidP="008647B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EE1F" w14:textId="67A2036C" w:rsidR="00204B8B" w:rsidRDefault="00204B8B" w:rsidP="008647B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F5B3" w14:textId="4D6A4024" w:rsidR="00204B8B" w:rsidRDefault="00204B8B" w:rsidP="008647B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B714" w14:textId="002B933A" w:rsidR="00204B8B" w:rsidRDefault="00204B8B" w:rsidP="008647B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7F8F" w14:textId="22BBCBFF" w:rsidR="00204B8B" w:rsidRDefault="00204B8B" w:rsidP="008647B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968C" w14:textId="77777777" w:rsidR="00204B8B" w:rsidRDefault="00204B8B" w:rsidP="008647B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4D9A" w14:textId="77777777" w:rsidR="00204B8B" w:rsidRDefault="00204B8B" w:rsidP="008647B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F77F" w14:textId="77777777" w:rsidR="00204B8B" w:rsidRDefault="00204B8B" w:rsidP="008647B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8200" w14:textId="77777777" w:rsidR="00204B8B" w:rsidRDefault="00204B8B" w:rsidP="008647B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230C" w14:textId="77777777" w:rsidR="00204B8B" w:rsidRDefault="00204B8B" w:rsidP="008647B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76AD" w14:textId="77777777" w:rsidR="00204B8B" w:rsidRDefault="00204B8B" w:rsidP="008647B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12</w:t>
            </w:r>
          </w:p>
        </w:tc>
      </w:tr>
      <w:tr w:rsidR="00204B8B" w14:paraId="7335D46D" w14:textId="77777777" w:rsidTr="00204B8B">
        <w:tc>
          <w:tcPr>
            <w:tcW w:w="154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E39C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 xml:space="preserve"> Анализ</w:t>
            </w:r>
          </w:p>
        </w:tc>
      </w:tr>
      <w:tr w:rsidR="00204B8B" w14:paraId="171B8E48" w14:textId="77777777" w:rsidTr="00204B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4411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1.1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44BA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Определение проблемы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537B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9391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DB26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9 марта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774007F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highlight w:val="blac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3CAC0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ED96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520E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D6A1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9569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BC75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A0C8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EF0D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89C1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AE9E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C6D5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04B8B" w14:paraId="50C59074" w14:textId="77777777" w:rsidTr="00204B8B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1CC7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1.2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AFBE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Формулировка цели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07BA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6681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1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2720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9 марта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44CBC4F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highlight w:val="blac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0F9B1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D0B9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FF60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1298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097E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EA0E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1FA2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7021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7981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29B2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77B7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04B8B" w14:paraId="7FF334A0" w14:textId="77777777" w:rsidTr="00204B8B">
        <w:trPr>
          <w:trHeight w:val="4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9E56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1.3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2E2C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Определение задач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1B29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D12E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B106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9 марта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E28E875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highlight w:val="blac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A8999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9C27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81D2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46A8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6E20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AC53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B8CF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89B6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BA8C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7442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FB4B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04B8B" w14:paraId="57AAC558" w14:textId="77777777" w:rsidTr="00204B8B">
        <w:trPr>
          <w:trHeight w:val="5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C9CC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1.4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71B3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Формулировка требований к продукту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AAA8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C593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6A60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9 марта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5B2B3C6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79708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0184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2FA5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AF2D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09D7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7BA8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D438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294E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81AF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E33B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FAF2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04B8B" w14:paraId="58233A16" w14:textId="77777777" w:rsidTr="00204B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99FC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1.5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2A4B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Конкретизация проблемы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5F9A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876A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B9B5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16 марта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84A8A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E107EA8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A370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C033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4D6E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33D3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0EB4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F346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7CC6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A88D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DCEC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304F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04B8B" w14:paraId="14C725BF" w14:textId="77777777" w:rsidTr="00204B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53B4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1.6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07F1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Анализ аналогов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8371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4630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8BDC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16 марта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74A65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6BDC581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C445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862C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309C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965A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F80E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E037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817C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5447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06A6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0CDC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04B8B" w14:paraId="7A51A46C" w14:textId="77777777" w:rsidTr="00204B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D15A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1.7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2FAF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lang w:val="en-US"/>
              </w:rPr>
            </w:pPr>
            <w:r>
              <w:rPr>
                <w:i/>
                <w:iCs/>
              </w:rPr>
              <w:t xml:space="preserve">Формулировка требований к </w:t>
            </w:r>
            <w:r>
              <w:rPr>
                <w:i/>
                <w:iCs/>
                <w:lang w:val="en-US"/>
              </w:rPr>
              <w:t>MVP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F2B6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1B6A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8F8B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16 марта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79FC3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258D4A1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07B1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FE05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F529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FC97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E666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C413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F1D5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458F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35DE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8B53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04B8B" w14:paraId="5E276293" w14:textId="77777777" w:rsidTr="00204B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C90F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1.8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07CF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Составление карточки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755A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Иргашев</w:t>
            </w:r>
            <w:proofErr w:type="spellEnd"/>
            <w:r>
              <w:rPr>
                <w:rFonts w:eastAsia="MyriadPro-Regular"/>
              </w:rPr>
              <w:t xml:space="preserve"> Тимофей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DFEE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65F5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16 марта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44032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E2F8FFC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9DE0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605C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75EC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CA07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72F2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5FE4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8D97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A993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76CB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3677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04B8B" w14:paraId="41FAD05E" w14:textId="77777777" w:rsidTr="00204B8B">
        <w:tc>
          <w:tcPr>
            <w:tcW w:w="1544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7FD783F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Проектирование</w:t>
            </w:r>
          </w:p>
        </w:tc>
      </w:tr>
      <w:tr w:rsidR="00204B8B" w14:paraId="5CAFA2B2" w14:textId="77777777" w:rsidTr="00204B8B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8AED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2.1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8BB4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Определение платформы для написания приложения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378F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Ситников Павел, Зазноба Савелий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2125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6B1F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23 марта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06692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BAE82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3E25EEF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C906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B420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EF9D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3884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2207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4CF9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AB8C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F174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AF94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04B8B" w14:paraId="33AE429E" w14:textId="77777777" w:rsidTr="00204B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7003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2.2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0BC4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Прототип интерфейса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2E86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Ситников Павел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C017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2479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23 марта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01F0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0EB4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4E0A46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6ECF512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A4FA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0B52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3669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2A05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CD6C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6646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748F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3F6F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04B8B" w14:paraId="6C963065" w14:textId="77777777" w:rsidTr="00204B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7134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lastRenderedPageBreak/>
              <w:t>2.4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AE82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Дизайн-макеты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8A2B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Зазноба Савелий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5E67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5388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30 марта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7880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9625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0CDD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4F26B33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307798A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8032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C891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4AAE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AD2F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B1D9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C080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D348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04B8B" w14:paraId="43CFE3C7" w14:textId="77777777" w:rsidTr="00204B8B">
        <w:tc>
          <w:tcPr>
            <w:tcW w:w="143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7838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  <w:lang w:val="en-US"/>
              </w:rPr>
            </w:pPr>
            <w:r>
              <w:rPr>
                <w:rFonts w:eastAsia="MyriadPro-Regular"/>
                <w:b/>
                <w:i/>
              </w:rPr>
              <w:t xml:space="preserve">Создание </w:t>
            </w:r>
            <w:r>
              <w:rPr>
                <w:rFonts w:eastAsia="MyriadPro-Regular"/>
                <w:b/>
                <w:i/>
                <w:lang w:val="en-US"/>
              </w:rPr>
              <w:t>MVP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DAFB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9279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</w:tr>
      <w:tr w:rsidR="00204B8B" w14:paraId="2C22844E" w14:textId="77777777" w:rsidTr="00204B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2F7F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3.1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EBAF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Добавление предметов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7C88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Ситников Павел, </w:t>
            </w:r>
            <w:proofErr w:type="spellStart"/>
            <w:r>
              <w:rPr>
                <w:rFonts w:eastAsia="MyriadPro-Regular"/>
              </w:rPr>
              <w:t>Иргашев</w:t>
            </w:r>
            <w:proofErr w:type="spellEnd"/>
            <w:r>
              <w:rPr>
                <w:rFonts w:eastAsia="MyriadPro-Regular"/>
              </w:rPr>
              <w:t xml:space="preserve"> Тимофей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2CB9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7B57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6 апреля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930C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DF00E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0182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A973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28676B8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57CB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F69E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C625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3C81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EA25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59A5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DE5D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04B8B" w14:paraId="42E4C527" w14:textId="77777777" w:rsidTr="00204B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7B1A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3.2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7B53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Внедрение дизайна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E1B1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Зазноба Савелий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022A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EE4F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6 апреля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19A7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1E40C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8C09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E980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E5877C5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70BF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2CDD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D16E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5D2D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56B2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D238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62DD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04B8B" w14:paraId="2442EE6F" w14:textId="77777777" w:rsidTr="00204B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2F39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3.3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978B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Описание некоторых предметов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704E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651C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B7EB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13 апреля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768E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B0AAA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F6DF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9E0D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5F25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E1E330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6C9F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F4D8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B737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B464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1A1A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0CA4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04B8B" w14:paraId="46B0E6BE" w14:textId="77777777" w:rsidTr="00204B8B">
        <w:tc>
          <w:tcPr>
            <w:tcW w:w="154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C1DFBB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Разработка</w:t>
            </w:r>
          </w:p>
        </w:tc>
      </w:tr>
      <w:tr w:rsidR="00204B8B" w14:paraId="5466868A" w14:textId="77777777" w:rsidTr="00204B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F0C0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4.1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B48A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  <w:lang w:val="en-US"/>
              </w:rPr>
            </w:pPr>
            <w:r>
              <w:rPr>
                <w:i/>
                <w:iCs/>
              </w:rPr>
              <w:t xml:space="preserve">Устранение недочетов </w:t>
            </w:r>
            <w:r>
              <w:rPr>
                <w:i/>
                <w:iCs/>
                <w:lang w:val="en-US"/>
              </w:rPr>
              <w:t>MVP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F437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B2E8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285A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20 апреля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D5C4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AE92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063B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F48E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AD74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E1A8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B7AAB72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FDD8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219C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24DA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AE76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DB08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04B8B" w14:paraId="414F6678" w14:textId="77777777" w:rsidTr="00204B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44A8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4.2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C9C7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Создание калькулятора предметов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D519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Ситников Павел, </w:t>
            </w:r>
            <w:proofErr w:type="spellStart"/>
            <w:r>
              <w:rPr>
                <w:rFonts w:eastAsia="MyriadPro-Regular"/>
              </w:rPr>
              <w:t>Иргашев</w:t>
            </w:r>
            <w:proofErr w:type="spellEnd"/>
            <w:r>
              <w:rPr>
                <w:rFonts w:eastAsia="MyriadPro-Regular"/>
              </w:rPr>
              <w:t xml:space="preserve"> Тимофей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F8F3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4617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27 апреля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A297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6A92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5C92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3EDB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2E1A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6D6B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55470C5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37719AC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A8BD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188E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B469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FC28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04B8B" w14:paraId="6A3A0488" w14:textId="77777777" w:rsidTr="00204B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DE91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 xml:space="preserve">4.3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1368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Добавление оставшихся предметов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2F22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0797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F655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11 мая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09D9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A40C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2E83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1C5F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5EF9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56F7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19C5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84D1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52D0F47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1055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31D1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0DD3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04B8B" w14:paraId="22094068" w14:textId="77777777" w:rsidTr="00204B8B">
        <w:tc>
          <w:tcPr>
            <w:tcW w:w="154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CE0A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bCs/>
              </w:rPr>
            </w:pPr>
            <w:r>
              <w:rPr>
                <w:rFonts w:eastAsia="MyriadPro-Regular"/>
                <w:b/>
                <w:bCs/>
              </w:rPr>
              <w:t>Подготовка к защите и защита проекта</w:t>
            </w:r>
          </w:p>
        </w:tc>
      </w:tr>
      <w:tr w:rsidR="00204B8B" w14:paraId="3E06C52C" w14:textId="77777777" w:rsidTr="00204B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A966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5.1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A32A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Создание презентации, подготовка к защите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7EC9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E106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94A0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18 мая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71E7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7219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185A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046C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60E6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4433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40E8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B8BB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BD77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3446EC6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35A752D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04E119F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04B8B" w14:paraId="6AF1A42A" w14:textId="77777777" w:rsidTr="00204B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FC9B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5.2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9510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Защита проекта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369F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20E5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B9D6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07.06 - 15.06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1143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F03F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8C38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3516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4051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4D87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EF50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9D8B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89EE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3E48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53A8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257A" w14:textId="77777777" w:rsidR="00204B8B" w:rsidRDefault="00204B8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</w:tbl>
    <w:p w14:paraId="18094F82" w14:textId="1EE2998C" w:rsidR="00204B8B" w:rsidRDefault="00204B8B">
      <w:pPr>
        <w:spacing w:after="160" w:line="259" w:lineRule="auto"/>
        <w:sectPr w:rsidR="00204B8B" w:rsidSect="00204B8B">
          <w:pgSz w:w="16838" w:h="11906" w:orient="landscape"/>
          <w:pgMar w:top="851" w:right="1134" w:bottom="1701" w:left="1134" w:header="708" w:footer="708" w:gutter="0"/>
          <w:cols w:space="708"/>
          <w:titlePg/>
          <w:docGrid w:linePitch="381"/>
        </w:sectPr>
      </w:pPr>
    </w:p>
    <w:p w14:paraId="1C8D0C50" w14:textId="79B992DF" w:rsidR="00A102EC" w:rsidRDefault="00F86BDD" w:rsidP="00204B8B">
      <w:pPr>
        <w:pStyle w:val="a6"/>
        <w:ind w:firstLine="708"/>
      </w:pPr>
      <w:bookmarkStart w:id="5" w:name="_Toc105796162"/>
      <w:r>
        <w:lastRenderedPageBreak/>
        <w:t>Определение проблемы</w:t>
      </w:r>
      <w:bookmarkEnd w:id="5"/>
    </w:p>
    <w:p w14:paraId="5F446EFE" w14:textId="0AE3475F" w:rsidR="00F233B2" w:rsidRDefault="00F233B2" w:rsidP="00F233B2">
      <w:pPr>
        <w:rPr>
          <w:rFonts w:eastAsia="Calibri"/>
        </w:rPr>
      </w:pPr>
      <w:r>
        <w:tab/>
        <w:t xml:space="preserve">Мы на личном опыте пришли к выводу, что без справочного материала играть в игру достаточно сложно, и новые игроки могут </w:t>
      </w:r>
      <w:r w:rsidR="006E209E">
        <w:t>прекратить</w:t>
      </w:r>
      <w:r>
        <w:t xml:space="preserve"> прохождения из-за достаточно сложного игрового процесса. По этой причине мы начали разрабатывать приложение для упрощения, понимания игрового процесса для новых пользователей.</w:t>
      </w:r>
    </w:p>
    <w:p w14:paraId="553552E2" w14:textId="4C35B4B1" w:rsidR="00F233B2" w:rsidRPr="006E209E" w:rsidRDefault="00F233B2" w:rsidP="00F233B2">
      <w:pPr>
        <w:pStyle w:val="a8"/>
        <w:ind w:firstLine="0"/>
      </w:pPr>
      <w:r>
        <w:br w:type="page"/>
      </w:r>
    </w:p>
    <w:p w14:paraId="28E23ED6" w14:textId="225CBA08" w:rsidR="002F76E9" w:rsidRDefault="00F86BDD" w:rsidP="002F76E9">
      <w:pPr>
        <w:pStyle w:val="a6"/>
      </w:pPr>
      <w:bookmarkStart w:id="6" w:name="_Toc105796163"/>
      <w:r w:rsidRPr="00F86BDD">
        <w:lastRenderedPageBreak/>
        <w:t>Анализ аналогов</w:t>
      </w:r>
      <w:bookmarkEnd w:id="6"/>
    </w:p>
    <w:p w14:paraId="1BB967B5" w14:textId="7AB5F431" w:rsidR="006E209E" w:rsidRDefault="006E209E" w:rsidP="008647B5">
      <w:pPr>
        <w:pStyle w:val="a8"/>
      </w:pPr>
      <w:r>
        <w:t>Для начала мы решили проанализировать, что может предоставить нам наши конкуренты для упрощения игрового процесса.</w:t>
      </w:r>
    </w:p>
    <w:p w14:paraId="2CF28479" w14:textId="4361D872" w:rsidR="008647B5" w:rsidRDefault="001935A0" w:rsidP="008647B5">
      <w:pPr>
        <w:pStyle w:val="a8"/>
      </w:pPr>
      <w:r w:rsidRPr="001935A0">
        <w:t>Прямые конкуренты –</w:t>
      </w:r>
      <w:r w:rsidR="00B11393">
        <w:t xml:space="preserve"> это </w:t>
      </w:r>
      <w:r w:rsidRPr="001935A0">
        <w:t>аналогичн</w:t>
      </w:r>
      <w:r w:rsidR="00B11393">
        <w:t>ое программное обеспечение</w:t>
      </w:r>
      <w:r w:rsidR="008428FD">
        <w:t xml:space="preserve"> или сайты </w:t>
      </w:r>
      <w:r w:rsidR="008647B5">
        <w:t>в открытом доступе,</w:t>
      </w:r>
      <w:r w:rsidR="00B11393">
        <w:t xml:space="preserve"> </w:t>
      </w:r>
      <w:r w:rsidRPr="001935A0">
        <w:t>работающи</w:t>
      </w:r>
      <w:r w:rsidR="008428FD">
        <w:t>е</w:t>
      </w:r>
      <w:r w:rsidRPr="001935A0">
        <w:t xml:space="preserve"> с целевой аудиторией</w:t>
      </w:r>
      <w:r w:rsidR="008647B5">
        <w:t>:</w:t>
      </w:r>
    </w:p>
    <w:p w14:paraId="7CA4E236" w14:textId="24A2223C" w:rsidR="008647B5" w:rsidRDefault="00EF6A12" w:rsidP="008647B5">
      <w:pPr>
        <w:pStyle w:val="a8"/>
        <w:numPr>
          <w:ilvl w:val="0"/>
          <w:numId w:val="25"/>
        </w:numPr>
        <w:shd w:val="clear" w:color="auto" w:fill="FFFFFF" w:themeFill="background1"/>
        <w:rPr>
          <w:color w:val="auto"/>
        </w:rPr>
      </w:pPr>
      <w:hyperlink r:id="rId10" w:tgtFrame="_blank" w:tooltip="https://factorio.fandom.com/" w:history="1">
        <w:r w:rsidR="008647B5" w:rsidRPr="008647B5">
          <w:rPr>
            <w:rStyle w:val="af"/>
            <w:rFonts w:ascii="Helvetica" w:eastAsiaTheme="majorEastAsia" w:hAnsi="Helvetica" w:cs="Helvetica"/>
            <w:color w:val="auto"/>
            <w:bdr w:val="none" w:sz="0" w:space="0" w:color="auto" w:frame="1"/>
          </w:rPr>
          <w:t>https://factorio.fandom.com/</w:t>
        </w:r>
      </w:hyperlink>
    </w:p>
    <w:p w14:paraId="7B082F76" w14:textId="2D0D38EA" w:rsidR="008647B5" w:rsidRPr="008647B5" w:rsidRDefault="00EF6A12" w:rsidP="008647B5">
      <w:pPr>
        <w:pStyle w:val="a8"/>
        <w:numPr>
          <w:ilvl w:val="0"/>
          <w:numId w:val="25"/>
        </w:numPr>
        <w:shd w:val="clear" w:color="auto" w:fill="FFFFFF" w:themeFill="background1"/>
        <w:rPr>
          <w:color w:val="auto"/>
        </w:rPr>
      </w:pPr>
      <w:hyperlink r:id="rId11" w:tgtFrame="_blank" w:tooltip="https://wiki.factorio.com/" w:history="1">
        <w:r w:rsidR="008647B5" w:rsidRPr="008647B5">
          <w:rPr>
            <w:rStyle w:val="af"/>
            <w:rFonts w:ascii="Helvetica" w:eastAsiaTheme="majorEastAsia" w:hAnsi="Helvetica" w:cs="Helvetica"/>
            <w:color w:val="auto"/>
            <w:bdr w:val="none" w:sz="0" w:space="0" w:color="auto" w:frame="1"/>
          </w:rPr>
          <w:t>https://wiki.factorio.com/</w:t>
        </w:r>
      </w:hyperlink>
    </w:p>
    <w:p w14:paraId="00895B3F" w14:textId="71EFB2E6" w:rsidR="008647B5" w:rsidRDefault="001935A0" w:rsidP="008647B5">
      <w:pPr>
        <w:pStyle w:val="a8"/>
      </w:pPr>
      <w:r w:rsidRPr="001935A0">
        <w:t xml:space="preserve">Косвенные конкуренты – </w:t>
      </w:r>
      <w:r w:rsidR="00B11393">
        <w:t>это похожее программное обеспечение</w:t>
      </w:r>
      <w:r w:rsidRPr="001935A0">
        <w:t xml:space="preserve"> с другими </w:t>
      </w:r>
      <w:r w:rsidR="008428FD">
        <w:t>целями</w:t>
      </w:r>
      <w:r w:rsidRPr="001935A0">
        <w:t xml:space="preserve"> или абсолютно другой продукт, но работающие с целевой аудиторией</w:t>
      </w:r>
      <w:r w:rsidR="00B11393">
        <w:t>, что и разрабатываемый продукт</w:t>
      </w:r>
      <w:r w:rsidR="008647B5">
        <w:t>:</w:t>
      </w:r>
    </w:p>
    <w:p w14:paraId="13AF28F4" w14:textId="6B65CC60" w:rsidR="008647B5" w:rsidRDefault="008647B5" w:rsidP="008647B5">
      <w:pPr>
        <w:pStyle w:val="a8"/>
        <w:numPr>
          <w:ilvl w:val="0"/>
          <w:numId w:val="26"/>
        </w:numPr>
      </w:pPr>
      <w:r>
        <w:t>Другие студенты</w:t>
      </w:r>
      <w:r w:rsidR="004C32B2">
        <w:t>.</w:t>
      </w:r>
    </w:p>
    <w:p w14:paraId="5DED70BA" w14:textId="18EE8F81" w:rsidR="008647B5" w:rsidRDefault="008647B5" w:rsidP="008647B5">
      <w:pPr>
        <w:pStyle w:val="a8"/>
        <w:numPr>
          <w:ilvl w:val="0"/>
          <w:numId w:val="26"/>
        </w:numPr>
      </w:pPr>
      <w:proofErr w:type="gramStart"/>
      <w:r>
        <w:t>Другое программное обеспечение</w:t>
      </w:r>
      <w:proofErr w:type="gramEnd"/>
      <w:r>
        <w:t xml:space="preserve"> работающее с аудиторией предоставляю</w:t>
      </w:r>
      <w:r w:rsidR="004C32B2">
        <w:t>щ</w:t>
      </w:r>
      <w:r>
        <w:t>ее</w:t>
      </w:r>
      <w:r w:rsidR="004C32B2">
        <w:t xml:space="preserve"> полезную информацию для игроков.</w:t>
      </w:r>
      <w:r>
        <w:t xml:space="preserve"> </w:t>
      </w:r>
      <w:r w:rsidR="004C32B2">
        <w:t>(</w:t>
      </w:r>
      <w:hyperlink r:id="rId12" w:tgtFrame="_blank" w:tooltip="https://apps.apple.com/us/app/guide-wiki-for-terraria/id1035132551?l=ru" w:history="1">
        <w:r w:rsidR="006E209E" w:rsidRPr="006E209E">
          <w:rPr>
            <w:rStyle w:val="af"/>
            <w:rFonts w:eastAsiaTheme="majorEastAsia"/>
            <w:color w:val="auto"/>
            <w:bdr w:val="none" w:sz="0" w:space="0" w:color="auto" w:frame="1"/>
          </w:rPr>
          <w:t>https://apps.apple.com/us/app/guide-wiki-for-terraria/id1035132551?l=ru</w:t>
        </w:r>
      </w:hyperlink>
      <w:r w:rsidR="006E209E" w:rsidRPr="006E209E">
        <w:rPr>
          <w:color w:val="auto"/>
        </w:rPr>
        <w:t>)</w:t>
      </w:r>
    </w:p>
    <w:p w14:paraId="4A8C0BA8" w14:textId="77777777" w:rsidR="008647B5" w:rsidRDefault="008647B5" w:rsidP="008647B5">
      <w:pPr>
        <w:pStyle w:val="a8"/>
      </w:pPr>
    </w:p>
    <w:p w14:paraId="48A327CC" w14:textId="7F5BF599" w:rsidR="00F86BDD" w:rsidRDefault="00F86BDD" w:rsidP="00B11393">
      <w:pPr>
        <w:pStyle w:val="a"/>
        <w:rPr>
          <w:rFonts w:eastAsiaTheme="majorEastAsia" w:cstheme="majorBidi"/>
          <w:caps/>
          <w:sz w:val="32"/>
          <w:szCs w:val="32"/>
        </w:rPr>
      </w:pPr>
      <w:r>
        <w:br w:type="page"/>
      </w:r>
    </w:p>
    <w:p w14:paraId="752C93DD" w14:textId="370212B2" w:rsidR="00F86BDD" w:rsidRPr="003A7CB0" w:rsidRDefault="007A5489" w:rsidP="00F86BDD">
      <w:pPr>
        <w:pStyle w:val="a6"/>
      </w:pPr>
      <w:bookmarkStart w:id="7" w:name="_Toc105796164"/>
      <w:r>
        <w:lastRenderedPageBreak/>
        <w:t>Т</w:t>
      </w:r>
      <w:r w:rsidR="00F86BDD">
        <w:t xml:space="preserve">ребования к продукту и к </w:t>
      </w:r>
      <w:r w:rsidR="00F86BDD">
        <w:rPr>
          <w:lang w:val="en-US"/>
        </w:rPr>
        <w:t>MVP</w:t>
      </w:r>
      <w:bookmarkEnd w:id="7"/>
    </w:p>
    <w:p w14:paraId="542CD6DF" w14:textId="4C2F5BD2" w:rsidR="00B526D3" w:rsidRDefault="00B526D3" w:rsidP="00B526D3">
      <w:r>
        <w:tab/>
        <w:t>Требование пользователей:</w:t>
      </w:r>
    </w:p>
    <w:p w14:paraId="4FE27270" w14:textId="5D10AC12" w:rsidR="00B526D3" w:rsidRDefault="00B526D3" w:rsidP="005E28AE">
      <w:pPr>
        <w:pStyle w:val="af0"/>
        <w:numPr>
          <w:ilvl w:val="0"/>
          <w:numId w:val="32"/>
        </w:numPr>
      </w:pPr>
      <w:r>
        <w:t xml:space="preserve">Удобный </w:t>
      </w:r>
      <w:r w:rsidR="005E28AE">
        <w:t xml:space="preserve">и интуитивный </w:t>
      </w:r>
      <w:r>
        <w:t>интерфейс</w:t>
      </w:r>
      <w:r w:rsidR="008B306A">
        <w:t>.</w:t>
      </w:r>
    </w:p>
    <w:p w14:paraId="058B92DC" w14:textId="3921B45A" w:rsidR="007B05CB" w:rsidRDefault="005E28AE" w:rsidP="007B05CB">
      <w:pPr>
        <w:pStyle w:val="af0"/>
        <w:numPr>
          <w:ilvl w:val="0"/>
          <w:numId w:val="32"/>
        </w:numPr>
      </w:pPr>
      <w:r>
        <w:t>Понятное описание предметов</w:t>
      </w:r>
      <w:r w:rsidR="008B306A">
        <w:t>.</w:t>
      </w:r>
    </w:p>
    <w:p w14:paraId="300B6B04" w14:textId="46F827F5" w:rsidR="007B05CB" w:rsidRDefault="007B05CB" w:rsidP="007B05CB">
      <w:pPr>
        <w:pStyle w:val="af0"/>
        <w:numPr>
          <w:ilvl w:val="0"/>
          <w:numId w:val="32"/>
        </w:numPr>
      </w:pPr>
      <w:r>
        <w:t>Адаптирование под устройств</w:t>
      </w:r>
      <w:r w:rsidR="008B306A">
        <w:t>а.</w:t>
      </w:r>
    </w:p>
    <w:p w14:paraId="65940F01" w14:textId="228B119C" w:rsidR="00B526D3" w:rsidRPr="00B526D3" w:rsidRDefault="00B526D3" w:rsidP="00B526D3">
      <w:pPr>
        <w:pStyle w:val="af0"/>
        <w:numPr>
          <w:ilvl w:val="0"/>
          <w:numId w:val="31"/>
        </w:numPr>
      </w:pPr>
      <w:r>
        <w:br w:type="page"/>
      </w:r>
    </w:p>
    <w:p w14:paraId="5F19465B" w14:textId="77777777" w:rsidR="00B526D3" w:rsidRPr="00F86BDD" w:rsidRDefault="00B526D3" w:rsidP="00B526D3"/>
    <w:p w14:paraId="23835B8E" w14:textId="4C0930BB" w:rsidR="009D2005" w:rsidRDefault="007A5489" w:rsidP="00855BDE">
      <w:pPr>
        <w:pStyle w:val="a6"/>
      </w:pPr>
      <w:bookmarkStart w:id="8" w:name="_Toc105796165"/>
      <w:r>
        <w:t>С</w:t>
      </w:r>
      <w:r w:rsidR="00F86BDD">
        <w:t>тек для разработки</w:t>
      </w:r>
      <w:bookmarkEnd w:id="8"/>
      <w:r w:rsidR="00F86BDD">
        <w:t xml:space="preserve"> </w:t>
      </w:r>
    </w:p>
    <w:p w14:paraId="4BDDB0C4" w14:textId="4DB1B201" w:rsidR="008B306A" w:rsidRPr="008B306A" w:rsidRDefault="008B306A" w:rsidP="008B306A">
      <w:pPr>
        <w:pStyle w:val="afa"/>
        <w:spacing w:line="360" w:lineRule="auto"/>
        <w:ind w:firstLine="709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 xml:space="preserve">Платформа для </w:t>
      </w:r>
      <w:proofErr w:type="gramStart"/>
      <w:r w:rsidRPr="00B26E69">
        <w:rPr>
          <w:color w:val="000000"/>
          <w:sz w:val="28"/>
          <w:szCs w:val="28"/>
        </w:rPr>
        <w:t>разработки  –</w:t>
      </w:r>
      <w:proofErr w:type="gramEnd"/>
      <w:r w:rsidRPr="00B26E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Visual</w:t>
      </w:r>
      <w:r w:rsidRPr="008B30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Studio</w:t>
      </w:r>
      <w:r w:rsidRPr="008B306A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Xamarin</w:t>
      </w:r>
      <w:r w:rsidRPr="008B306A">
        <w:rPr>
          <w:color w:val="000000"/>
          <w:sz w:val="28"/>
          <w:szCs w:val="28"/>
        </w:rPr>
        <w:t>)</w:t>
      </w:r>
    </w:p>
    <w:p w14:paraId="12D31BB5" w14:textId="70212061" w:rsidR="008B306A" w:rsidRPr="008B306A" w:rsidRDefault="008B306A" w:rsidP="008B306A">
      <w:pPr>
        <w:pStyle w:val="afa"/>
        <w:spacing w:line="360" w:lineRule="auto"/>
        <w:ind w:firstLine="709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 xml:space="preserve">Платформа для разработки </w:t>
      </w:r>
      <w:r>
        <w:rPr>
          <w:color w:val="000000"/>
          <w:sz w:val="28"/>
          <w:szCs w:val="28"/>
        </w:rPr>
        <w:t>дизайна</w:t>
      </w:r>
      <w:r w:rsidRPr="00B26E69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  <w:lang w:val="en-US"/>
        </w:rPr>
        <w:t>Figma</w:t>
      </w:r>
    </w:p>
    <w:p w14:paraId="47DAB3B0" w14:textId="77777777" w:rsidR="008B306A" w:rsidRPr="00B26E69" w:rsidRDefault="008B306A" w:rsidP="008B306A">
      <w:pPr>
        <w:pStyle w:val="afa"/>
        <w:spacing w:line="360" w:lineRule="auto"/>
        <w:ind w:firstLine="709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 xml:space="preserve">Платформа для выгрузки и хранения кода - </w:t>
      </w:r>
      <w:proofErr w:type="spellStart"/>
      <w:r w:rsidRPr="00B26E69">
        <w:rPr>
          <w:color w:val="000000"/>
          <w:sz w:val="28"/>
          <w:szCs w:val="28"/>
        </w:rPr>
        <w:t>GitHub</w:t>
      </w:r>
      <w:proofErr w:type="spellEnd"/>
    </w:p>
    <w:p w14:paraId="5CCF16E6" w14:textId="77777777" w:rsidR="007B0361" w:rsidRDefault="007B0361">
      <w:pPr>
        <w:spacing w:after="160" w:line="259" w:lineRule="auto"/>
        <w:rPr>
          <w:color w:val="000000" w:themeColor="text1"/>
        </w:rPr>
      </w:pPr>
      <w:r>
        <w:br w:type="page"/>
      </w:r>
    </w:p>
    <w:p w14:paraId="74F766FD" w14:textId="77777777" w:rsidR="00F86BDD" w:rsidRDefault="00F86BDD" w:rsidP="00F86BDD">
      <w:pPr>
        <w:pStyle w:val="a6"/>
      </w:pPr>
      <w:bookmarkStart w:id="9" w:name="_Toc105796166"/>
      <w:r>
        <w:lastRenderedPageBreak/>
        <w:t>Прототип</w:t>
      </w:r>
      <w:r w:rsidR="008B7AD2">
        <w:t>ирование</w:t>
      </w:r>
      <w:bookmarkEnd w:id="9"/>
    </w:p>
    <w:p w14:paraId="5C61DF2D" w14:textId="70C0B295" w:rsidR="00334C5A" w:rsidRPr="00334C5A" w:rsidRDefault="00334C5A" w:rsidP="00334C5A">
      <w:pPr>
        <w:pStyle w:val="a8"/>
      </w:pPr>
      <w:r>
        <w:t xml:space="preserve">Каждую неделю команда собиралась и обсуждала возможные проблемы пользователей, на основе этих идей создавался новый прототип. </w:t>
      </w:r>
    </w:p>
    <w:p w14:paraId="05F269F7" w14:textId="708E4357" w:rsidR="00334C5A" w:rsidRDefault="00334C5A" w:rsidP="00183F10">
      <w:pPr>
        <w:pStyle w:val="a8"/>
      </w:pPr>
      <w:r>
        <w:t>Интерфейс появился быстро, и он нас устраивает. Он минималистичен и достаточно интуитивен для приятного использования пользователем.</w:t>
      </w:r>
    </w:p>
    <w:p w14:paraId="19212C67" w14:textId="4E250A55" w:rsidR="008B7AD2" w:rsidRPr="00334C5A" w:rsidRDefault="00334C5A" w:rsidP="00334C5A">
      <w:pPr>
        <w:pStyle w:val="a8"/>
      </w:pPr>
      <w:r>
        <w:t>Программная часть оттачивалась сильнее всего, т. к. именно на неё и ложиться задача донесения информации о предмете. Сотни строчек кода добавлялись ежедневно для удобства потребителя.</w:t>
      </w:r>
      <w:r w:rsidR="00183F10">
        <w:t xml:space="preserve"> И даже сейчас мы дорабатываем наш продукт.</w:t>
      </w:r>
      <w:r w:rsidR="008B7AD2">
        <w:br w:type="page"/>
      </w:r>
    </w:p>
    <w:p w14:paraId="216367A9" w14:textId="1068A225" w:rsidR="00F86BDD" w:rsidRDefault="007A5489" w:rsidP="008F1467">
      <w:pPr>
        <w:pStyle w:val="a6"/>
      </w:pPr>
      <w:bookmarkStart w:id="10" w:name="_Toc105796167"/>
      <w:r>
        <w:lastRenderedPageBreak/>
        <w:t xml:space="preserve">Разработка </w:t>
      </w:r>
      <w:r w:rsidRPr="008F1467">
        <w:t>системы</w:t>
      </w:r>
      <w:bookmarkEnd w:id="10"/>
    </w:p>
    <w:p w14:paraId="1CA79109" w14:textId="0E711BFC" w:rsidR="00334C5A" w:rsidRPr="00DE2C50" w:rsidRDefault="00334C5A" w:rsidP="00344795">
      <w:pPr>
        <w:pStyle w:val="a8"/>
        <w:rPr>
          <w:szCs w:val="28"/>
        </w:rPr>
      </w:pPr>
      <w:r>
        <w:rPr>
          <w:szCs w:val="28"/>
        </w:rPr>
        <w:t>А</w:t>
      </w:r>
      <w:r w:rsidR="002A2FE7">
        <w:rPr>
          <w:szCs w:val="28"/>
        </w:rPr>
        <w:t>лгоритм работы поисковика</w:t>
      </w:r>
      <w:r w:rsidR="002A2FE7" w:rsidRPr="00DE2C50">
        <w:rPr>
          <w:szCs w:val="28"/>
        </w:rPr>
        <w:t>:</w:t>
      </w:r>
    </w:p>
    <w:p w14:paraId="4F354DE7" w14:textId="4F918C37" w:rsidR="002A2FE7" w:rsidRPr="002A2FE7" w:rsidRDefault="002A2FE7" w:rsidP="002A2FE7">
      <w:pPr>
        <w:pStyle w:val="a8"/>
        <w:numPr>
          <w:ilvl w:val="0"/>
          <w:numId w:val="33"/>
        </w:numPr>
        <w:rPr>
          <w:szCs w:val="28"/>
          <w:lang w:val="en-US"/>
        </w:rPr>
      </w:pPr>
      <w:r>
        <w:rPr>
          <w:szCs w:val="28"/>
        </w:rPr>
        <w:t>Поиск нужного предмета</w:t>
      </w:r>
    </w:p>
    <w:p w14:paraId="1DBCFE29" w14:textId="0871D7C8" w:rsidR="002A2FE7" w:rsidRPr="002A2FE7" w:rsidRDefault="002A2FE7" w:rsidP="002A2FE7">
      <w:pPr>
        <w:pStyle w:val="a8"/>
        <w:numPr>
          <w:ilvl w:val="0"/>
          <w:numId w:val="33"/>
        </w:numPr>
        <w:rPr>
          <w:szCs w:val="28"/>
          <w:lang w:val="en-US"/>
        </w:rPr>
      </w:pPr>
      <w:r>
        <w:rPr>
          <w:szCs w:val="28"/>
        </w:rPr>
        <w:t>Выбор предмета</w:t>
      </w:r>
    </w:p>
    <w:p w14:paraId="126FB959" w14:textId="01409F7E" w:rsidR="002A2FE7" w:rsidRPr="002A2FE7" w:rsidRDefault="002A2FE7" w:rsidP="002A2FE7">
      <w:pPr>
        <w:pStyle w:val="a8"/>
        <w:numPr>
          <w:ilvl w:val="0"/>
          <w:numId w:val="33"/>
        </w:numPr>
        <w:rPr>
          <w:szCs w:val="28"/>
          <w:lang w:val="en-US"/>
        </w:rPr>
      </w:pPr>
      <w:r>
        <w:rPr>
          <w:szCs w:val="28"/>
        </w:rPr>
        <w:t>Переход в его описание</w:t>
      </w:r>
    </w:p>
    <w:p w14:paraId="27335ED8" w14:textId="558ADBFA" w:rsidR="002A2FE7" w:rsidRDefault="002A2FE7" w:rsidP="002A2FE7">
      <w:pPr>
        <w:pStyle w:val="a8"/>
        <w:rPr>
          <w:szCs w:val="28"/>
          <w:lang w:val="en-US"/>
        </w:rPr>
      </w:pPr>
      <w:r>
        <w:rPr>
          <w:szCs w:val="28"/>
        </w:rPr>
        <w:t>Алгоритм работы калькулятора создания</w:t>
      </w:r>
      <w:r>
        <w:rPr>
          <w:szCs w:val="28"/>
          <w:lang w:val="en-US"/>
        </w:rPr>
        <w:t>:</w:t>
      </w:r>
    </w:p>
    <w:p w14:paraId="4CC10874" w14:textId="197C7E85" w:rsidR="002A2FE7" w:rsidRDefault="002A2FE7" w:rsidP="002A2FE7">
      <w:pPr>
        <w:pStyle w:val="a8"/>
        <w:numPr>
          <w:ilvl w:val="0"/>
          <w:numId w:val="34"/>
        </w:numPr>
        <w:rPr>
          <w:szCs w:val="28"/>
        </w:rPr>
      </w:pPr>
      <w:r>
        <w:rPr>
          <w:szCs w:val="28"/>
        </w:rPr>
        <w:t>Ввод нужного количество предмета</w:t>
      </w:r>
    </w:p>
    <w:p w14:paraId="2B496A0C" w14:textId="412A8262" w:rsidR="002A2FE7" w:rsidRDefault="002A2FE7" w:rsidP="002A2FE7">
      <w:pPr>
        <w:pStyle w:val="a8"/>
        <w:numPr>
          <w:ilvl w:val="0"/>
          <w:numId w:val="34"/>
        </w:numPr>
        <w:rPr>
          <w:szCs w:val="28"/>
        </w:rPr>
      </w:pPr>
      <w:r>
        <w:rPr>
          <w:szCs w:val="28"/>
        </w:rPr>
        <w:t>Поиск предмета для создания</w:t>
      </w:r>
    </w:p>
    <w:p w14:paraId="7A432A85" w14:textId="77777777" w:rsidR="002A2FE7" w:rsidRDefault="002A2FE7" w:rsidP="002A2FE7">
      <w:pPr>
        <w:pStyle w:val="a8"/>
        <w:numPr>
          <w:ilvl w:val="0"/>
          <w:numId w:val="34"/>
        </w:numPr>
        <w:rPr>
          <w:szCs w:val="28"/>
        </w:rPr>
      </w:pPr>
      <w:r>
        <w:rPr>
          <w:szCs w:val="28"/>
        </w:rPr>
        <w:t>Отображение затраченных ресурсов</w:t>
      </w:r>
    </w:p>
    <w:p w14:paraId="7A539E0A" w14:textId="0A585861" w:rsidR="002A2FE7" w:rsidRPr="002A2FE7" w:rsidRDefault="002A2FE7" w:rsidP="002A2FE7">
      <w:pPr>
        <w:pStyle w:val="a8"/>
        <w:ind w:left="708" w:firstLine="708"/>
        <w:rPr>
          <w:szCs w:val="28"/>
        </w:rPr>
      </w:pPr>
      <w:r>
        <w:rPr>
          <w:szCs w:val="28"/>
        </w:rPr>
        <w:t xml:space="preserve"> и времени на создание предмета</w:t>
      </w:r>
    </w:p>
    <w:p w14:paraId="4A71F904" w14:textId="337DB7A2" w:rsidR="004B5FB0" w:rsidRPr="005D1019" w:rsidRDefault="004B5FB0" w:rsidP="003A6B99">
      <w:pPr>
        <w:pStyle w:val="a8"/>
        <w:numPr>
          <w:ilvl w:val="0"/>
          <w:numId w:val="7"/>
        </w:numPr>
        <w:spacing w:after="160" w:line="259" w:lineRule="auto"/>
        <w:ind w:left="1276" w:hanging="567"/>
        <w:rPr>
          <w:szCs w:val="28"/>
        </w:rPr>
      </w:pPr>
      <w:r w:rsidRPr="005D1019">
        <w:rPr>
          <w:szCs w:val="28"/>
        </w:rPr>
        <w:br w:type="page"/>
      </w:r>
    </w:p>
    <w:p w14:paraId="69C7D0BA" w14:textId="2D82C147" w:rsidR="004B5FB0" w:rsidRDefault="004B5FB0" w:rsidP="004B5FB0">
      <w:pPr>
        <w:pStyle w:val="a6"/>
      </w:pPr>
      <w:bookmarkStart w:id="11" w:name="_Toc105796168"/>
      <w:r>
        <w:lastRenderedPageBreak/>
        <w:t>Заключение</w:t>
      </w:r>
      <w:bookmarkEnd w:id="11"/>
    </w:p>
    <w:p w14:paraId="2194F1F9" w14:textId="77777777" w:rsidR="00EC0E38" w:rsidRDefault="008B306A" w:rsidP="00EC0E38">
      <w:pPr>
        <w:spacing w:after="160" w:line="259" w:lineRule="auto"/>
        <w:ind w:firstLine="708"/>
        <w:rPr>
          <w:szCs w:val="28"/>
        </w:rPr>
      </w:pPr>
      <w:r>
        <w:rPr>
          <w:szCs w:val="28"/>
        </w:rPr>
        <w:t xml:space="preserve">Исходя из вышесказанного, мы </w:t>
      </w:r>
      <w:r w:rsidR="00EC0E38">
        <w:rPr>
          <w:szCs w:val="28"/>
        </w:rPr>
        <w:t>постарались максимально удовлетворить потребности пользователей и оценку того, как хорошо у нас это получилось предлагаю оставить самим пользователям.</w:t>
      </w:r>
    </w:p>
    <w:p w14:paraId="7E578792" w14:textId="6AD7F559" w:rsidR="008F1467" w:rsidRDefault="00EC0E38" w:rsidP="00EC0E38">
      <w:pPr>
        <w:spacing w:after="160" w:line="259" w:lineRule="auto"/>
        <w:ind w:firstLine="708"/>
        <w:rPr>
          <w:color w:val="000000" w:themeColor="text1"/>
          <w:szCs w:val="28"/>
        </w:rPr>
      </w:pPr>
      <w:r>
        <w:rPr>
          <w:szCs w:val="28"/>
        </w:rPr>
        <w:t>По итогу тестового периода мы столкнулись с рядом проблем, которые решали постепенно. В будущем мы собираемся продолжать обновлять наше приложение и дополнять его новыми предметами и новыми полезными функциями.</w:t>
      </w:r>
      <w:r>
        <w:rPr>
          <w:szCs w:val="28"/>
        </w:rPr>
        <w:br/>
      </w:r>
      <w:r w:rsidR="008F1467">
        <w:rPr>
          <w:szCs w:val="28"/>
        </w:rPr>
        <w:br w:type="page"/>
      </w:r>
    </w:p>
    <w:p w14:paraId="49B36063" w14:textId="4E111167" w:rsidR="001D1E8E" w:rsidRDefault="008F1467" w:rsidP="00DE2C50">
      <w:pPr>
        <w:pStyle w:val="12"/>
      </w:pPr>
      <w:r>
        <w:lastRenderedPageBreak/>
        <w:t>СПИСОК ЛИТЕРАТУРЫ</w:t>
      </w:r>
    </w:p>
    <w:p w14:paraId="7FD58025" w14:textId="1951D81E" w:rsidR="00DE2C50" w:rsidRPr="004479D3" w:rsidRDefault="004479D3" w:rsidP="004479D3">
      <w:pPr>
        <w:pStyle w:val="a8"/>
        <w:numPr>
          <w:ilvl w:val="0"/>
          <w:numId w:val="25"/>
        </w:numPr>
        <w:shd w:val="clear" w:color="auto" w:fill="FFFFFF" w:themeFill="background1"/>
        <w:rPr>
          <w:color w:val="auto"/>
        </w:rPr>
      </w:pPr>
      <w:r w:rsidRPr="004479D3">
        <w:t xml:space="preserve">1. </w:t>
      </w:r>
      <w:hyperlink r:id="rId13" w:tgtFrame="_blank" w:tooltip="https://wiki.factorio.com/" w:history="1">
        <w:r w:rsidRPr="008647B5">
          <w:rPr>
            <w:rStyle w:val="af"/>
            <w:rFonts w:ascii="Helvetica" w:eastAsiaTheme="majorEastAsia" w:hAnsi="Helvetica" w:cs="Helvetica"/>
            <w:color w:val="auto"/>
            <w:bdr w:val="none" w:sz="0" w:space="0" w:color="auto" w:frame="1"/>
          </w:rPr>
          <w:t>https://wiki.factorio.com/</w:t>
        </w:r>
      </w:hyperlink>
      <w:r w:rsidRPr="004479D3">
        <w:rPr>
          <w:rStyle w:val="af"/>
          <w:rFonts w:ascii="Helvetica" w:eastAsiaTheme="majorEastAsia" w:hAnsi="Helvetica" w:cs="Helvetica"/>
          <w:color w:val="auto"/>
          <w:u w:val="none"/>
          <w:bdr w:val="none" w:sz="0" w:space="0" w:color="auto" w:frame="1"/>
        </w:rPr>
        <w:t xml:space="preserve"> </w:t>
      </w:r>
      <w:r w:rsidRPr="004479D3">
        <w:rPr>
          <w:rStyle w:val="af"/>
          <w:rFonts w:ascii="Helvetica" w:eastAsiaTheme="majorEastAsia" w:hAnsi="Helvetica" w:cs="Helvetica"/>
          <w:color w:val="auto"/>
          <w:sz w:val="24"/>
          <w:u w:val="none"/>
          <w:bdr w:val="none" w:sz="0" w:space="0" w:color="auto" w:frame="1"/>
        </w:rPr>
        <w:t>(Для проверки информации)</w:t>
      </w:r>
    </w:p>
    <w:sectPr w:rsidR="00DE2C50" w:rsidRPr="004479D3" w:rsidSect="00204B8B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96D5B" w14:textId="77777777" w:rsidR="00EF6A12" w:rsidRDefault="00EF6A12" w:rsidP="002F76E9">
      <w:r>
        <w:separator/>
      </w:r>
    </w:p>
  </w:endnote>
  <w:endnote w:type="continuationSeparator" w:id="0">
    <w:p w14:paraId="351A9A82" w14:textId="77777777" w:rsidR="00EF6A12" w:rsidRDefault="00EF6A12" w:rsidP="002F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F Bulletin Sans Pro">
    <w:charset w:val="CC"/>
    <w:family w:val="auto"/>
    <w:pitch w:val="variable"/>
    <w:sig w:usb0="A00002BF" w:usb1="5000E0FB" w:usb2="00000000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3241378"/>
      <w:docPartObj>
        <w:docPartGallery w:val="Page Numbers (Bottom of Page)"/>
        <w:docPartUnique/>
      </w:docPartObj>
    </w:sdtPr>
    <w:sdtEndPr/>
    <w:sdtContent>
      <w:p w14:paraId="7AD689A8" w14:textId="3121638F" w:rsidR="00384A2B" w:rsidRDefault="00384A2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73986A" w14:textId="77777777" w:rsidR="00384A2B" w:rsidRDefault="00384A2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ABB23" w14:textId="77777777" w:rsidR="00EF6A12" w:rsidRDefault="00EF6A12" w:rsidP="002F76E9">
      <w:r>
        <w:separator/>
      </w:r>
    </w:p>
  </w:footnote>
  <w:footnote w:type="continuationSeparator" w:id="0">
    <w:p w14:paraId="30130C27" w14:textId="77777777" w:rsidR="00EF6A12" w:rsidRDefault="00EF6A12" w:rsidP="002F7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12C46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9C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2A6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E4C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322F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DEFA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FAA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B024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A23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106186"/>
    <w:lvl w:ilvl="0">
      <w:start w:val="1"/>
      <w:numFmt w:val="bullet"/>
      <w:pStyle w:val="a"/>
      <w:lvlText w:val="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26460"/>
    <w:multiLevelType w:val="hybridMultilevel"/>
    <w:tmpl w:val="E6A4C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3E73EE"/>
    <w:multiLevelType w:val="hybridMultilevel"/>
    <w:tmpl w:val="69A2EE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3B419BA"/>
    <w:multiLevelType w:val="hybridMultilevel"/>
    <w:tmpl w:val="41A8368C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177A6704"/>
    <w:multiLevelType w:val="hybridMultilevel"/>
    <w:tmpl w:val="7E445D04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17BB0CB5"/>
    <w:multiLevelType w:val="hybridMultilevel"/>
    <w:tmpl w:val="625E24C6"/>
    <w:lvl w:ilvl="0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5" w15:restartNumberingAfterBreak="0">
    <w:nsid w:val="27E53BE9"/>
    <w:multiLevelType w:val="hybridMultilevel"/>
    <w:tmpl w:val="4E72DE9E"/>
    <w:lvl w:ilvl="0" w:tplc="B540F6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1B786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2D402BB0"/>
    <w:multiLevelType w:val="hybridMultilevel"/>
    <w:tmpl w:val="79923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85D17"/>
    <w:multiLevelType w:val="hybridMultilevel"/>
    <w:tmpl w:val="0AB4019C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33626442"/>
    <w:multiLevelType w:val="hybridMultilevel"/>
    <w:tmpl w:val="ED5A1FA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348F1F9F"/>
    <w:multiLevelType w:val="hybridMultilevel"/>
    <w:tmpl w:val="BE44E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58742C0"/>
    <w:multiLevelType w:val="hybridMultilevel"/>
    <w:tmpl w:val="E848A814"/>
    <w:lvl w:ilvl="0" w:tplc="B540F6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5D72A88"/>
    <w:multiLevelType w:val="hybridMultilevel"/>
    <w:tmpl w:val="A3DEF3C0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3E68660D"/>
    <w:multiLevelType w:val="hybridMultilevel"/>
    <w:tmpl w:val="669E137A"/>
    <w:lvl w:ilvl="0" w:tplc="991E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F1F65"/>
    <w:multiLevelType w:val="hybridMultilevel"/>
    <w:tmpl w:val="A87878E2"/>
    <w:lvl w:ilvl="0" w:tplc="991E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90600"/>
    <w:multiLevelType w:val="hybridMultilevel"/>
    <w:tmpl w:val="CD6AC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25E1F42"/>
    <w:multiLevelType w:val="hybridMultilevel"/>
    <w:tmpl w:val="984281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AAB0B9D"/>
    <w:multiLevelType w:val="multilevel"/>
    <w:tmpl w:val="4F32983C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5F7603BE"/>
    <w:multiLevelType w:val="multilevel"/>
    <w:tmpl w:val="6204B664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FD07D8F"/>
    <w:multiLevelType w:val="hybridMultilevel"/>
    <w:tmpl w:val="309E81BE"/>
    <w:lvl w:ilvl="0" w:tplc="D040E696">
      <w:start w:val="1"/>
      <w:numFmt w:val="decimal"/>
      <w:pStyle w:val="a0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0BB1038"/>
    <w:multiLevelType w:val="hybridMultilevel"/>
    <w:tmpl w:val="E81E8482"/>
    <w:lvl w:ilvl="0" w:tplc="0C7C46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73442"/>
    <w:multiLevelType w:val="hybridMultilevel"/>
    <w:tmpl w:val="F9BC6590"/>
    <w:lvl w:ilvl="0" w:tplc="34449D3E">
      <w:start w:val="1"/>
      <w:numFmt w:val="russianUpper"/>
      <w:pStyle w:val="a1"/>
      <w:lvlText w:val="ПРИЛОЖЕНИЕ %1"/>
      <w:lvlJc w:val="center"/>
      <w:pPr>
        <w:tabs>
          <w:tab w:val="num" w:pos="1418"/>
        </w:tabs>
        <w:ind w:left="0" w:firstLine="1418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8E7261"/>
    <w:multiLevelType w:val="hybridMultilevel"/>
    <w:tmpl w:val="8034C7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AC93DE7"/>
    <w:multiLevelType w:val="hybridMultilevel"/>
    <w:tmpl w:val="FF4EE9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20"/>
  </w:num>
  <w:num w:numId="4">
    <w:abstractNumId w:val="33"/>
  </w:num>
  <w:num w:numId="5">
    <w:abstractNumId w:val="30"/>
  </w:num>
  <w:num w:numId="6">
    <w:abstractNumId w:val="21"/>
  </w:num>
  <w:num w:numId="7">
    <w:abstractNumId w:val="15"/>
  </w:num>
  <w:num w:numId="8">
    <w:abstractNumId w:val="11"/>
  </w:num>
  <w:num w:numId="9">
    <w:abstractNumId w:val="16"/>
  </w:num>
  <w:num w:numId="10">
    <w:abstractNumId w:val="28"/>
  </w:num>
  <w:num w:numId="11">
    <w:abstractNumId w:val="2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29"/>
  </w:num>
  <w:num w:numId="24">
    <w:abstractNumId w:val="31"/>
  </w:num>
  <w:num w:numId="25">
    <w:abstractNumId w:val="19"/>
  </w:num>
  <w:num w:numId="26">
    <w:abstractNumId w:val="32"/>
  </w:num>
  <w:num w:numId="27">
    <w:abstractNumId w:val="22"/>
  </w:num>
  <w:num w:numId="28">
    <w:abstractNumId w:val="14"/>
  </w:num>
  <w:num w:numId="29">
    <w:abstractNumId w:val="13"/>
  </w:num>
  <w:num w:numId="30">
    <w:abstractNumId w:val="12"/>
  </w:num>
  <w:num w:numId="31">
    <w:abstractNumId w:val="18"/>
  </w:num>
  <w:num w:numId="32">
    <w:abstractNumId w:val="17"/>
  </w:num>
  <w:num w:numId="33">
    <w:abstractNumId w:val="25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76"/>
    <w:rsid w:val="00043025"/>
    <w:rsid w:val="000B5BC4"/>
    <w:rsid w:val="00100AFA"/>
    <w:rsid w:val="00144830"/>
    <w:rsid w:val="00183F10"/>
    <w:rsid w:val="00192B72"/>
    <w:rsid w:val="001935A0"/>
    <w:rsid w:val="001D1E8E"/>
    <w:rsid w:val="001F16E7"/>
    <w:rsid w:val="00204B8B"/>
    <w:rsid w:val="0023095B"/>
    <w:rsid w:val="002A2FE7"/>
    <w:rsid w:val="002D047C"/>
    <w:rsid w:val="002F1476"/>
    <w:rsid w:val="002F3462"/>
    <w:rsid w:val="002F76E9"/>
    <w:rsid w:val="00334C5A"/>
    <w:rsid w:val="00344795"/>
    <w:rsid w:val="00384A2B"/>
    <w:rsid w:val="003A6B99"/>
    <w:rsid w:val="003A7C08"/>
    <w:rsid w:val="003A7CB0"/>
    <w:rsid w:val="003C0D4D"/>
    <w:rsid w:val="003E67E4"/>
    <w:rsid w:val="004479D3"/>
    <w:rsid w:val="00475AB5"/>
    <w:rsid w:val="004B5FB0"/>
    <w:rsid w:val="004C32B2"/>
    <w:rsid w:val="005A6B27"/>
    <w:rsid w:val="005B1BE2"/>
    <w:rsid w:val="005D1019"/>
    <w:rsid w:val="005E28AE"/>
    <w:rsid w:val="005E6BED"/>
    <w:rsid w:val="00671812"/>
    <w:rsid w:val="006B66CE"/>
    <w:rsid w:val="006D2D83"/>
    <w:rsid w:val="006E209E"/>
    <w:rsid w:val="006E5B5F"/>
    <w:rsid w:val="00725D76"/>
    <w:rsid w:val="007415A7"/>
    <w:rsid w:val="007800AF"/>
    <w:rsid w:val="007A5489"/>
    <w:rsid w:val="007B0361"/>
    <w:rsid w:val="007B05CB"/>
    <w:rsid w:val="007D1967"/>
    <w:rsid w:val="007D239F"/>
    <w:rsid w:val="008428FD"/>
    <w:rsid w:val="00846F24"/>
    <w:rsid w:val="00855BDE"/>
    <w:rsid w:val="008647B5"/>
    <w:rsid w:val="008B306A"/>
    <w:rsid w:val="008B7AD2"/>
    <w:rsid w:val="008F1467"/>
    <w:rsid w:val="009974C4"/>
    <w:rsid w:val="009C58B5"/>
    <w:rsid w:val="009C69E7"/>
    <w:rsid w:val="009D2005"/>
    <w:rsid w:val="009F6D72"/>
    <w:rsid w:val="00A102EC"/>
    <w:rsid w:val="00A8160D"/>
    <w:rsid w:val="00AB2F3B"/>
    <w:rsid w:val="00AB3D93"/>
    <w:rsid w:val="00B11393"/>
    <w:rsid w:val="00B33793"/>
    <w:rsid w:val="00B526D3"/>
    <w:rsid w:val="00B8285E"/>
    <w:rsid w:val="00B82CD6"/>
    <w:rsid w:val="00B94542"/>
    <w:rsid w:val="00BA2056"/>
    <w:rsid w:val="00BD3F16"/>
    <w:rsid w:val="00C33E0C"/>
    <w:rsid w:val="00C36924"/>
    <w:rsid w:val="00CC305C"/>
    <w:rsid w:val="00D07B06"/>
    <w:rsid w:val="00D1506F"/>
    <w:rsid w:val="00D25018"/>
    <w:rsid w:val="00D56A86"/>
    <w:rsid w:val="00DE2C50"/>
    <w:rsid w:val="00DE6557"/>
    <w:rsid w:val="00E75639"/>
    <w:rsid w:val="00E82A0E"/>
    <w:rsid w:val="00EA2E6C"/>
    <w:rsid w:val="00EC0E38"/>
    <w:rsid w:val="00EC1CA9"/>
    <w:rsid w:val="00EE3404"/>
    <w:rsid w:val="00EF6A12"/>
    <w:rsid w:val="00F233B2"/>
    <w:rsid w:val="00F86BDD"/>
    <w:rsid w:val="00F943FD"/>
    <w:rsid w:val="00FC3D1C"/>
    <w:rsid w:val="00FC7DC7"/>
    <w:rsid w:val="00FD6AD6"/>
    <w:rsid w:val="00F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4DE9"/>
  <w15:chartTrackingRefBased/>
  <w15:docId w15:val="{B1C53AB2-3D39-4D42-B34B-18646F53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B7A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A816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2F34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D56A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Заголовок_Кирин"/>
    <w:basedOn w:val="1"/>
    <w:link w:val="a7"/>
    <w:qFormat/>
    <w:rsid w:val="008F1467"/>
    <w:pPr>
      <w:spacing w:before="120" w:after="240"/>
      <w:jc w:val="center"/>
    </w:pPr>
    <w:rPr>
      <w:rFonts w:ascii="Times New Roman" w:hAnsi="Times New Roman"/>
      <w:caps/>
      <w:color w:val="000000" w:themeColor="text1"/>
      <w:sz w:val="28"/>
    </w:rPr>
  </w:style>
  <w:style w:type="character" w:customStyle="1" w:styleId="a7">
    <w:name w:val="Заголовок_Кирин Знак"/>
    <w:basedOn w:val="10"/>
    <w:link w:val="a6"/>
    <w:rsid w:val="008F1467"/>
    <w:rPr>
      <w:rFonts w:ascii="Times New Roman" w:eastAsiaTheme="majorEastAsia" w:hAnsi="Times New Roman" w:cstheme="majorBidi"/>
      <w:caps/>
      <w:color w:val="000000" w:themeColor="text1"/>
      <w:sz w:val="28"/>
      <w:szCs w:val="32"/>
      <w:lang w:eastAsia="ru-RU"/>
    </w:rPr>
  </w:style>
  <w:style w:type="character" w:customStyle="1" w:styleId="10">
    <w:name w:val="Заголовок 1 Знак"/>
    <w:basedOn w:val="a3"/>
    <w:link w:val="1"/>
    <w:uiPriority w:val="9"/>
    <w:rsid w:val="00A81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8">
    <w:name w:val="Основной_Кирин"/>
    <w:basedOn w:val="a2"/>
    <w:link w:val="a9"/>
    <w:qFormat/>
    <w:rsid w:val="001D1E8E"/>
    <w:pPr>
      <w:spacing w:before="120" w:after="120" w:line="360" w:lineRule="auto"/>
      <w:ind w:firstLine="709"/>
      <w:jc w:val="both"/>
    </w:pPr>
    <w:rPr>
      <w:color w:val="000000" w:themeColor="text1"/>
    </w:rPr>
  </w:style>
  <w:style w:type="character" w:customStyle="1" w:styleId="a9">
    <w:name w:val="Основной_Кирин Знак"/>
    <w:basedOn w:val="a3"/>
    <w:link w:val="a8"/>
    <w:rsid w:val="001D1E8E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BasicParagraph">
    <w:name w:val="[Basic Paragraph]"/>
    <w:basedOn w:val="a2"/>
    <w:uiPriority w:val="99"/>
    <w:rsid w:val="00FD6AD6"/>
    <w:pPr>
      <w:autoSpaceDE w:val="0"/>
      <w:autoSpaceDN w:val="0"/>
      <w:adjustRightInd w:val="0"/>
      <w:spacing w:line="288" w:lineRule="auto"/>
    </w:pPr>
    <w:rPr>
      <w:rFonts w:ascii="Minion Pro" w:hAnsi="Minion Pro" w:cs="Minion Pro"/>
      <w:color w:val="000000"/>
      <w:lang w:val="en-GB" w:eastAsia="en-US"/>
    </w:rPr>
  </w:style>
  <w:style w:type="table" w:styleId="aa">
    <w:name w:val="Table Grid"/>
    <w:basedOn w:val="a4"/>
    <w:uiPriority w:val="39"/>
    <w:rsid w:val="003E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2"/>
    <w:link w:val="ac"/>
    <w:uiPriority w:val="99"/>
    <w:unhideWhenUsed/>
    <w:rsid w:val="002F76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2F76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2"/>
    <w:link w:val="ae"/>
    <w:uiPriority w:val="99"/>
    <w:unhideWhenUsed/>
    <w:rsid w:val="002F76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uiPriority w:val="99"/>
    <w:rsid w:val="002F76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3"/>
    <w:uiPriority w:val="99"/>
    <w:unhideWhenUsed/>
    <w:rsid w:val="002F76E9"/>
    <w:rPr>
      <w:color w:val="0563C1" w:themeColor="hyperlink"/>
      <w:u w:val="single"/>
    </w:rPr>
  </w:style>
  <w:style w:type="paragraph" w:styleId="af0">
    <w:name w:val="List Paragraph"/>
    <w:basedOn w:val="a2"/>
    <w:uiPriority w:val="34"/>
    <w:qFormat/>
    <w:rsid w:val="004B5FB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1">
    <w:name w:val="TOC Heading"/>
    <w:basedOn w:val="1"/>
    <w:next w:val="a2"/>
    <w:uiPriority w:val="39"/>
    <w:unhideWhenUsed/>
    <w:qFormat/>
    <w:rsid w:val="00384A2B"/>
    <w:pPr>
      <w:spacing w:line="259" w:lineRule="auto"/>
      <w:outlineLvl w:val="9"/>
    </w:pPr>
  </w:style>
  <w:style w:type="paragraph" w:styleId="11">
    <w:name w:val="toc 1"/>
    <w:basedOn w:val="a2"/>
    <w:next w:val="a2"/>
    <w:autoRedefine/>
    <w:uiPriority w:val="39"/>
    <w:unhideWhenUsed/>
    <w:rsid w:val="00384A2B"/>
    <w:pPr>
      <w:spacing w:after="100"/>
    </w:pPr>
  </w:style>
  <w:style w:type="character" w:customStyle="1" w:styleId="20">
    <w:name w:val="Заголовок 2 Знак"/>
    <w:basedOn w:val="a3"/>
    <w:link w:val="2"/>
    <w:uiPriority w:val="9"/>
    <w:semiHidden/>
    <w:rsid w:val="002F346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">
    <w:name w:val="List Bullet"/>
    <w:basedOn w:val="a2"/>
    <w:uiPriority w:val="99"/>
    <w:unhideWhenUsed/>
    <w:qFormat/>
    <w:rsid w:val="00EE3404"/>
    <w:pPr>
      <w:numPr>
        <w:numId w:val="12"/>
      </w:numPr>
      <w:tabs>
        <w:tab w:val="left" w:pos="1134"/>
      </w:tabs>
      <w:spacing w:line="360" w:lineRule="auto"/>
      <w:ind w:left="1134" w:hanging="425"/>
      <w:contextualSpacing/>
    </w:pPr>
  </w:style>
  <w:style w:type="paragraph" w:styleId="af2">
    <w:name w:val="Body Text Indent"/>
    <w:basedOn w:val="a2"/>
    <w:link w:val="af3"/>
    <w:uiPriority w:val="99"/>
    <w:semiHidden/>
    <w:unhideWhenUsed/>
    <w:rsid w:val="008B7AD2"/>
    <w:pPr>
      <w:spacing w:after="120"/>
      <w:ind w:left="283"/>
    </w:pPr>
  </w:style>
  <w:style w:type="character" w:customStyle="1" w:styleId="af3">
    <w:name w:val="Основной текст с отступом Знак"/>
    <w:basedOn w:val="a3"/>
    <w:link w:val="af2"/>
    <w:uiPriority w:val="99"/>
    <w:semiHidden/>
    <w:rsid w:val="008B7A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First Indent 2"/>
    <w:basedOn w:val="af2"/>
    <w:link w:val="22"/>
    <w:uiPriority w:val="99"/>
    <w:unhideWhenUsed/>
    <w:rsid w:val="008B7AD2"/>
    <w:pPr>
      <w:spacing w:after="0"/>
      <w:ind w:left="360" w:firstLine="360"/>
    </w:pPr>
  </w:style>
  <w:style w:type="character" w:customStyle="1" w:styleId="22">
    <w:name w:val="Красная строка 2 Знак"/>
    <w:basedOn w:val="af3"/>
    <w:link w:val="21"/>
    <w:uiPriority w:val="99"/>
    <w:rsid w:val="008B7AD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"/>
    <w:semiHidden/>
    <w:rsid w:val="00D56A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0">
    <w:name w:val="литература"/>
    <w:basedOn w:val="af4"/>
    <w:next w:val="a2"/>
    <w:qFormat/>
    <w:rsid w:val="008F1467"/>
    <w:pPr>
      <w:numPr>
        <w:numId w:val="23"/>
      </w:numPr>
      <w:spacing w:before="30" w:line="360" w:lineRule="auto"/>
      <w:ind w:left="1429"/>
      <w:jc w:val="both"/>
    </w:pPr>
    <w:rPr>
      <w:rFonts w:eastAsia="Calibri"/>
      <w:szCs w:val="28"/>
      <w:lang w:val="x-none" w:eastAsia="x-none"/>
    </w:rPr>
  </w:style>
  <w:style w:type="paragraph" w:customStyle="1" w:styleId="af5">
    <w:name w:val="Заголовок приложения"/>
    <w:basedOn w:val="a2"/>
    <w:rsid w:val="008F1467"/>
    <w:pPr>
      <w:widowControl w:val="0"/>
      <w:autoSpaceDE w:val="0"/>
      <w:autoSpaceDN w:val="0"/>
      <w:adjustRightInd w:val="0"/>
      <w:spacing w:line="360" w:lineRule="auto"/>
      <w:jc w:val="center"/>
    </w:pPr>
    <w:rPr>
      <w:szCs w:val="20"/>
    </w:rPr>
  </w:style>
  <w:style w:type="paragraph" w:customStyle="1" w:styleId="12">
    <w:name w:val="Заголовок 1 уровня приложения"/>
    <w:basedOn w:val="a2"/>
    <w:rsid w:val="008F1467"/>
    <w:pPr>
      <w:widowControl w:val="0"/>
      <w:autoSpaceDE w:val="0"/>
      <w:autoSpaceDN w:val="0"/>
      <w:adjustRightInd w:val="0"/>
      <w:spacing w:before="360" w:after="600"/>
      <w:jc w:val="center"/>
    </w:pPr>
    <w:rPr>
      <w:szCs w:val="20"/>
    </w:rPr>
  </w:style>
  <w:style w:type="paragraph" w:customStyle="1" w:styleId="a1">
    <w:name w:val="Приложение нумерация"/>
    <w:basedOn w:val="1"/>
    <w:rsid w:val="008F1467"/>
    <w:pPr>
      <w:keepLines w:val="0"/>
      <w:numPr>
        <w:numId w:val="24"/>
      </w:numPr>
      <w:autoSpaceDE w:val="0"/>
      <w:autoSpaceDN w:val="0"/>
      <w:spacing w:before="0" w:after="600"/>
      <w:jc w:val="center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f4">
    <w:name w:val="Body Text"/>
    <w:basedOn w:val="a2"/>
    <w:link w:val="af6"/>
    <w:uiPriority w:val="99"/>
    <w:semiHidden/>
    <w:unhideWhenUsed/>
    <w:rsid w:val="008F1467"/>
    <w:pPr>
      <w:spacing w:after="120"/>
    </w:pPr>
  </w:style>
  <w:style w:type="character" w:customStyle="1" w:styleId="af6">
    <w:name w:val="Основной текст Знак"/>
    <w:basedOn w:val="a3"/>
    <w:link w:val="af4"/>
    <w:uiPriority w:val="99"/>
    <w:semiHidden/>
    <w:rsid w:val="008F14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Emphasis"/>
    <w:basedOn w:val="a3"/>
    <w:qFormat/>
    <w:rsid w:val="008F1467"/>
    <w:rPr>
      <w:i/>
      <w:iCs/>
    </w:rPr>
  </w:style>
  <w:style w:type="paragraph" w:customStyle="1" w:styleId="af8">
    <w:name w:val="Мой текст"/>
    <w:basedOn w:val="a2"/>
    <w:link w:val="af9"/>
    <w:autoRedefine/>
    <w:rsid w:val="008F1467"/>
    <w:pPr>
      <w:spacing w:line="360" w:lineRule="auto"/>
      <w:ind w:firstLine="851"/>
      <w:jc w:val="both"/>
    </w:pPr>
    <w:rPr>
      <w:bCs/>
    </w:rPr>
  </w:style>
  <w:style w:type="character" w:customStyle="1" w:styleId="af9">
    <w:name w:val="Мой текст Знак"/>
    <w:basedOn w:val="a3"/>
    <w:link w:val="af8"/>
    <w:rsid w:val="008F146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Default">
    <w:name w:val="Default"/>
    <w:rsid w:val="00204B8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a">
    <w:name w:val="Normal (Web)"/>
    <w:basedOn w:val="a2"/>
    <w:uiPriority w:val="99"/>
    <w:unhideWhenUsed/>
    <w:rsid w:val="00CC305C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4095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8059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52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6371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20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43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8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2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iki.factorio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s.apple.com/us/app/guide-wiki-for-terraria/id1035132551?l=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iki.factorio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actorio.fando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B8BF8-A6DA-435F-AEF6-77247E65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15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Кирин</dc:creator>
  <cp:keywords/>
  <dc:description/>
  <cp:lastModifiedBy>Ситников Павел Игоревич</cp:lastModifiedBy>
  <cp:revision>11</cp:revision>
  <dcterms:created xsi:type="dcterms:W3CDTF">2022-05-17T11:43:00Z</dcterms:created>
  <dcterms:modified xsi:type="dcterms:W3CDTF">2022-06-17T16:25:00Z</dcterms:modified>
</cp:coreProperties>
</file>