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E3CB61" w14:textId="77777777" w:rsidR="003615F2" w:rsidRDefault="005879D9">
      <w:pPr>
        <w:tabs>
          <w:tab w:val="left" w:pos="5580"/>
        </w:tabs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bookmarkStart w:id="0" w:name="_Toc103636405"/>
      <w:bookmarkStart w:id="1" w:name="_Toc103684177"/>
      <w:bookmarkStart w:id="2" w:name="_Hlk104547545"/>
      <w:r>
        <w:rPr>
          <w:rFonts w:eastAsia="Times New Roman"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2503F4" wp14:editId="0B5E33A6">
                <wp:simplePos x="0" y="0"/>
                <wp:positionH relativeFrom="column">
                  <wp:posOffset>1225743</wp:posOffset>
                </wp:positionH>
                <wp:positionV relativeFrom="paragraph">
                  <wp:posOffset>-83987</wp:posOffset>
                </wp:positionV>
                <wp:extent cx="4798060" cy="1200647"/>
                <wp:effectExtent l="0" t="0" r="2540" b="0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8060" cy="12006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A8984D9" w14:textId="77777777" w:rsidR="003615F2" w:rsidRDefault="005879D9">
                            <w:pPr>
                              <w:spacing w:line="240" w:lineRule="auto"/>
                              <w:rPr>
                                <w:rFonts w:cs="Times New Roman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cs="Times New Roman"/>
                                <w:color w:val="000000"/>
                                <w:sz w:val="24"/>
                              </w:rPr>
                              <w:t>Министерство науки и высшего образования Российской Федерации</w:t>
                            </w:r>
                          </w:p>
                          <w:p w14:paraId="58BA3260" w14:textId="77777777" w:rsidR="003615F2" w:rsidRDefault="005879D9">
                            <w:pPr>
                              <w:pStyle w:val="Basic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  <w:t>Федеральное государственное автономное образовательное учреждение высшего образования «Уральский федеральный университет имени первого Президента России Б. Н. Ельцина» (УрФУ)</w:t>
                            </w:r>
                          </w:p>
                          <w:p w14:paraId="7A2B79E4" w14:textId="77777777" w:rsidR="003615F2" w:rsidRDefault="005879D9">
                            <w:pPr>
                              <w:pStyle w:val="Basic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  <w:t>Институт радиоэлектроники и информационных технологий – РТФ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2503F4"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6" type="#_x0000_t202" style="position:absolute;left:0;text-align:left;margin-left:96.5pt;margin-top:-6.6pt;width:377.8pt;height:94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" stroked="f">
                <v:textbox inset="0,0,0,0">
                  <w:txbxContent>
                    <w:p w14:paraId="0A8984D9" w14:textId="77777777" w:rsidR="003615F2" w:rsidRDefault="005879D9">
                      <w:pPr>
                        <w:spacing w:line="240" w:lineRule="auto"/>
                        <w:rPr>
                          <w:rFonts w:cs="Times New Roman"/>
                          <w:color w:val="000000"/>
                          <w:sz w:val="24"/>
                        </w:rPr>
                      </w:pPr>
                      <w:r>
                        <w:rPr>
                          <w:rFonts w:cs="Times New Roman"/>
                          <w:color w:val="000000"/>
                          <w:sz w:val="24"/>
                        </w:rPr>
                        <w:t>Министерство науки и высшего образования Российской Федерации</w:t>
                      </w:r>
                    </w:p>
                    <w:p w14:paraId="58BA3260" w14:textId="77777777" w:rsidR="003615F2" w:rsidRDefault="005879D9">
                      <w:pPr>
                        <w:pStyle w:val="BasicParagraph"/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  <w:t>Федеральное государственное автономное образовательное учреждение высшего образования «Уральский федеральный университет имени первого Президента России Б. Н. Ельцина» (УрФУ)</w:t>
                      </w:r>
                    </w:p>
                    <w:p w14:paraId="7A2B79E4" w14:textId="77777777" w:rsidR="003615F2" w:rsidRDefault="005879D9">
                      <w:pPr>
                        <w:pStyle w:val="BasicParagraph"/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  <w:t>Институт радиоэлектроники и информационных технологий – РТФ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noProof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7624C447" wp14:editId="7B8ADD50">
            <wp:simplePos x="0" y="0"/>
            <wp:positionH relativeFrom="column">
              <wp:posOffset>-99060</wp:posOffset>
            </wp:positionH>
            <wp:positionV relativeFrom="paragraph">
              <wp:posOffset>-149860</wp:posOffset>
            </wp:positionV>
            <wp:extent cx="1243330" cy="692785"/>
            <wp:effectExtent l="0" t="0" r="0" b="0"/>
            <wp:wrapNone/>
            <wp:docPr id="17" name="Рисунок 17" descr="LOGO_RUS_Black_on_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LOGO_RUS_Black_on_whi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3330" cy="69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BFE2F1D" w14:textId="77777777" w:rsidR="003615F2" w:rsidRDefault="003615F2">
      <w:pPr>
        <w:tabs>
          <w:tab w:val="left" w:pos="5580"/>
        </w:tabs>
        <w:spacing w:after="0" w:line="240" w:lineRule="auto"/>
        <w:rPr>
          <w:rFonts w:eastAsia="Times New Roman" w:cs="Times New Roman"/>
          <w:szCs w:val="28"/>
          <w:lang w:eastAsia="ru-RU"/>
        </w:rPr>
      </w:pPr>
    </w:p>
    <w:p w14:paraId="7162546F" w14:textId="77777777" w:rsidR="003615F2" w:rsidRDefault="003615F2">
      <w:pPr>
        <w:spacing w:after="0" w:line="240" w:lineRule="auto"/>
        <w:jc w:val="center"/>
        <w:rPr>
          <w:rFonts w:eastAsia="Times New Roman" w:cs="Times New Roman"/>
          <w:szCs w:val="24"/>
          <w:lang w:eastAsia="ru-RU"/>
        </w:rPr>
      </w:pPr>
    </w:p>
    <w:p w14:paraId="644E0B8D" w14:textId="77777777" w:rsidR="003615F2" w:rsidRDefault="003615F2">
      <w:pPr>
        <w:spacing w:after="0" w:line="240" w:lineRule="auto"/>
        <w:jc w:val="center"/>
        <w:rPr>
          <w:rFonts w:eastAsia="Times New Roman" w:cs="Times New Roman"/>
          <w:szCs w:val="24"/>
          <w:lang w:eastAsia="ru-RU"/>
        </w:rPr>
      </w:pPr>
    </w:p>
    <w:p w14:paraId="211E0959" w14:textId="77777777" w:rsidR="003615F2" w:rsidRDefault="003615F2">
      <w:pPr>
        <w:tabs>
          <w:tab w:val="left" w:pos="9214"/>
        </w:tabs>
        <w:spacing w:after="0" w:line="240" w:lineRule="auto"/>
        <w:ind w:left="4678"/>
        <w:rPr>
          <w:rFonts w:eastAsia="Times New Roman" w:cs="Times New Roman"/>
          <w:szCs w:val="24"/>
          <w:lang w:eastAsia="ru-RU"/>
        </w:rPr>
      </w:pPr>
    </w:p>
    <w:p w14:paraId="18596F1B" w14:textId="77777777" w:rsidR="003615F2" w:rsidRDefault="003615F2">
      <w:pPr>
        <w:tabs>
          <w:tab w:val="left" w:pos="9214"/>
        </w:tabs>
        <w:spacing w:after="0" w:line="240" w:lineRule="auto"/>
        <w:ind w:left="4678"/>
        <w:rPr>
          <w:rFonts w:eastAsia="Times New Roman" w:cs="Times New Roman"/>
          <w:szCs w:val="24"/>
          <w:lang w:eastAsia="ru-RU"/>
        </w:rPr>
      </w:pPr>
    </w:p>
    <w:p w14:paraId="3A081522" w14:textId="77777777" w:rsidR="003615F2" w:rsidRDefault="003615F2">
      <w:pPr>
        <w:tabs>
          <w:tab w:val="left" w:pos="9214"/>
        </w:tabs>
        <w:spacing w:after="0" w:line="240" w:lineRule="auto"/>
        <w:ind w:left="4678"/>
        <w:rPr>
          <w:rFonts w:eastAsia="Times New Roman" w:cs="Times New Roman"/>
          <w:szCs w:val="24"/>
          <w:lang w:eastAsia="ru-RU"/>
        </w:rPr>
      </w:pPr>
    </w:p>
    <w:p w14:paraId="631F8746" w14:textId="77777777" w:rsidR="003615F2" w:rsidRDefault="003615F2">
      <w:pPr>
        <w:spacing w:after="0" w:line="240" w:lineRule="auto"/>
        <w:jc w:val="center"/>
        <w:rPr>
          <w:rFonts w:eastAsia="Times New Roman" w:cs="Times New Roman"/>
          <w:szCs w:val="24"/>
          <w:lang w:eastAsia="ru-RU"/>
        </w:rPr>
      </w:pPr>
    </w:p>
    <w:p w14:paraId="4B958509" w14:textId="77777777" w:rsidR="003615F2" w:rsidRDefault="003615F2">
      <w:pPr>
        <w:spacing w:after="0" w:line="240" w:lineRule="auto"/>
        <w:jc w:val="center"/>
        <w:rPr>
          <w:rFonts w:eastAsia="Times New Roman" w:cs="Times New Roman"/>
          <w:szCs w:val="24"/>
          <w:lang w:eastAsia="ru-RU"/>
        </w:rPr>
      </w:pPr>
    </w:p>
    <w:p w14:paraId="421D86BB" w14:textId="77777777" w:rsidR="003615F2" w:rsidRDefault="003615F2">
      <w:pPr>
        <w:spacing w:after="0" w:line="240" w:lineRule="auto"/>
        <w:jc w:val="center"/>
        <w:rPr>
          <w:rFonts w:eastAsia="Times New Roman" w:cs="Times New Roman"/>
          <w:szCs w:val="24"/>
          <w:lang w:eastAsia="ru-RU"/>
        </w:rPr>
      </w:pPr>
    </w:p>
    <w:p w14:paraId="01C69352" w14:textId="77777777" w:rsidR="003615F2" w:rsidRDefault="003615F2">
      <w:pPr>
        <w:spacing w:after="0" w:line="240" w:lineRule="auto"/>
        <w:jc w:val="center"/>
        <w:rPr>
          <w:rFonts w:eastAsia="Times New Roman" w:cs="Times New Roman"/>
          <w:szCs w:val="24"/>
          <w:lang w:eastAsia="ru-RU"/>
        </w:rPr>
      </w:pPr>
    </w:p>
    <w:p w14:paraId="3A0E6D08" w14:textId="77777777" w:rsidR="003615F2" w:rsidRDefault="003615F2">
      <w:pPr>
        <w:spacing w:after="0" w:line="240" w:lineRule="auto"/>
        <w:jc w:val="center"/>
        <w:rPr>
          <w:rFonts w:eastAsia="Times New Roman" w:cs="Times New Roman"/>
          <w:szCs w:val="24"/>
          <w:lang w:eastAsia="ru-RU"/>
        </w:rPr>
      </w:pPr>
    </w:p>
    <w:p w14:paraId="5679A73F" w14:textId="77777777" w:rsidR="003615F2" w:rsidRDefault="003615F2">
      <w:pPr>
        <w:spacing w:after="0" w:line="240" w:lineRule="auto"/>
        <w:jc w:val="center"/>
        <w:rPr>
          <w:rFonts w:eastAsia="Times New Roman" w:cs="Times New Roman"/>
          <w:szCs w:val="24"/>
          <w:lang w:eastAsia="ru-RU"/>
        </w:rPr>
      </w:pPr>
    </w:p>
    <w:p w14:paraId="1411F67A" w14:textId="77777777" w:rsidR="003615F2" w:rsidRDefault="003615F2">
      <w:pPr>
        <w:spacing w:after="0" w:line="240" w:lineRule="auto"/>
        <w:jc w:val="center"/>
        <w:rPr>
          <w:rFonts w:eastAsia="Times New Roman" w:cs="Times New Roman"/>
          <w:szCs w:val="24"/>
          <w:lang w:eastAsia="ru-RU"/>
        </w:rPr>
      </w:pPr>
    </w:p>
    <w:p w14:paraId="102970F4" w14:textId="77777777" w:rsidR="003615F2" w:rsidRDefault="003615F2">
      <w:pPr>
        <w:spacing w:after="0" w:line="240" w:lineRule="auto"/>
        <w:jc w:val="center"/>
        <w:rPr>
          <w:rFonts w:eastAsia="Times New Roman" w:cs="Times New Roman"/>
          <w:szCs w:val="24"/>
          <w:lang w:eastAsia="ru-RU"/>
        </w:rPr>
      </w:pPr>
    </w:p>
    <w:p w14:paraId="20DEF0D2" w14:textId="77777777" w:rsidR="003615F2" w:rsidRDefault="003615F2">
      <w:pPr>
        <w:spacing w:after="0" w:line="240" w:lineRule="auto"/>
        <w:jc w:val="center"/>
        <w:rPr>
          <w:rFonts w:eastAsia="Times New Roman" w:cs="Times New Roman"/>
          <w:szCs w:val="24"/>
          <w:lang w:eastAsia="ru-RU"/>
        </w:rPr>
      </w:pPr>
    </w:p>
    <w:p w14:paraId="23C97A43" w14:textId="77777777" w:rsidR="003615F2" w:rsidRDefault="003615F2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14:paraId="03642B3E" w14:textId="77777777" w:rsidR="003615F2" w:rsidRDefault="005879D9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ОТЧЕТ</w:t>
      </w:r>
    </w:p>
    <w:p w14:paraId="34DBA744" w14:textId="77777777" w:rsidR="003615F2" w:rsidRDefault="005879D9">
      <w:pPr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о проектной работе</w:t>
      </w:r>
    </w:p>
    <w:p w14:paraId="69ACA8F4" w14:textId="2A1A0A4B" w:rsidR="003615F2" w:rsidRDefault="005879D9">
      <w:pPr>
        <w:spacing w:after="0" w:line="240" w:lineRule="auto"/>
        <w:jc w:val="center"/>
        <w:rPr>
          <w:rFonts w:eastAsia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по теме:</w:t>
      </w:r>
      <w:r>
        <w:rPr>
          <w:rFonts w:eastAsia="Times New Roman" w:cs="Times New Roman"/>
          <w:szCs w:val="24"/>
          <w:lang w:eastAsia="ru-RU"/>
        </w:rPr>
        <w:t xml:space="preserve"> «</w:t>
      </w:r>
      <w:r w:rsidR="000241BD" w:rsidRPr="000241BD">
        <w:t>EventMaster</w:t>
      </w:r>
      <w:r w:rsidR="006C4362">
        <w:t xml:space="preserve"> </w:t>
      </w:r>
      <w:r w:rsidR="006C4362" w:rsidRPr="006C4362">
        <w:t>–</w:t>
      </w:r>
      <w:r w:rsidR="006C4362">
        <w:t xml:space="preserve"> </w:t>
      </w:r>
      <w:r w:rsidR="000241BD" w:rsidRPr="000241BD">
        <w:t xml:space="preserve">Умное управление вашими мероприятиями 2025: </w:t>
      </w:r>
      <w:r>
        <w:t>автоматизаци</w:t>
      </w:r>
      <w:r w:rsidR="000241BD">
        <w:t>я</w:t>
      </w:r>
      <w:r>
        <w:t xml:space="preserve"> учёта и регистрации участников мероприятий в студенческом кампусе НВК</w:t>
      </w:r>
      <w:r>
        <w:rPr>
          <w:rFonts w:eastAsia="Times New Roman"/>
          <w:szCs w:val="28"/>
          <w:lang w:eastAsia="ru-RU"/>
        </w:rPr>
        <w:t>»</w:t>
      </w:r>
    </w:p>
    <w:p w14:paraId="1FDA7CE6" w14:textId="77777777" w:rsidR="003615F2" w:rsidRDefault="005879D9">
      <w:pPr>
        <w:spacing w:after="0" w:line="240" w:lineRule="auto"/>
        <w:jc w:val="center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по дисциплине: </w:t>
      </w:r>
      <w:r>
        <w:rPr>
          <w:rFonts w:eastAsia="Calibri" w:cs="Times New Roman"/>
          <w:szCs w:val="28"/>
          <w:u w:val="single"/>
        </w:rPr>
        <w:t>Проектный практикум 1</w:t>
      </w:r>
    </w:p>
    <w:p w14:paraId="1BF63862" w14:textId="77777777" w:rsidR="003615F2" w:rsidRDefault="003615F2">
      <w:pPr>
        <w:spacing w:after="0" w:line="240" w:lineRule="auto"/>
        <w:jc w:val="center"/>
        <w:rPr>
          <w:rFonts w:eastAsia="Times New Roman" w:cs="Times New Roman"/>
          <w:szCs w:val="24"/>
          <w:lang w:eastAsia="ru-RU"/>
        </w:rPr>
      </w:pPr>
    </w:p>
    <w:p w14:paraId="4FDDBD40" w14:textId="77777777" w:rsidR="003615F2" w:rsidRDefault="003615F2">
      <w:pPr>
        <w:spacing w:after="0" w:line="240" w:lineRule="auto"/>
        <w:jc w:val="center"/>
        <w:rPr>
          <w:rFonts w:eastAsia="Times New Roman" w:cs="Times New Roman"/>
          <w:szCs w:val="24"/>
          <w:lang w:eastAsia="ru-RU"/>
        </w:rPr>
      </w:pPr>
    </w:p>
    <w:p w14:paraId="08B21C31" w14:textId="77777777" w:rsidR="003615F2" w:rsidRDefault="003615F2">
      <w:pPr>
        <w:spacing w:after="0" w:line="240" w:lineRule="auto"/>
        <w:jc w:val="center"/>
        <w:rPr>
          <w:rFonts w:eastAsia="Times New Roman" w:cs="Times New Roman"/>
          <w:szCs w:val="24"/>
          <w:lang w:eastAsia="ru-RU"/>
        </w:rPr>
      </w:pPr>
    </w:p>
    <w:p w14:paraId="33F03268" w14:textId="77777777" w:rsidR="003615F2" w:rsidRDefault="003615F2">
      <w:pPr>
        <w:spacing w:after="0" w:line="240" w:lineRule="auto"/>
        <w:jc w:val="center"/>
        <w:rPr>
          <w:rFonts w:eastAsia="Times New Roman" w:cs="Times New Roman"/>
          <w:szCs w:val="24"/>
          <w:lang w:eastAsia="ru-RU"/>
        </w:rPr>
      </w:pPr>
    </w:p>
    <w:p w14:paraId="20CA98E0" w14:textId="77777777" w:rsidR="003615F2" w:rsidRDefault="003615F2">
      <w:pPr>
        <w:spacing w:after="0" w:line="240" w:lineRule="auto"/>
        <w:jc w:val="center"/>
        <w:rPr>
          <w:rFonts w:eastAsia="Times New Roman" w:cs="Times New Roman"/>
          <w:szCs w:val="24"/>
          <w:lang w:eastAsia="ru-RU"/>
        </w:rPr>
      </w:pPr>
    </w:p>
    <w:p w14:paraId="17577BBB" w14:textId="438A1A5E" w:rsidR="003615F2" w:rsidRDefault="003615F2">
      <w:pPr>
        <w:spacing w:after="0" w:line="240" w:lineRule="auto"/>
        <w:jc w:val="center"/>
        <w:rPr>
          <w:rFonts w:eastAsia="Times New Roman" w:cs="Times New Roman"/>
          <w:szCs w:val="24"/>
          <w:lang w:eastAsia="ru-RU"/>
        </w:rPr>
      </w:pPr>
    </w:p>
    <w:p w14:paraId="2422697B" w14:textId="27EC50F9" w:rsidR="000241BD" w:rsidRDefault="000241BD">
      <w:pPr>
        <w:spacing w:after="0" w:line="240" w:lineRule="auto"/>
        <w:jc w:val="center"/>
        <w:rPr>
          <w:rFonts w:eastAsia="Times New Roman" w:cs="Times New Roman"/>
          <w:szCs w:val="24"/>
          <w:lang w:eastAsia="ru-RU"/>
        </w:rPr>
      </w:pPr>
    </w:p>
    <w:p w14:paraId="2FEB174E" w14:textId="46ED46C1" w:rsidR="00A54BB9" w:rsidRDefault="00A54BB9">
      <w:pPr>
        <w:spacing w:after="0" w:line="240" w:lineRule="auto"/>
        <w:jc w:val="center"/>
        <w:rPr>
          <w:rFonts w:eastAsia="Times New Roman" w:cs="Times New Roman"/>
          <w:szCs w:val="24"/>
          <w:lang w:eastAsia="ru-RU"/>
        </w:rPr>
      </w:pPr>
    </w:p>
    <w:p w14:paraId="17C03202" w14:textId="77777777" w:rsidR="00A54BB9" w:rsidRDefault="00A54BB9">
      <w:pPr>
        <w:spacing w:after="0" w:line="240" w:lineRule="auto"/>
        <w:jc w:val="center"/>
        <w:rPr>
          <w:rFonts w:eastAsia="Times New Roman" w:cs="Times New Roman"/>
          <w:szCs w:val="24"/>
          <w:lang w:eastAsia="ru-RU"/>
        </w:rPr>
      </w:pPr>
    </w:p>
    <w:p w14:paraId="376FA296" w14:textId="77777777" w:rsidR="000241BD" w:rsidRDefault="000241BD">
      <w:pPr>
        <w:spacing w:after="0" w:line="240" w:lineRule="auto"/>
        <w:jc w:val="center"/>
        <w:rPr>
          <w:rFonts w:eastAsia="Times New Roman" w:cs="Times New Roman"/>
          <w:szCs w:val="24"/>
          <w:lang w:eastAsia="ru-RU"/>
        </w:rPr>
      </w:pPr>
    </w:p>
    <w:p w14:paraId="12326ACF" w14:textId="77777777" w:rsidR="003615F2" w:rsidRDefault="005879D9">
      <w:pPr>
        <w:tabs>
          <w:tab w:val="left" w:pos="1701"/>
          <w:tab w:val="left" w:pos="4536"/>
          <w:tab w:val="left" w:pos="5670"/>
          <w:tab w:val="left" w:pos="8789"/>
        </w:tabs>
        <w:spacing w:after="0" w:line="240" w:lineRule="auto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Команда: </w:t>
      </w:r>
      <w:proofErr w:type="spellStart"/>
      <w:r>
        <w:rPr>
          <w:rFonts w:eastAsia="Times New Roman" w:cs="Times New Roman"/>
          <w:szCs w:val="24"/>
          <w:lang w:val="en-US" w:eastAsia="ru-RU"/>
        </w:rPr>
        <w:t>Nexa</w:t>
      </w:r>
      <w:proofErr w:type="spellEnd"/>
      <w:r>
        <w:rPr>
          <w:rFonts w:eastAsia="Times New Roman" w:cs="Times New Roman"/>
          <w:szCs w:val="24"/>
          <w:lang w:eastAsia="ru-RU"/>
        </w:rPr>
        <w:t xml:space="preserve"> </w:t>
      </w:r>
    </w:p>
    <w:p w14:paraId="333851AE" w14:textId="77777777" w:rsidR="003615F2" w:rsidRDefault="003615F2">
      <w:pPr>
        <w:tabs>
          <w:tab w:val="left" w:pos="1701"/>
          <w:tab w:val="left" w:pos="4536"/>
          <w:tab w:val="left" w:pos="5670"/>
          <w:tab w:val="left" w:pos="8789"/>
        </w:tabs>
        <w:spacing w:after="0" w:line="240" w:lineRule="auto"/>
        <w:rPr>
          <w:rFonts w:eastAsia="Times New Roman" w:cs="Times New Roman"/>
          <w:szCs w:val="24"/>
          <w:lang w:eastAsia="ru-RU"/>
        </w:rPr>
      </w:pPr>
    </w:p>
    <w:p w14:paraId="248E4980" w14:textId="77777777" w:rsidR="00732C6E" w:rsidRDefault="005879D9">
      <w:pPr>
        <w:tabs>
          <w:tab w:val="left" w:pos="1701"/>
          <w:tab w:val="left" w:pos="4536"/>
          <w:tab w:val="left" w:pos="5670"/>
          <w:tab w:val="left" w:pos="8789"/>
        </w:tabs>
        <w:spacing w:after="0" w:line="240" w:lineRule="auto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Тимлид</w:t>
      </w:r>
      <w:r w:rsidR="0010687A">
        <w:rPr>
          <w:rFonts w:eastAsia="Times New Roman" w:cs="Times New Roman"/>
          <w:szCs w:val="24"/>
          <w:lang w:eastAsia="ru-RU"/>
        </w:rPr>
        <w:t xml:space="preserve">, </w:t>
      </w:r>
      <w:r w:rsidR="00732C6E">
        <w:rPr>
          <w:rFonts w:eastAsia="Times New Roman" w:cs="Times New Roman"/>
          <w:szCs w:val="24"/>
          <w:lang w:eastAsia="ru-RU"/>
        </w:rPr>
        <w:t>Бэкенд-разработчик</w:t>
      </w:r>
      <w:r>
        <w:rPr>
          <w:rFonts w:eastAsia="Times New Roman" w:cs="Times New Roman"/>
          <w:szCs w:val="24"/>
          <w:lang w:eastAsia="ru-RU"/>
        </w:rPr>
        <w:t xml:space="preserve">: </w:t>
      </w:r>
    </w:p>
    <w:p w14:paraId="12A248D2" w14:textId="289984F4" w:rsidR="003615F2" w:rsidRDefault="005879D9">
      <w:pPr>
        <w:tabs>
          <w:tab w:val="left" w:pos="1701"/>
          <w:tab w:val="left" w:pos="4536"/>
          <w:tab w:val="left" w:pos="5670"/>
          <w:tab w:val="left" w:pos="8789"/>
        </w:tabs>
        <w:spacing w:after="0" w:line="240" w:lineRule="auto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u w:val="single"/>
          <w:lang w:eastAsia="ru-RU"/>
        </w:rPr>
        <w:t xml:space="preserve">Насибулин Данила Евгеньевич </w:t>
      </w:r>
      <w:r>
        <w:rPr>
          <w:rFonts w:eastAsia="Times New Roman" w:cs="Times New Roman"/>
          <w:szCs w:val="24"/>
          <w:lang w:eastAsia="ru-RU"/>
        </w:rPr>
        <w:t>РИ-140943</w:t>
      </w:r>
    </w:p>
    <w:p w14:paraId="6D1EB90F" w14:textId="77777777" w:rsidR="00732C6E" w:rsidRDefault="005879D9">
      <w:pPr>
        <w:tabs>
          <w:tab w:val="left" w:pos="1701"/>
          <w:tab w:val="left" w:pos="4536"/>
          <w:tab w:val="left" w:pos="5670"/>
          <w:tab w:val="left" w:pos="8789"/>
        </w:tabs>
        <w:spacing w:after="0" w:line="240" w:lineRule="auto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Аналитик</w:t>
      </w:r>
      <w:r w:rsidR="0010687A">
        <w:rPr>
          <w:rFonts w:eastAsia="Times New Roman" w:cs="Times New Roman"/>
          <w:szCs w:val="24"/>
          <w:lang w:eastAsia="ru-RU"/>
        </w:rPr>
        <w:t xml:space="preserve">, </w:t>
      </w:r>
      <w:r w:rsidR="00732C6E">
        <w:rPr>
          <w:rFonts w:eastAsia="Times New Roman" w:cs="Times New Roman"/>
          <w:szCs w:val="24"/>
          <w:lang w:eastAsia="ru-RU"/>
        </w:rPr>
        <w:t>Ф</w:t>
      </w:r>
      <w:r w:rsidR="0010687A">
        <w:rPr>
          <w:rFonts w:eastAsia="Times New Roman" w:cs="Times New Roman"/>
          <w:szCs w:val="24"/>
          <w:lang w:eastAsia="ru-RU"/>
        </w:rPr>
        <w:t>ронт</w:t>
      </w:r>
      <w:r w:rsidR="00732C6E">
        <w:rPr>
          <w:rFonts w:eastAsia="Times New Roman" w:cs="Times New Roman"/>
          <w:szCs w:val="24"/>
          <w:lang w:eastAsia="ru-RU"/>
        </w:rPr>
        <w:t>енд-разработчик</w:t>
      </w:r>
      <w:r>
        <w:rPr>
          <w:rFonts w:eastAsia="Times New Roman" w:cs="Times New Roman"/>
          <w:szCs w:val="24"/>
          <w:lang w:eastAsia="ru-RU"/>
        </w:rPr>
        <w:t xml:space="preserve">: </w:t>
      </w:r>
    </w:p>
    <w:p w14:paraId="76D05423" w14:textId="01A68A92" w:rsidR="003615F2" w:rsidRDefault="005879D9">
      <w:pPr>
        <w:tabs>
          <w:tab w:val="left" w:pos="1701"/>
          <w:tab w:val="left" w:pos="4536"/>
          <w:tab w:val="left" w:pos="5670"/>
          <w:tab w:val="left" w:pos="8789"/>
        </w:tabs>
        <w:spacing w:after="0" w:line="240" w:lineRule="auto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u w:val="single"/>
          <w:lang w:eastAsia="ru-RU"/>
        </w:rPr>
        <w:t xml:space="preserve">Артемьева Дарья Владиславовна </w:t>
      </w:r>
      <w:r>
        <w:rPr>
          <w:rFonts w:eastAsia="Times New Roman" w:cs="Times New Roman"/>
          <w:szCs w:val="24"/>
          <w:lang w:eastAsia="ru-RU"/>
        </w:rPr>
        <w:t>РИ-140944</w:t>
      </w:r>
    </w:p>
    <w:p w14:paraId="15876A57" w14:textId="77777777" w:rsidR="00732C6E" w:rsidRDefault="005879D9">
      <w:pPr>
        <w:tabs>
          <w:tab w:val="left" w:pos="1701"/>
          <w:tab w:val="left" w:pos="4536"/>
          <w:tab w:val="left" w:pos="5670"/>
          <w:tab w:val="left" w:pos="8789"/>
        </w:tabs>
        <w:spacing w:after="0" w:line="240" w:lineRule="auto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Бэкенд-разработчик</w:t>
      </w:r>
      <w:r w:rsidR="0010687A">
        <w:rPr>
          <w:rFonts w:eastAsia="Times New Roman" w:cs="Times New Roman"/>
          <w:szCs w:val="24"/>
          <w:lang w:eastAsia="ru-RU"/>
        </w:rPr>
        <w:t xml:space="preserve">, </w:t>
      </w:r>
      <w:r w:rsidR="00732C6E">
        <w:rPr>
          <w:rFonts w:eastAsia="Times New Roman" w:cs="Times New Roman"/>
          <w:szCs w:val="24"/>
          <w:lang w:eastAsia="ru-RU"/>
        </w:rPr>
        <w:t>Д</w:t>
      </w:r>
      <w:r w:rsidR="0010687A">
        <w:rPr>
          <w:rFonts w:eastAsia="Times New Roman" w:cs="Times New Roman"/>
          <w:szCs w:val="24"/>
          <w:lang w:eastAsia="ru-RU"/>
        </w:rPr>
        <w:t>изайн</w:t>
      </w:r>
      <w:r w:rsidR="00732C6E">
        <w:rPr>
          <w:rFonts w:eastAsia="Times New Roman" w:cs="Times New Roman"/>
          <w:szCs w:val="24"/>
          <w:lang w:eastAsia="ru-RU"/>
        </w:rPr>
        <w:t>ер</w:t>
      </w:r>
      <w:r>
        <w:rPr>
          <w:rFonts w:eastAsia="Times New Roman" w:cs="Times New Roman"/>
          <w:szCs w:val="24"/>
          <w:lang w:eastAsia="ru-RU"/>
        </w:rPr>
        <w:t xml:space="preserve">: </w:t>
      </w:r>
    </w:p>
    <w:p w14:paraId="67DA174A" w14:textId="4EAE733A" w:rsidR="003615F2" w:rsidRDefault="005879D9">
      <w:pPr>
        <w:tabs>
          <w:tab w:val="left" w:pos="1701"/>
          <w:tab w:val="left" w:pos="4536"/>
          <w:tab w:val="left" w:pos="5670"/>
          <w:tab w:val="left" w:pos="8789"/>
        </w:tabs>
        <w:spacing w:after="0" w:line="240" w:lineRule="auto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u w:val="single"/>
          <w:lang w:eastAsia="ru-RU"/>
        </w:rPr>
        <w:t xml:space="preserve">Ядрышников Данил Алексеевич </w:t>
      </w:r>
      <w:r>
        <w:rPr>
          <w:rFonts w:eastAsia="Times New Roman" w:cs="Times New Roman"/>
          <w:szCs w:val="24"/>
          <w:lang w:eastAsia="ru-RU"/>
        </w:rPr>
        <w:t>РИ-140943</w:t>
      </w:r>
    </w:p>
    <w:p w14:paraId="76E8C50D" w14:textId="28B968D9" w:rsidR="00732C6E" w:rsidRDefault="00732C6E">
      <w:pPr>
        <w:tabs>
          <w:tab w:val="left" w:pos="1701"/>
          <w:tab w:val="left" w:pos="4536"/>
          <w:tab w:val="left" w:pos="5670"/>
          <w:tab w:val="left" w:pos="8789"/>
        </w:tabs>
        <w:spacing w:after="0" w:line="240" w:lineRule="auto"/>
        <w:rPr>
          <w:rFonts w:eastAsia="Times New Roman" w:cs="Times New Roman"/>
          <w:szCs w:val="24"/>
          <w:lang w:eastAsia="ru-RU"/>
        </w:rPr>
      </w:pPr>
    </w:p>
    <w:p w14:paraId="6BF823D2" w14:textId="6D1B1D18" w:rsidR="00732C6E" w:rsidRDefault="00732C6E">
      <w:pPr>
        <w:tabs>
          <w:tab w:val="left" w:pos="1701"/>
          <w:tab w:val="left" w:pos="4536"/>
          <w:tab w:val="left" w:pos="5670"/>
          <w:tab w:val="left" w:pos="8789"/>
        </w:tabs>
        <w:spacing w:after="0" w:line="240" w:lineRule="auto"/>
        <w:rPr>
          <w:rFonts w:eastAsia="Times New Roman" w:cs="Times New Roman"/>
          <w:szCs w:val="24"/>
          <w:lang w:eastAsia="ru-RU"/>
        </w:rPr>
      </w:pPr>
    </w:p>
    <w:bookmarkEnd w:id="0"/>
    <w:bookmarkEnd w:id="1"/>
    <w:bookmarkEnd w:id="2"/>
    <w:p w14:paraId="6E4E0E5E" w14:textId="77777777" w:rsidR="000241BD" w:rsidRDefault="000241BD" w:rsidP="00A54BB9">
      <w:pPr>
        <w:tabs>
          <w:tab w:val="center" w:pos="2410"/>
          <w:tab w:val="center" w:pos="7088"/>
        </w:tabs>
        <w:spacing w:after="0" w:line="240" w:lineRule="auto"/>
        <w:jc w:val="center"/>
        <w:rPr>
          <w:rFonts w:eastAsia="Times New Roman" w:cs="Times New Roman"/>
          <w:szCs w:val="24"/>
          <w:lang w:eastAsia="ru-RU"/>
        </w:rPr>
      </w:pPr>
    </w:p>
    <w:sdt>
      <w:sdtPr>
        <w:rPr>
          <w:rFonts w:asciiTheme="minorHAnsi" w:eastAsiaTheme="minorHAnsi" w:hAnsiTheme="minorHAnsi" w:cstheme="minorBidi"/>
          <w:b/>
          <w:color w:val="auto"/>
          <w:sz w:val="22"/>
          <w:szCs w:val="22"/>
          <w:lang w:eastAsia="en-US"/>
        </w:rPr>
        <w:id w:val="-868757928"/>
        <w:docPartObj>
          <w:docPartGallery w:val="Table of Contents"/>
          <w:docPartUnique/>
        </w:docPartObj>
      </w:sdtPr>
      <w:sdtEndPr>
        <w:rPr>
          <w:rFonts w:ascii="Times New Roman" w:hAnsi="Times New Roman"/>
          <w:bCs/>
          <w:sz w:val="28"/>
        </w:rPr>
      </w:sdtEndPr>
      <w:sdtContent>
        <w:p w14:paraId="3C072C73" w14:textId="77777777" w:rsidR="003615F2" w:rsidRDefault="005879D9">
          <w:pPr>
            <w:pStyle w:val="a0"/>
            <w:numPr>
              <w:ilvl w:val="0"/>
              <w:numId w:val="0"/>
            </w:numPr>
            <w:ind w:left="709"/>
            <w:jc w:val="center"/>
            <w:rPr>
              <w:rFonts w:eastAsiaTheme="minorHAnsi"/>
              <w:b/>
              <w:lang w:eastAsia="en-US"/>
            </w:rPr>
          </w:pPr>
          <w:r>
            <w:rPr>
              <w:b/>
              <w:bCs/>
            </w:rPr>
            <w:t>СОДЕРЖАНИЕ</w:t>
          </w:r>
        </w:p>
        <w:p w14:paraId="558DD078" w14:textId="527FDEEC" w:rsidR="00634549" w:rsidRDefault="005879D9">
          <w:pPr>
            <w:pStyle w:val="TOC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rPr>
              <w:rFonts w:cs="Times New Roman"/>
              <w:szCs w:val="28"/>
            </w:rPr>
            <w:fldChar w:fldCharType="begin"/>
          </w:r>
          <w:r>
            <w:rPr>
              <w:rFonts w:cs="Times New Roman"/>
              <w:szCs w:val="28"/>
            </w:rPr>
            <w:instrText xml:space="preserve"> TOC \o "1-3" \h \z \u </w:instrText>
          </w:r>
          <w:r>
            <w:rPr>
              <w:rFonts w:cs="Times New Roman"/>
              <w:szCs w:val="28"/>
            </w:rPr>
            <w:fldChar w:fldCharType="separate"/>
          </w:r>
          <w:hyperlink w:anchor="_Toc199611643" w:history="1">
            <w:r w:rsidR="00634549" w:rsidRPr="0052486D">
              <w:rPr>
                <w:rStyle w:val="Hyperlink"/>
                <w:rFonts w:eastAsia="Times New Roman"/>
                <w:noProof/>
              </w:rPr>
              <w:t>ВВЕДЕНИЕ</w:t>
            </w:r>
            <w:r w:rsidR="00634549">
              <w:rPr>
                <w:noProof/>
                <w:webHidden/>
              </w:rPr>
              <w:tab/>
            </w:r>
            <w:r w:rsidR="00634549">
              <w:rPr>
                <w:noProof/>
                <w:webHidden/>
              </w:rPr>
              <w:fldChar w:fldCharType="begin"/>
            </w:r>
            <w:r w:rsidR="00634549">
              <w:rPr>
                <w:noProof/>
                <w:webHidden/>
              </w:rPr>
              <w:instrText xml:space="preserve"> PAGEREF _Toc199611643 \h </w:instrText>
            </w:r>
            <w:r w:rsidR="00634549">
              <w:rPr>
                <w:noProof/>
                <w:webHidden/>
              </w:rPr>
            </w:r>
            <w:r w:rsidR="00634549">
              <w:rPr>
                <w:noProof/>
                <w:webHidden/>
              </w:rPr>
              <w:fldChar w:fldCharType="separate"/>
            </w:r>
            <w:r w:rsidR="006C4362">
              <w:rPr>
                <w:noProof/>
                <w:webHidden/>
              </w:rPr>
              <w:t>3</w:t>
            </w:r>
            <w:r w:rsidR="00634549">
              <w:rPr>
                <w:noProof/>
                <w:webHidden/>
              </w:rPr>
              <w:fldChar w:fldCharType="end"/>
            </w:r>
          </w:hyperlink>
        </w:p>
        <w:p w14:paraId="3C837684" w14:textId="72390C4A" w:rsidR="00634549" w:rsidRDefault="007E5844">
          <w:pPr>
            <w:pStyle w:val="TOC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9611644" w:history="1">
            <w:r w:rsidR="00634549" w:rsidRPr="0052486D">
              <w:rPr>
                <w:rStyle w:val="Hyperlink"/>
                <w:noProof/>
              </w:rPr>
              <w:t>1.</w:t>
            </w:r>
            <w:r w:rsidR="0063454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34549" w:rsidRPr="0052486D">
              <w:rPr>
                <w:rStyle w:val="Hyperlink"/>
                <w:noProof/>
              </w:rPr>
              <w:t>Целевая аудитория</w:t>
            </w:r>
            <w:r w:rsidR="00634549">
              <w:rPr>
                <w:noProof/>
                <w:webHidden/>
              </w:rPr>
              <w:tab/>
            </w:r>
            <w:r w:rsidR="00634549">
              <w:rPr>
                <w:noProof/>
                <w:webHidden/>
              </w:rPr>
              <w:fldChar w:fldCharType="begin"/>
            </w:r>
            <w:r w:rsidR="00634549">
              <w:rPr>
                <w:noProof/>
                <w:webHidden/>
              </w:rPr>
              <w:instrText xml:space="preserve"> PAGEREF _Toc199611644 \h </w:instrText>
            </w:r>
            <w:r w:rsidR="00634549">
              <w:rPr>
                <w:noProof/>
                <w:webHidden/>
              </w:rPr>
            </w:r>
            <w:r w:rsidR="00634549">
              <w:rPr>
                <w:noProof/>
                <w:webHidden/>
              </w:rPr>
              <w:fldChar w:fldCharType="separate"/>
            </w:r>
            <w:r w:rsidR="006C4362">
              <w:rPr>
                <w:noProof/>
                <w:webHidden/>
              </w:rPr>
              <w:t>5</w:t>
            </w:r>
            <w:r w:rsidR="00634549">
              <w:rPr>
                <w:noProof/>
                <w:webHidden/>
              </w:rPr>
              <w:fldChar w:fldCharType="end"/>
            </w:r>
          </w:hyperlink>
        </w:p>
        <w:p w14:paraId="1A668783" w14:textId="43DBA79A" w:rsidR="00634549" w:rsidRDefault="007E5844">
          <w:pPr>
            <w:pStyle w:val="TOC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9611645" w:history="1">
            <w:r w:rsidR="00634549" w:rsidRPr="0052486D">
              <w:rPr>
                <w:rStyle w:val="Hyperlink"/>
                <w:rFonts w:eastAsia="Calibri"/>
                <w:noProof/>
              </w:rPr>
              <w:t>2.</w:t>
            </w:r>
            <w:r w:rsidR="0063454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34549" w:rsidRPr="0052486D">
              <w:rPr>
                <w:rStyle w:val="Hyperlink"/>
                <w:noProof/>
              </w:rPr>
              <w:t>Определение проблемы</w:t>
            </w:r>
            <w:r w:rsidR="00634549">
              <w:rPr>
                <w:noProof/>
                <w:webHidden/>
              </w:rPr>
              <w:tab/>
            </w:r>
            <w:r w:rsidR="00634549">
              <w:rPr>
                <w:noProof/>
                <w:webHidden/>
              </w:rPr>
              <w:fldChar w:fldCharType="begin"/>
            </w:r>
            <w:r w:rsidR="00634549">
              <w:rPr>
                <w:noProof/>
                <w:webHidden/>
              </w:rPr>
              <w:instrText xml:space="preserve"> PAGEREF _Toc199611645 \h </w:instrText>
            </w:r>
            <w:r w:rsidR="00634549">
              <w:rPr>
                <w:noProof/>
                <w:webHidden/>
              </w:rPr>
            </w:r>
            <w:r w:rsidR="00634549">
              <w:rPr>
                <w:noProof/>
                <w:webHidden/>
              </w:rPr>
              <w:fldChar w:fldCharType="separate"/>
            </w:r>
            <w:r w:rsidR="006C4362">
              <w:rPr>
                <w:noProof/>
                <w:webHidden/>
              </w:rPr>
              <w:t>7</w:t>
            </w:r>
            <w:r w:rsidR="00634549">
              <w:rPr>
                <w:noProof/>
                <w:webHidden/>
              </w:rPr>
              <w:fldChar w:fldCharType="end"/>
            </w:r>
          </w:hyperlink>
        </w:p>
        <w:p w14:paraId="6A697318" w14:textId="58943844" w:rsidR="00634549" w:rsidRDefault="007E5844">
          <w:pPr>
            <w:pStyle w:val="TOC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9611646" w:history="1">
            <w:r w:rsidR="00634549" w:rsidRPr="0052486D">
              <w:rPr>
                <w:rStyle w:val="Hyperlink"/>
                <w:noProof/>
              </w:rPr>
              <w:t>3.</w:t>
            </w:r>
            <w:r w:rsidR="0063454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34549" w:rsidRPr="0052486D">
              <w:rPr>
                <w:rStyle w:val="Hyperlink"/>
                <w:noProof/>
              </w:rPr>
              <w:t>Подходы к решению проблемы</w:t>
            </w:r>
            <w:r w:rsidR="00634549">
              <w:rPr>
                <w:noProof/>
                <w:webHidden/>
              </w:rPr>
              <w:tab/>
            </w:r>
            <w:r w:rsidR="00634549">
              <w:rPr>
                <w:noProof/>
                <w:webHidden/>
              </w:rPr>
              <w:fldChar w:fldCharType="begin"/>
            </w:r>
            <w:r w:rsidR="00634549">
              <w:rPr>
                <w:noProof/>
                <w:webHidden/>
              </w:rPr>
              <w:instrText xml:space="preserve"> PAGEREF _Toc199611646 \h </w:instrText>
            </w:r>
            <w:r w:rsidR="00634549">
              <w:rPr>
                <w:noProof/>
                <w:webHidden/>
              </w:rPr>
            </w:r>
            <w:r w:rsidR="00634549">
              <w:rPr>
                <w:noProof/>
                <w:webHidden/>
              </w:rPr>
              <w:fldChar w:fldCharType="separate"/>
            </w:r>
            <w:r w:rsidR="006C4362">
              <w:rPr>
                <w:noProof/>
                <w:webHidden/>
              </w:rPr>
              <w:t>10</w:t>
            </w:r>
            <w:r w:rsidR="00634549">
              <w:rPr>
                <w:noProof/>
                <w:webHidden/>
              </w:rPr>
              <w:fldChar w:fldCharType="end"/>
            </w:r>
          </w:hyperlink>
        </w:p>
        <w:p w14:paraId="6A715CFF" w14:textId="21B10948" w:rsidR="00634549" w:rsidRDefault="007E5844">
          <w:pPr>
            <w:pStyle w:val="TOC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9611647" w:history="1">
            <w:r w:rsidR="00634549" w:rsidRPr="0052486D">
              <w:rPr>
                <w:rStyle w:val="Hyperlink"/>
                <w:noProof/>
              </w:rPr>
              <w:t>4.</w:t>
            </w:r>
            <w:r w:rsidR="0063454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34549" w:rsidRPr="0052486D">
              <w:rPr>
                <w:rStyle w:val="Hyperlink"/>
                <w:noProof/>
              </w:rPr>
              <w:t>Анализ аналогов</w:t>
            </w:r>
            <w:r w:rsidR="00634549">
              <w:rPr>
                <w:noProof/>
                <w:webHidden/>
              </w:rPr>
              <w:tab/>
            </w:r>
            <w:r w:rsidR="00634549">
              <w:rPr>
                <w:noProof/>
                <w:webHidden/>
              </w:rPr>
              <w:fldChar w:fldCharType="begin"/>
            </w:r>
            <w:r w:rsidR="00634549">
              <w:rPr>
                <w:noProof/>
                <w:webHidden/>
              </w:rPr>
              <w:instrText xml:space="preserve"> PAGEREF _Toc199611647 \h </w:instrText>
            </w:r>
            <w:r w:rsidR="00634549">
              <w:rPr>
                <w:noProof/>
                <w:webHidden/>
              </w:rPr>
            </w:r>
            <w:r w:rsidR="00634549">
              <w:rPr>
                <w:noProof/>
                <w:webHidden/>
              </w:rPr>
              <w:fldChar w:fldCharType="separate"/>
            </w:r>
            <w:r w:rsidR="006C4362">
              <w:rPr>
                <w:noProof/>
                <w:webHidden/>
              </w:rPr>
              <w:t>14</w:t>
            </w:r>
            <w:r w:rsidR="00634549">
              <w:rPr>
                <w:noProof/>
                <w:webHidden/>
              </w:rPr>
              <w:fldChar w:fldCharType="end"/>
            </w:r>
          </w:hyperlink>
        </w:p>
        <w:p w14:paraId="1A099774" w14:textId="4DBB3434" w:rsidR="00634549" w:rsidRDefault="007E5844">
          <w:pPr>
            <w:pStyle w:val="TOC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9611648" w:history="1">
            <w:r w:rsidR="00634549" w:rsidRPr="0052486D">
              <w:rPr>
                <w:rStyle w:val="Hyperlink"/>
                <w:noProof/>
              </w:rPr>
              <w:t>5.</w:t>
            </w:r>
            <w:r w:rsidR="0063454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34549" w:rsidRPr="0052486D">
              <w:rPr>
                <w:rStyle w:val="Hyperlink"/>
                <w:noProof/>
              </w:rPr>
              <w:t>Календарный план проекта</w:t>
            </w:r>
            <w:r w:rsidR="00634549">
              <w:rPr>
                <w:noProof/>
                <w:webHidden/>
              </w:rPr>
              <w:tab/>
            </w:r>
            <w:r w:rsidR="00634549">
              <w:rPr>
                <w:noProof/>
                <w:webHidden/>
              </w:rPr>
              <w:fldChar w:fldCharType="begin"/>
            </w:r>
            <w:r w:rsidR="00634549">
              <w:rPr>
                <w:noProof/>
                <w:webHidden/>
              </w:rPr>
              <w:instrText xml:space="preserve"> PAGEREF _Toc199611648 \h </w:instrText>
            </w:r>
            <w:r w:rsidR="00634549">
              <w:rPr>
                <w:noProof/>
                <w:webHidden/>
              </w:rPr>
            </w:r>
            <w:r w:rsidR="00634549">
              <w:rPr>
                <w:noProof/>
                <w:webHidden/>
              </w:rPr>
              <w:fldChar w:fldCharType="separate"/>
            </w:r>
            <w:r w:rsidR="006C4362">
              <w:rPr>
                <w:noProof/>
                <w:webHidden/>
              </w:rPr>
              <w:t>17</w:t>
            </w:r>
            <w:r w:rsidR="00634549">
              <w:rPr>
                <w:noProof/>
                <w:webHidden/>
              </w:rPr>
              <w:fldChar w:fldCharType="end"/>
            </w:r>
          </w:hyperlink>
        </w:p>
        <w:p w14:paraId="7D03F76E" w14:textId="0D968622" w:rsidR="00634549" w:rsidRDefault="007E5844">
          <w:pPr>
            <w:pStyle w:val="TOC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9611649" w:history="1">
            <w:r w:rsidR="00634549" w:rsidRPr="0052486D">
              <w:rPr>
                <w:rStyle w:val="Hyperlink"/>
                <w:noProof/>
              </w:rPr>
              <w:t>6.</w:t>
            </w:r>
            <w:r w:rsidR="0063454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34549" w:rsidRPr="0052486D">
              <w:rPr>
                <w:rStyle w:val="Hyperlink"/>
                <w:noProof/>
              </w:rPr>
              <w:t>Сценарии использования</w:t>
            </w:r>
            <w:r w:rsidR="00634549">
              <w:rPr>
                <w:noProof/>
                <w:webHidden/>
              </w:rPr>
              <w:tab/>
            </w:r>
            <w:r w:rsidR="00634549">
              <w:rPr>
                <w:noProof/>
                <w:webHidden/>
              </w:rPr>
              <w:fldChar w:fldCharType="begin"/>
            </w:r>
            <w:r w:rsidR="00634549">
              <w:rPr>
                <w:noProof/>
                <w:webHidden/>
              </w:rPr>
              <w:instrText xml:space="preserve"> PAGEREF _Toc199611649 \h </w:instrText>
            </w:r>
            <w:r w:rsidR="00634549">
              <w:rPr>
                <w:noProof/>
                <w:webHidden/>
              </w:rPr>
            </w:r>
            <w:r w:rsidR="00634549">
              <w:rPr>
                <w:noProof/>
                <w:webHidden/>
              </w:rPr>
              <w:fldChar w:fldCharType="separate"/>
            </w:r>
            <w:r w:rsidR="006C4362">
              <w:rPr>
                <w:noProof/>
                <w:webHidden/>
              </w:rPr>
              <w:t>20</w:t>
            </w:r>
            <w:r w:rsidR="00634549">
              <w:rPr>
                <w:noProof/>
                <w:webHidden/>
              </w:rPr>
              <w:fldChar w:fldCharType="end"/>
            </w:r>
          </w:hyperlink>
        </w:p>
        <w:p w14:paraId="1C38434E" w14:textId="59E2B732" w:rsidR="00634549" w:rsidRDefault="007E5844">
          <w:pPr>
            <w:pStyle w:val="TOC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9611650" w:history="1">
            <w:r w:rsidR="00634549" w:rsidRPr="0052486D">
              <w:rPr>
                <w:rStyle w:val="Hyperlink"/>
                <w:noProof/>
              </w:rPr>
              <w:t>7.</w:t>
            </w:r>
            <w:r w:rsidR="0063454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34549" w:rsidRPr="0052486D">
              <w:rPr>
                <w:rStyle w:val="Hyperlink"/>
                <w:noProof/>
              </w:rPr>
              <w:t>Требования к продукту и к MVP</w:t>
            </w:r>
            <w:r w:rsidR="00634549">
              <w:rPr>
                <w:noProof/>
                <w:webHidden/>
              </w:rPr>
              <w:tab/>
            </w:r>
            <w:r w:rsidR="00634549">
              <w:rPr>
                <w:noProof/>
                <w:webHidden/>
              </w:rPr>
              <w:fldChar w:fldCharType="begin"/>
            </w:r>
            <w:r w:rsidR="00634549">
              <w:rPr>
                <w:noProof/>
                <w:webHidden/>
              </w:rPr>
              <w:instrText xml:space="preserve"> PAGEREF _Toc199611650 \h </w:instrText>
            </w:r>
            <w:r w:rsidR="00634549">
              <w:rPr>
                <w:noProof/>
                <w:webHidden/>
              </w:rPr>
            </w:r>
            <w:r w:rsidR="00634549">
              <w:rPr>
                <w:noProof/>
                <w:webHidden/>
              </w:rPr>
              <w:fldChar w:fldCharType="separate"/>
            </w:r>
            <w:r w:rsidR="006C4362">
              <w:rPr>
                <w:noProof/>
                <w:webHidden/>
              </w:rPr>
              <w:t>23</w:t>
            </w:r>
            <w:r w:rsidR="00634549">
              <w:rPr>
                <w:noProof/>
                <w:webHidden/>
              </w:rPr>
              <w:fldChar w:fldCharType="end"/>
            </w:r>
          </w:hyperlink>
        </w:p>
        <w:p w14:paraId="357AC30E" w14:textId="76C55AB1" w:rsidR="00634549" w:rsidRDefault="007E5844">
          <w:pPr>
            <w:pStyle w:val="TOC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9611651" w:history="1">
            <w:r w:rsidR="00634549" w:rsidRPr="0052486D">
              <w:rPr>
                <w:rStyle w:val="Hyperlink"/>
                <w:noProof/>
              </w:rPr>
              <w:t>8.</w:t>
            </w:r>
            <w:r w:rsidR="0063454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34549" w:rsidRPr="0052486D">
              <w:rPr>
                <w:rStyle w:val="Hyperlink"/>
                <w:noProof/>
              </w:rPr>
              <w:t>Стек для разработки</w:t>
            </w:r>
            <w:r w:rsidR="00634549">
              <w:rPr>
                <w:noProof/>
                <w:webHidden/>
              </w:rPr>
              <w:tab/>
            </w:r>
            <w:r w:rsidR="00634549">
              <w:rPr>
                <w:noProof/>
                <w:webHidden/>
              </w:rPr>
              <w:fldChar w:fldCharType="begin"/>
            </w:r>
            <w:r w:rsidR="00634549">
              <w:rPr>
                <w:noProof/>
                <w:webHidden/>
              </w:rPr>
              <w:instrText xml:space="preserve"> PAGEREF _Toc199611651 \h </w:instrText>
            </w:r>
            <w:r w:rsidR="00634549">
              <w:rPr>
                <w:noProof/>
                <w:webHidden/>
              </w:rPr>
            </w:r>
            <w:r w:rsidR="00634549">
              <w:rPr>
                <w:noProof/>
                <w:webHidden/>
              </w:rPr>
              <w:fldChar w:fldCharType="separate"/>
            </w:r>
            <w:r w:rsidR="006C4362">
              <w:rPr>
                <w:noProof/>
                <w:webHidden/>
              </w:rPr>
              <w:t>27</w:t>
            </w:r>
            <w:r w:rsidR="00634549">
              <w:rPr>
                <w:noProof/>
                <w:webHidden/>
              </w:rPr>
              <w:fldChar w:fldCharType="end"/>
            </w:r>
          </w:hyperlink>
        </w:p>
        <w:p w14:paraId="4199C102" w14:textId="6FA32BBF" w:rsidR="00634549" w:rsidRDefault="007E5844">
          <w:pPr>
            <w:pStyle w:val="TOC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9611652" w:history="1">
            <w:r w:rsidR="00634549" w:rsidRPr="0052486D">
              <w:rPr>
                <w:rStyle w:val="Hyperlink"/>
                <w:noProof/>
              </w:rPr>
              <w:t>9.</w:t>
            </w:r>
            <w:r w:rsidR="0063454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34549" w:rsidRPr="0052486D">
              <w:rPr>
                <w:rStyle w:val="Hyperlink"/>
                <w:noProof/>
              </w:rPr>
              <w:t>Прототипирование</w:t>
            </w:r>
            <w:r w:rsidR="00634549">
              <w:rPr>
                <w:noProof/>
                <w:webHidden/>
              </w:rPr>
              <w:tab/>
            </w:r>
            <w:r w:rsidR="00634549">
              <w:rPr>
                <w:noProof/>
                <w:webHidden/>
              </w:rPr>
              <w:fldChar w:fldCharType="begin"/>
            </w:r>
            <w:r w:rsidR="00634549">
              <w:rPr>
                <w:noProof/>
                <w:webHidden/>
              </w:rPr>
              <w:instrText xml:space="preserve"> PAGEREF _Toc199611652 \h </w:instrText>
            </w:r>
            <w:r w:rsidR="00634549">
              <w:rPr>
                <w:noProof/>
                <w:webHidden/>
              </w:rPr>
            </w:r>
            <w:r w:rsidR="00634549">
              <w:rPr>
                <w:noProof/>
                <w:webHidden/>
              </w:rPr>
              <w:fldChar w:fldCharType="separate"/>
            </w:r>
            <w:r w:rsidR="006C4362">
              <w:rPr>
                <w:noProof/>
                <w:webHidden/>
              </w:rPr>
              <w:t>30</w:t>
            </w:r>
            <w:r w:rsidR="00634549">
              <w:rPr>
                <w:noProof/>
                <w:webHidden/>
              </w:rPr>
              <w:fldChar w:fldCharType="end"/>
            </w:r>
          </w:hyperlink>
        </w:p>
        <w:p w14:paraId="428E4A29" w14:textId="55204D92" w:rsidR="00634549" w:rsidRDefault="007E5844">
          <w:pPr>
            <w:pStyle w:val="TOC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9611653" w:history="1">
            <w:r w:rsidR="00634549" w:rsidRPr="0052486D">
              <w:rPr>
                <w:rStyle w:val="Hyperlink"/>
                <w:noProof/>
              </w:rPr>
              <w:t>10.</w:t>
            </w:r>
            <w:r w:rsidR="00634549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34549" w:rsidRPr="0052486D">
              <w:rPr>
                <w:rStyle w:val="Hyperlink"/>
                <w:noProof/>
              </w:rPr>
              <w:t>Проектирование и разработка системы</w:t>
            </w:r>
            <w:r w:rsidR="00634549">
              <w:rPr>
                <w:noProof/>
                <w:webHidden/>
              </w:rPr>
              <w:tab/>
            </w:r>
            <w:r w:rsidR="00634549">
              <w:rPr>
                <w:noProof/>
                <w:webHidden/>
              </w:rPr>
              <w:fldChar w:fldCharType="begin"/>
            </w:r>
            <w:r w:rsidR="00634549">
              <w:rPr>
                <w:noProof/>
                <w:webHidden/>
              </w:rPr>
              <w:instrText xml:space="preserve"> PAGEREF _Toc199611653 \h </w:instrText>
            </w:r>
            <w:r w:rsidR="00634549">
              <w:rPr>
                <w:noProof/>
                <w:webHidden/>
              </w:rPr>
            </w:r>
            <w:r w:rsidR="00634549">
              <w:rPr>
                <w:noProof/>
                <w:webHidden/>
              </w:rPr>
              <w:fldChar w:fldCharType="separate"/>
            </w:r>
            <w:r w:rsidR="006C4362">
              <w:rPr>
                <w:noProof/>
                <w:webHidden/>
              </w:rPr>
              <w:t>32</w:t>
            </w:r>
            <w:r w:rsidR="00634549">
              <w:rPr>
                <w:noProof/>
                <w:webHidden/>
              </w:rPr>
              <w:fldChar w:fldCharType="end"/>
            </w:r>
          </w:hyperlink>
        </w:p>
        <w:p w14:paraId="67BFD7F7" w14:textId="42441D66" w:rsidR="00634549" w:rsidRDefault="007E5844">
          <w:pPr>
            <w:pStyle w:val="TOC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9611654" w:history="1">
            <w:r w:rsidR="00634549" w:rsidRPr="0052486D">
              <w:rPr>
                <w:rStyle w:val="Hyperlink"/>
                <w:rFonts w:eastAsia="Times New Roman"/>
                <w:noProof/>
              </w:rPr>
              <w:t>ЗАКЛЮЧЕНИЕ</w:t>
            </w:r>
            <w:r w:rsidR="00634549">
              <w:rPr>
                <w:noProof/>
                <w:webHidden/>
              </w:rPr>
              <w:tab/>
            </w:r>
            <w:r w:rsidR="00634549">
              <w:rPr>
                <w:noProof/>
                <w:webHidden/>
              </w:rPr>
              <w:fldChar w:fldCharType="begin"/>
            </w:r>
            <w:r w:rsidR="00634549">
              <w:rPr>
                <w:noProof/>
                <w:webHidden/>
              </w:rPr>
              <w:instrText xml:space="preserve"> PAGEREF _Toc199611654 \h </w:instrText>
            </w:r>
            <w:r w:rsidR="00634549">
              <w:rPr>
                <w:noProof/>
                <w:webHidden/>
              </w:rPr>
            </w:r>
            <w:r w:rsidR="00634549">
              <w:rPr>
                <w:noProof/>
                <w:webHidden/>
              </w:rPr>
              <w:fldChar w:fldCharType="separate"/>
            </w:r>
            <w:r w:rsidR="006C4362">
              <w:rPr>
                <w:noProof/>
                <w:webHidden/>
              </w:rPr>
              <w:t>35</w:t>
            </w:r>
            <w:r w:rsidR="00634549">
              <w:rPr>
                <w:noProof/>
                <w:webHidden/>
              </w:rPr>
              <w:fldChar w:fldCharType="end"/>
            </w:r>
          </w:hyperlink>
        </w:p>
        <w:p w14:paraId="45CD0D1A" w14:textId="167994CE" w:rsidR="00634549" w:rsidRDefault="007E5844">
          <w:pPr>
            <w:pStyle w:val="TOC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9611655" w:history="1">
            <w:r w:rsidR="00634549" w:rsidRPr="0052486D">
              <w:rPr>
                <w:rStyle w:val="Hyperlink"/>
                <w:rFonts w:eastAsia="Times New Roman"/>
                <w:noProof/>
              </w:rPr>
              <w:t>СПИСОК ЛИТЕРАТУРЫ</w:t>
            </w:r>
            <w:r w:rsidR="00634549">
              <w:rPr>
                <w:noProof/>
                <w:webHidden/>
              </w:rPr>
              <w:tab/>
            </w:r>
            <w:r w:rsidR="00634549">
              <w:rPr>
                <w:noProof/>
                <w:webHidden/>
              </w:rPr>
              <w:fldChar w:fldCharType="begin"/>
            </w:r>
            <w:r w:rsidR="00634549">
              <w:rPr>
                <w:noProof/>
                <w:webHidden/>
              </w:rPr>
              <w:instrText xml:space="preserve"> PAGEREF _Toc199611655 \h </w:instrText>
            </w:r>
            <w:r w:rsidR="00634549">
              <w:rPr>
                <w:noProof/>
                <w:webHidden/>
              </w:rPr>
            </w:r>
            <w:r w:rsidR="00634549">
              <w:rPr>
                <w:noProof/>
                <w:webHidden/>
              </w:rPr>
              <w:fldChar w:fldCharType="separate"/>
            </w:r>
            <w:r w:rsidR="006C4362">
              <w:rPr>
                <w:noProof/>
                <w:webHidden/>
              </w:rPr>
              <w:t>39</w:t>
            </w:r>
            <w:r w:rsidR="00634549">
              <w:rPr>
                <w:noProof/>
                <w:webHidden/>
              </w:rPr>
              <w:fldChar w:fldCharType="end"/>
            </w:r>
          </w:hyperlink>
        </w:p>
        <w:p w14:paraId="667C6746" w14:textId="461E238D" w:rsidR="00634549" w:rsidRDefault="007E5844">
          <w:pPr>
            <w:pStyle w:val="TOC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9611656" w:history="1">
            <w:r w:rsidR="00634549" w:rsidRPr="0052486D">
              <w:rPr>
                <w:rStyle w:val="Hyperlink"/>
                <w:noProof/>
              </w:rPr>
              <w:t>ПРИЛОЖЕНИЕ А – ПРОТОТИПЫ И ВИЗУАЛЬНЫЕ ПРЕДСТАВЛЕНИЯ</w:t>
            </w:r>
            <w:r w:rsidR="00634549">
              <w:rPr>
                <w:noProof/>
                <w:webHidden/>
              </w:rPr>
              <w:tab/>
            </w:r>
            <w:r w:rsidR="00634549">
              <w:rPr>
                <w:noProof/>
                <w:webHidden/>
              </w:rPr>
              <w:fldChar w:fldCharType="begin"/>
            </w:r>
            <w:r w:rsidR="00634549">
              <w:rPr>
                <w:noProof/>
                <w:webHidden/>
              </w:rPr>
              <w:instrText xml:space="preserve"> PAGEREF _Toc199611656 \h </w:instrText>
            </w:r>
            <w:r w:rsidR="00634549">
              <w:rPr>
                <w:noProof/>
                <w:webHidden/>
              </w:rPr>
            </w:r>
            <w:r w:rsidR="00634549">
              <w:rPr>
                <w:noProof/>
                <w:webHidden/>
              </w:rPr>
              <w:fldChar w:fldCharType="separate"/>
            </w:r>
            <w:r w:rsidR="006C4362">
              <w:rPr>
                <w:noProof/>
                <w:webHidden/>
              </w:rPr>
              <w:t>40</w:t>
            </w:r>
            <w:r w:rsidR="00634549">
              <w:rPr>
                <w:noProof/>
                <w:webHidden/>
              </w:rPr>
              <w:fldChar w:fldCharType="end"/>
            </w:r>
          </w:hyperlink>
        </w:p>
        <w:p w14:paraId="4D92D78C" w14:textId="6E3DA98E" w:rsidR="00634549" w:rsidRDefault="007E5844">
          <w:pPr>
            <w:pStyle w:val="TOC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9611657" w:history="1">
            <w:r w:rsidR="00634549" w:rsidRPr="0052486D">
              <w:rPr>
                <w:rStyle w:val="Hyperlink"/>
                <w:noProof/>
              </w:rPr>
              <w:t>ПРИЛОЖЕНИЕ Б – ГРАФИКИ И СРАВНИТЕЛЬНЫЕ СХЕМЫ</w:t>
            </w:r>
            <w:r w:rsidR="00634549">
              <w:rPr>
                <w:noProof/>
                <w:webHidden/>
              </w:rPr>
              <w:tab/>
            </w:r>
            <w:r w:rsidR="00634549">
              <w:rPr>
                <w:noProof/>
                <w:webHidden/>
              </w:rPr>
              <w:fldChar w:fldCharType="begin"/>
            </w:r>
            <w:r w:rsidR="00634549">
              <w:rPr>
                <w:noProof/>
                <w:webHidden/>
              </w:rPr>
              <w:instrText xml:space="preserve"> PAGEREF _Toc199611657 \h </w:instrText>
            </w:r>
            <w:r w:rsidR="00634549">
              <w:rPr>
                <w:noProof/>
                <w:webHidden/>
              </w:rPr>
            </w:r>
            <w:r w:rsidR="00634549">
              <w:rPr>
                <w:noProof/>
                <w:webHidden/>
              </w:rPr>
              <w:fldChar w:fldCharType="separate"/>
            </w:r>
            <w:r w:rsidR="006C4362">
              <w:rPr>
                <w:noProof/>
                <w:webHidden/>
              </w:rPr>
              <w:t>41</w:t>
            </w:r>
            <w:r w:rsidR="00634549">
              <w:rPr>
                <w:noProof/>
                <w:webHidden/>
              </w:rPr>
              <w:fldChar w:fldCharType="end"/>
            </w:r>
          </w:hyperlink>
        </w:p>
        <w:p w14:paraId="1563FE03" w14:textId="39012B93" w:rsidR="00634549" w:rsidRDefault="007E5844">
          <w:pPr>
            <w:pStyle w:val="TOC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9611658" w:history="1">
            <w:r w:rsidR="00634549" w:rsidRPr="0052486D">
              <w:rPr>
                <w:rStyle w:val="Hyperlink"/>
                <w:noProof/>
              </w:rPr>
              <w:t>ПРИЛОЖЕНИЕ В – РЕАЛИЗОВАННЫЙ ИНТЕРФЕЙС MVP ВЕБ-ПРИЛОЖЕНИЯ «МОЙКАМПУС»</w:t>
            </w:r>
            <w:r w:rsidR="00634549">
              <w:rPr>
                <w:noProof/>
                <w:webHidden/>
              </w:rPr>
              <w:tab/>
            </w:r>
            <w:r w:rsidR="00634549">
              <w:rPr>
                <w:noProof/>
                <w:webHidden/>
              </w:rPr>
              <w:fldChar w:fldCharType="begin"/>
            </w:r>
            <w:r w:rsidR="00634549">
              <w:rPr>
                <w:noProof/>
                <w:webHidden/>
              </w:rPr>
              <w:instrText xml:space="preserve"> PAGEREF _Toc199611658 \h </w:instrText>
            </w:r>
            <w:r w:rsidR="00634549">
              <w:rPr>
                <w:noProof/>
                <w:webHidden/>
              </w:rPr>
            </w:r>
            <w:r w:rsidR="00634549">
              <w:rPr>
                <w:noProof/>
                <w:webHidden/>
              </w:rPr>
              <w:fldChar w:fldCharType="separate"/>
            </w:r>
            <w:r w:rsidR="006C4362">
              <w:rPr>
                <w:noProof/>
                <w:webHidden/>
              </w:rPr>
              <w:t>42</w:t>
            </w:r>
            <w:r w:rsidR="00634549">
              <w:rPr>
                <w:noProof/>
                <w:webHidden/>
              </w:rPr>
              <w:fldChar w:fldCharType="end"/>
            </w:r>
          </w:hyperlink>
        </w:p>
        <w:p w14:paraId="7430F530" w14:textId="38147F00" w:rsidR="003615F2" w:rsidRDefault="005879D9">
          <w:pPr>
            <w:spacing w:line="360" w:lineRule="auto"/>
            <w:ind w:left="426" w:hanging="426"/>
            <w:rPr>
              <w:rFonts w:cs="Times New Roman"/>
              <w:szCs w:val="28"/>
            </w:rPr>
            <w:sectPr w:rsidR="003615F2" w:rsidSect="00A54BB9">
              <w:footerReference w:type="default" r:id="rId10"/>
              <w:footerReference w:type="first" r:id="rId11"/>
              <w:pgSz w:w="11906" w:h="16838"/>
              <w:pgMar w:top="1134" w:right="851" w:bottom="1134" w:left="1701" w:header="709" w:footer="709" w:gutter="0"/>
              <w:pgNumType w:start="1" w:chapStyle="1"/>
              <w:cols w:space="708"/>
              <w:titlePg/>
              <w:docGrid w:linePitch="381"/>
            </w:sectPr>
          </w:pPr>
          <w:r>
            <w:rPr>
              <w:rFonts w:cs="Times New Roman"/>
              <w:szCs w:val="28"/>
            </w:rPr>
            <w:fldChar w:fldCharType="end"/>
          </w:r>
        </w:p>
      </w:sdtContent>
    </w:sdt>
    <w:p w14:paraId="153B3A83" w14:textId="77777777" w:rsidR="003615F2" w:rsidRDefault="005879D9">
      <w:pPr>
        <w:pStyle w:val="a"/>
        <w:numPr>
          <w:ilvl w:val="0"/>
          <w:numId w:val="0"/>
        </w:numPr>
        <w:jc w:val="center"/>
        <w:rPr>
          <w:rFonts w:eastAsia="Times New Roman"/>
        </w:rPr>
      </w:pPr>
      <w:bookmarkStart w:id="3" w:name="_Toc199611643"/>
      <w:r>
        <w:rPr>
          <w:rFonts w:eastAsia="Times New Roman"/>
        </w:rPr>
        <w:lastRenderedPageBreak/>
        <w:t>ВВЕДЕНИЕ</w:t>
      </w:r>
      <w:bookmarkEnd w:id="3"/>
    </w:p>
    <w:p w14:paraId="1C4061AC" w14:textId="77777777" w:rsidR="003615F2" w:rsidRDefault="005879D9">
      <w:pPr>
        <w:pStyle w:val="a8"/>
        <w:rPr>
          <w:b/>
          <w:bCs/>
        </w:rPr>
      </w:pPr>
      <w:r>
        <w:t>Проведение массовых мероприятий в студенческой среде всегда сопровождается множеством организационных сложностей, особенно в части регистрации участников и учета их посещаемости. На территории Новокольцовского кампуса УрФУ (далее — НВК) такие события проводятся регулярно: это и развлекательные мероприятия, и образовательные встречи, и торжественные события, связанные с жизнью студенческого сообщества. Несмотря на устойчивую традицию их проведения, сам процесс регистрации участников до сих пор остается малотехнологичным и крайне трудоемким. В большинстве случаев организаторы используют Google Forms и Excel-таблицы, вручную формируя списки и отмечая присутствующих. При этом возникают задержки на входе, очереди, человеческие ошибки и необходимость тратить дополнительное время на редактирование и отправку отчетов. Мы на собственном опыте убедились в масштабах этой проблемы, когда стояли в очереди на мероприятие более 40 минут, наблюдая, как участники замерзают на улице, а организаторы судорожно листают списки.</w:t>
      </w:r>
    </w:p>
    <w:p w14:paraId="6CEFD228" w14:textId="77777777" w:rsidR="003615F2" w:rsidRDefault="005879D9">
      <w:pPr>
        <w:pStyle w:val="a8"/>
      </w:pPr>
      <w:r>
        <w:t>На сегодняшний день существует множество платформ для проведения мероприятий, таких как Timepad, Eventbrite, Qtickets и другие. Однако ни одна из них не ориентирована на студенческую инфраструктуру, в частности — на реалии жизни в кампусе НВК. Эти платформы либо избыточны по функциональности, либо ориентированы на коммерческое применение и не учитывают специфики вузовской среды: отсутствует интеграция с системами внутренней отчетности, не поддерживается адаптивная и простая модель участия, и, что особенно важно — они не учитывают нехватку ресурсов и времени у студенческих организаторов. Существующее приложение «Молодежь NMSTU», хоть и решает схожие задачи, работает исключительно в рамках одного вуза и не может быть использовано в УрФУ.</w:t>
      </w:r>
    </w:p>
    <w:p w14:paraId="475E3E18" w14:textId="77777777" w:rsidR="003615F2" w:rsidRDefault="005879D9">
      <w:pPr>
        <w:pStyle w:val="a8"/>
      </w:pPr>
      <w:r>
        <w:t xml:space="preserve">Таким образом, несмотря на наличие аналогов, ниша простых, локализованных решений для внутрикампусных мероприятий остается слабо </w:t>
      </w:r>
      <w:r>
        <w:lastRenderedPageBreak/>
        <w:t>проработанной. Это делает задачу создания специализированного веб-сервиса как никогда актуальной. Сервис, который бы учитывал особенности локальных мероприятий, не требовал от участников и организаторов лишних действий, и позволял бы за считанные минуты организовать регистрацию, учёт и экспорт отчетов — является необходимым и востребованным решением.</w:t>
      </w:r>
    </w:p>
    <w:p w14:paraId="0580F869" w14:textId="77777777" w:rsidR="003615F2" w:rsidRDefault="005879D9">
      <w:pPr>
        <w:pStyle w:val="a8"/>
      </w:pPr>
      <w:r>
        <w:t>Целью нашего проекта является разработка удобного веб-приложения для автоматизации процессов регистрации и учета посещаемости мероприятий, проводимых в Новокольцовском кампусе УрФУ. Сервис должен устранить ручной труд, сократить время на организационные действия, исключить очереди на входе и предоставить организаторам готовые отчеты в удобном формате.</w:t>
      </w:r>
    </w:p>
    <w:p w14:paraId="3FC697E1" w14:textId="77777777" w:rsidR="003615F2" w:rsidRDefault="005879D9">
      <w:pPr>
        <w:pStyle w:val="a8"/>
      </w:pPr>
      <w:r>
        <w:t>Для достижения поставленной цели необходимо решить следующие задачи:</w:t>
      </w:r>
    </w:p>
    <w:p w14:paraId="40BD745F" w14:textId="77777777" w:rsidR="003615F2" w:rsidRDefault="005879D9">
      <w:pPr>
        <w:pStyle w:val="a0"/>
      </w:pPr>
      <w:r>
        <w:t>Изучить и описать текущий процесс регистрации и учета участников мероприятий в кампусе НВК;</w:t>
      </w:r>
    </w:p>
    <w:p w14:paraId="3F262DFD" w14:textId="77777777" w:rsidR="003615F2" w:rsidRDefault="005879D9">
      <w:pPr>
        <w:pStyle w:val="a0"/>
      </w:pPr>
      <w:r>
        <w:t>Выявить основные проблемы и трудозатраты организаторов и участников при проведении мероприятий;</w:t>
      </w:r>
    </w:p>
    <w:p w14:paraId="36BF15B5" w14:textId="77777777" w:rsidR="003615F2" w:rsidRDefault="005879D9">
      <w:pPr>
        <w:pStyle w:val="a0"/>
      </w:pPr>
      <w:r>
        <w:t>Проанализировать существующие решения и определить, какие из функций могут быть адаптированы для нужд НВК;</w:t>
      </w:r>
    </w:p>
    <w:p w14:paraId="5BB08F94" w14:textId="77777777" w:rsidR="003615F2" w:rsidRDefault="005879D9">
      <w:pPr>
        <w:pStyle w:val="a0"/>
      </w:pPr>
      <w:r>
        <w:t>Разработать веб-приложение, включающее в себя создание мероприятий, регистрацию участников и сканирование QR-кодов;</w:t>
      </w:r>
    </w:p>
    <w:p w14:paraId="1F80FDE7" w14:textId="77777777" w:rsidR="003615F2" w:rsidRDefault="005879D9">
      <w:pPr>
        <w:pStyle w:val="a0"/>
      </w:pPr>
      <w:r>
        <w:t>Составить систему хранения и экспорта данных, позволяющую формировать готовые отчеты по мероприятиям.</w:t>
      </w:r>
    </w:p>
    <w:p w14:paraId="3299584B" w14:textId="77777777" w:rsidR="003615F2" w:rsidRDefault="005879D9">
      <w:pPr>
        <w:pStyle w:val="a8"/>
      </w:pPr>
      <w:r>
        <w:t>Таким образом, данная работа направлена на создание продукта, который будет не просто цифровым инструментом, но и решением реальной, повседневной проблемы студентов и организаторов, значительно упрощающим жизнь студенческому сообществу кампуса.</w:t>
      </w:r>
    </w:p>
    <w:p w14:paraId="3FDCF2C3" w14:textId="77777777" w:rsidR="003615F2" w:rsidRDefault="005879D9">
      <w:pPr>
        <w:pStyle w:val="a"/>
        <w:numPr>
          <w:ilvl w:val="0"/>
          <w:numId w:val="6"/>
        </w:numPr>
      </w:pPr>
      <w:bookmarkStart w:id="4" w:name="_Toc199611644"/>
      <w:r>
        <w:lastRenderedPageBreak/>
        <w:t>Целевая аудитория</w:t>
      </w:r>
      <w:bookmarkEnd w:id="4"/>
    </w:p>
    <w:p w14:paraId="1A5A018D" w14:textId="77777777" w:rsidR="003615F2" w:rsidRDefault="005879D9">
      <w:pPr>
        <w:pStyle w:val="a8"/>
      </w:pPr>
      <w:r>
        <w:t>Проект «МойКампус» разрабатывался для решения конкретной и давно назревшей проблемы в рамках университетской среды, поэтому определение целевой аудитории не представляет трудности и не требует гипотетического моделирования — мы хорошо понимаем, кто наши пользователи, чего они хотят и почему их потребности до сих пор не были удовлетворены.</w:t>
      </w:r>
    </w:p>
    <w:p w14:paraId="09FA487B" w14:textId="77777777" w:rsidR="003615F2" w:rsidRDefault="005879D9">
      <w:pPr>
        <w:pStyle w:val="a8"/>
      </w:pPr>
      <w:r>
        <w:rPr>
          <w:b/>
          <w:bCs/>
        </w:rPr>
        <w:t>Что (What?)</w:t>
      </w:r>
      <w:r>
        <w:t xml:space="preserve"> — наш продукт представляет собой веб-приложение, предназначенное для автоматизации процесса организации мероприятий: от создания события и регистрации участников до учёта посещаемости и формирования отчетов. Сервис предоставляет две основные функции: быструю регистрацию с генерацией персонального QR-кода и инструмент для сканирования этих кодов, что позволяет мгновенно фиксировать посещение и автоматически собирать данные. Продукт не требует установки, работает на любом устройстве с камерой и не предполагает регистрации или создания личных кабинетов.</w:t>
      </w:r>
    </w:p>
    <w:p w14:paraId="61BB4A62" w14:textId="77777777" w:rsidR="003615F2" w:rsidRDefault="005879D9">
      <w:pPr>
        <w:pStyle w:val="a8"/>
      </w:pPr>
      <w:r>
        <w:rPr>
          <w:b/>
          <w:bCs/>
        </w:rPr>
        <w:t>Кто (Who?)</w:t>
      </w:r>
      <w:r>
        <w:t xml:space="preserve"> — целевая аудитория сервиса делится на две основные группы. Первая — это организаторы мероприятий: студенты, входящие в Союз студенческого кампуса НВК, кураторы направлений, а также администрация кампуса. Обычно это активные студенты от 18 до 22 лет, которые несут ответственность за проведение событий и нуждаются в технологических инструментах для упрощения своей работы. Вторая группа — участники мероприятий, то есть обычные студенты, проживающие в кампусе. Это молодые люди того же возраста, которым важно, чтобы регистрация была быстрой, понятной и не отнимала лишнего времени, особенно при участии в спонтанных или вечерних мероприятиях.</w:t>
      </w:r>
    </w:p>
    <w:p w14:paraId="6921782D" w14:textId="77777777" w:rsidR="003615F2" w:rsidRDefault="005879D9">
      <w:pPr>
        <w:pStyle w:val="a8"/>
      </w:pPr>
      <w:r>
        <w:rPr>
          <w:b/>
          <w:bCs/>
        </w:rPr>
        <w:t>Почему (Why?)</w:t>
      </w:r>
      <w:r>
        <w:t xml:space="preserve"> — мотивация у обеих групп разная, но объединяет их одно: усталость от ручной работы и желание сэкономить время. Организаторы стремятся избавиться от рутинных задач, таких как ручное составление списков, отметка явки и подготовка отчетов. В текущей системе они тратят до </w:t>
      </w:r>
      <w:r>
        <w:lastRenderedPageBreak/>
        <w:t>полутора часов только на учёт участников, а любой сбой или ошибка приводит к конфликтам и проблемам с отчётностью. Участники, в свою очередь, не хотят стоять в очередях и заполнять одни и те же анкеты по несколько раз. Они хотят зарегистрироваться за пару секунд — хоть за неделю до мероприятия, хоть на месте перед входом. Наш сервис решает обе проблемы, предлагая организаторам простой инструмент управления, а участникам — мгновенный способ зарегистрироваться.</w:t>
      </w:r>
    </w:p>
    <w:p w14:paraId="440C49BD" w14:textId="77777777" w:rsidR="003615F2" w:rsidRDefault="005879D9">
      <w:pPr>
        <w:pStyle w:val="a8"/>
      </w:pPr>
      <w:r>
        <w:rPr>
          <w:b/>
          <w:bCs/>
        </w:rPr>
        <w:t>Когда (When?)</w:t>
      </w:r>
      <w:r>
        <w:t xml:space="preserve"> — необходимость в использовании сервиса возникает всякий раз, когда в кампусе проводится мероприятие, требующее регистрации участников и отчетности о посещении. Это может быть что угодно: праздник, образовательная встреча, собрание, тренинг. Особенно актуален наш инструмент в холодное время года, когда участники не могут долго ждать на улице, и при массовых мероприятиях (до 150 человек), где ручной учёт просто не справляется с потоком.</w:t>
      </w:r>
    </w:p>
    <w:p w14:paraId="2675A703" w14:textId="77777777" w:rsidR="003615F2" w:rsidRDefault="005879D9">
      <w:pPr>
        <w:pStyle w:val="a8"/>
      </w:pPr>
      <w:r>
        <w:rPr>
          <w:b/>
          <w:bCs/>
        </w:rPr>
        <w:t>Где (Where?)</w:t>
      </w:r>
      <w:r>
        <w:t xml:space="preserve"> — принятие решения о «покупке» (в данном случае — о применении сервиса) происходит внутри студенческих объединений, когда планируется событие и назначается ответственный за его проведение. Именно в этот момент организатор нуждается в инструменте, который упростит ему подготовку. Само взаимодействие с сервисом происходит через браузер: организаторы используют панель создания мероприятий и интерфейс сканирования, участники — форму регистрации. Таким образом, точками контакта становятся как внутренняя кухня подготовки мероприятия, так и его фактическое проведение на месте.</w:t>
      </w:r>
    </w:p>
    <w:p w14:paraId="0A94DF48" w14:textId="77777777" w:rsidR="003615F2" w:rsidRDefault="003615F2">
      <w:pPr>
        <w:pStyle w:val="a8"/>
      </w:pPr>
    </w:p>
    <w:p w14:paraId="0C4681AF" w14:textId="77777777" w:rsidR="003615F2" w:rsidRDefault="005879D9">
      <w:pPr>
        <w:pStyle w:val="a"/>
        <w:numPr>
          <w:ilvl w:val="0"/>
          <w:numId w:val="6"/>
        </w:numPr>
        <w:rPr>
          <w:rFonts w:eastAsia="Calibri"/>
        </w:rPr>
      </w:pPr>
      <w:bookmarkStart w:id="5" w:name="_Toc199611645"/>
      <w:r>
        <w:lastRenderedPageBreak/>
        <w:t>Определение проблемы</w:t>
      </w:r>
      <w:bookmarkEnd w:id="5"/>
    </w:p>
    <w:p w14:paraId="07E9D6B7" w14:textId="77777777" w:rsidR="003615F2" w:rsidRDefault="005879D9">
      <w:pPr>
        <w:pStyle w:val="a8"/>
      </w:pPr>
      <w:r>
        <w:t>Проблема, которую решает наш проект, не теоретическая — она возникла из реального опыта и регулярно повторяется в жизни студентов и организаторов мероприятий Новокольцовского кампуса УрФУ. Мы не проводили масштабные маркетинговые исследования или массовые опросы, потому что в рамках студенческого проекта важно быстро получить живую обратную связь от непосредственных пользователей. Вместо формализованных анкет мы пошли другим путем: пообщались напрямую с организаторами мероприятий, наблюдали за процессом регистрации, собирали жалобы, смотрели, как всё происходит на практике. Этот метод оказался куда более эффективным, потому что позволил не только услышать о проблемах, но и почувствовать их — увидеть усталость организаторов, ощутить дискомфорт участников, понять, насколько утомительна и неэффективна текущая система учёта.</w:t>
      </w:r>
    </w:p>
    <w:p w14:paraId="30DEF08A" w14:textId="2FC842B6" w:rsidR="003615F2" w:rsidRDefault="005879D9">
      <w:pPr>
        <w:pStyle w:val="a8"/>
      </w:pPr>
      <w:r>
        <w:t xml:space="preserve">Основная боль, с которой сталкиваются студенты-организаторы, заключается в огромных временных затратах на подготовку и проведение мероприятий. Сегодня весь процесс построен вручную: сначала создаётся Google-форма, затем скачиваются ответы, формируется таблица, в неё вручную вносятся правки, а во время самого мероприятия участники называют свои данные, а организаторы ищут их в списках и вручную отмечают посещение. Такая система требует участия нескольких человек, часто приводит к ошибкам, а после завершения мероприятия снова требует ручной обработки таблиц, чтобы подготовить отчёт. </w:t>
      </w:r>
      <w:r w:rsidR="00C35D33">
        <w:t xml:space="preserve">Этот процесс наглядно показан в </w:t>
      </w:r>
      <w:r w:rsidR="00C35D33">
        <w:rPr>
          <w:rStyle w:val="Strong"/>
        </w:rPr>
        <w:t>Приложении Б, рисунок 3</w:t>
      </w:r>
      <w:r w:rsidR="00C35D33">
        <w:t xml:space="preserve">, где отображён действующий порядок регистрации и отметки. Для сравнения, схема с использованием нашей системы приведена на </w:t>
      </w:r>
      <w:r w:rsidR="00C35D33">
        <w:rPr>
          <w:rStyle w:val="Strong"/>
        </w:rPr>
        <w:t>рисунке 4</w:t>
      </w:r>
      <w:r w:rsidR="00C35D33">
        <w:t xml:space="preserve">, демонстрируя значительное упрощение всех этапов. </w:t>
      </w:r>
      <w:r>
        <w:t>В среднем на одно массовое мероприятие организаторы тратят до 85 минут только на процесс регистрации и учёта. И это не считая подготовки формы, общения с участниками и рассылки ссылок.</w:t>
      </w:r>
    </w:p>
    <w:p w14:paraId="73BEB19A" w14:textId="77777777" w:rsidR="003615F2" w:rsidRDefault="005879D9">
      <w:pPr>
        <w:pStyle w:val="a8"/>
      </w:pPr>
      <w:r>
        <w:lastRenderedPageBreak/>
        <w:t>С другой стороны, участники — обычные студенты — сталкиваются с очередями, задержками на входе, необходимостью заполнять одни и те же поля каждый раз заново. Это особенно раздражает в холодное время года или при спонтанной регистрации, когда хочется просто подойти к мероприятию и пройти внутрь без лишних действий. Для многих участие в событии начинается с долгого ожидания и неудобства — а значит, создаётся отрицательный опыт, который демотивирует студентов посещать мероприятия в будущем.</w:t>
      </w:r>
    </w:p>
    <w:p w14:paraId="75B0481E" w14:textId="77777777" w:rsidR="003615F2" w:rsidRDefault="005879D9">
      <w:pPr>
        <w:pStyle w:val="a8"/>
      </w:pPr>
      <w:r>
        <w:t>Мы также изучили конкурентов: такие решения как Timepad, Qtickets, Eventbrite и даже специализированные университетские платформы вроде «Молодежь NMSTU». Несмотря на их функциональность, все они ориентированы либо на коммерческие мероприятия, либо жёстко привязаны к конкретным вузам, как в случае с МГТУ. Их интерфейсы перегружены, в них много лишнего, а в ряде случаев даже требуется авторизация или мобильное приложение. Это делает их непригодными для оперативной, неформальной студенческой среды кампуса НВК.</w:t>
      </w:r>
    </w:p>
    <w:p w14:paraId="06CBABC0" w14:textId="77777777" w:rsidR="003615F2" w:rsidRDefault="005879D9">
      <w:pPr>
        <w:pStyle w:val="a8"/>
      </w:pPr>
      <w:r>
        <w:t>Если взглянуть на проблему с точки зрения уровней «боли», которые описаны в маркетинговом подходе, можно чётко увидеть все три:</w:t>
      </w:r>
    </w:p>
    <w:p w14:paraId="4E889A2C" w14:textId="77777777" w:rsidR="003615F2" w:rsidRDefault="005879D9">
      <w:pPr>
        <w:pStyle w:val="a0"/>
      </w:pPr>
      <w:r>
        <w:t xml:space="preserve">На </w:t>
      </w:r>
      <w:r>
        <w:rPr>
          <w:b/>
          <w:bCs/>
        </w:rPr>
        <w:t>техническом уровне</w:t>
      </w:r>
      <w:r>
        <w:t xml:space="preserve"> — неудобство ручного учета, медленная работа с таблицами, постоянные сбои и ошибки.</w:t>
      </w:r>
    </w:p>
    <w:p w14:paraId="698F7761" w14:textId="77777777" w:rsidR="003615F2" w:rsidRDefault="005879D9">
      <w:pPr>
        <w:pStyle w:val="a0"/>
      </w:pPr>
      <w:r>
        <w:t>На уровне</w:t>
      </w:r>
      <w:r>
        <w:rPr>
          <w:b/>
          <w:bCs/>
        </w:rPr>
        <w:t xml:space="preserve"> влияния на ресурсы</w:t>
      </w:r>
      <w:r>
        <w:t xml:space="preserve"> — затраты времени и сил, потеря мотивации как у участников, так и у организаторов, снижение качества мероприятий.</w:t>
      </w:r>
    </w:p>
    <w:p w14:paraId="3FE3A592" w14:textId="77777777" w:rsidR="003615F2" w:rsidRDefault="005879D9">
      <w:pPr>
        <w:pStyle w:val="a0"/>
      </w:pPr>
      <w:r>
        <w:t xml:space="preserve">На уровне </w:t>
      </w:r>
      <w:r>
        <w:rPr>
          <w:b/>
          <w:bCs/>
        </w:rPr>
        <w:t>личной мотивации</w:t>
      </w:r>
      <w:r>
        <w:t xml:space="preserve"> — организаторы хотят, чтобы их труд был эффективным и заметным, а участники — чтобы мероприятие было удобным и приятным с первых секунд.</w:t>
      </w:r>
    </w:p>
    <w:p w14:paraId="1B53AA02" w14:textId="77777777" w:rsidR="003615F2" w:rsidRDefault="005879D9">
      <w:pPr>
        <w:pStyle w:val="a8"/>
        <w:rPr>
          <w:rFonts w:eastAsia="Calibri"/>
        </w:rPr>
      </w:pPr>
      <w:r>
        <w:t xml:space="preserve">Таким образом, выявленная проблема не только объективна, но и глубоко ощущается всеми сторонами: и теми, кто организует мероприятия, и теми, кто их посещает. Это делает её актуальной, понятной и требующей </w:t>
      </w:r>
      <w:r>
        <w:lastRenderedPageBreak/>
        <w:t>незамедлительного решения — именно таким решением и является наш проект.</w:t>
      </w:r>
    </w:p>
    <w:p w14:paraId="73ADCBA4" w14:textId="1E4B135A" w:rsidR="003615F2" w:rsidRPr="00330676" w:rsidRDefault="005879D9" w:rsidP="00330676">
      <w:pPr>
        <w:pStyle w:val="a"/>
      </w:pPr>
      <w:bookmarkStart w:id="6" w:name="_Toc199611646"/>
      <w:r w:rsidRPr="00330676">
        <w:lastRenderedPageBreak/>
        <w:t>Подходы к решению проблемы</w:t>
      </w:r>
      <w:bookmarkEnd w:id="6"/>
    </w:p>
    <w:p w14:paraId="6D6A4644" w14:textId="77777777" w:rsidR="003615F2" w:rsidRDefault="005879D9">
      <w:pPr>
        <w:pStyle w:val="a8"/>
      </w:pPr>
      <w:r>
        <w:t>Работая над проектом, мы постарались подойти к проблеме не как к узкой технической задаче, а как к системной и повторяющейся ситуации, в которой есть разные стороны, интересы и ограничения. Основным этапом в формировании решения стало понимание текущего процесса: как именно организуются мероприятия, как создаются формы регистрации, как заполняются таблицы и как происходит отметка участников. Мы опирались не на теоретические источники, а на реальную обратную связь от студентов и организаторов в кампусе, на личный опыт и живые наблюдения. Это позволило не просто обозначить проблему, а почувствовать, насколько она масштабна и системна.</w:t>
      </w:r>
    </w:p>
    <w:p w14:paraId="211689ED" w14:textId="77777777" w:rsidR="003615F2" w:rsidRDefault="005879D9">
      <w:pPr>
        <w:pStyle w:val="a8"/>
      </w:pPr>
      <w:r>
        <w:t>На ранних этапах работы мы провели обсуждения внутри команды в формате мозгового штурма, где каждый участник предлагал идеи того, как можно улучшить текущий процесс. Мы рассматривали разные сценарии, в том числе и те, которые в итоге были отвергнуты, но всё равно помогли нам лучше понять ограничения и риски. Например, изначально обсуждалась идея создать Telegram-бота, который бы обрабатывал регистрацию и генерировал коды. Такой формат выглядел современно, но на практике оказался неудобным: не все студенты активно пользуются Telegram, а работа с ботами требует лишнего времени и может вызывать ошибки. Также возникали сложности с безопасностью и поддержкой интерфейса на всех типах устройств. Поэтому идея была отложена как резервная.</w:t>
      </w:r>
    </w:p>
    <w:p w14:paraId="78B6203C" w14:textId="77777777" w:rsidR="003615F2" w:rsidRDefault="005879D9">
      <w:pPr>
        <w:pStyle w:val="a8"/>
      </w:pPr>
      <w:r>
        <w:t xml:space="preserve">Другим возможным решением было использование мобильного приложения. Мы оценили плюсы: постоянный доступ, возможность хранить историю посещений, интеграция с камерой. Но здесь проявился критический недостаток — установка. Большинство участников мероприятий сталкиваются с нашим продуктом один раз, максимум — несколько раз в семестр. Заставлять каждого скачивать отдельное приложение ради одноразовой регистрации оказалось бы избыточным и просто отпугнуло бы </w:t>
      </w:r>
      <w:r>
        <w:lastRenderedPageBreak/>
        <w:t>студентов. Мы также учли, что не все телефоны имеют свободную память или позволяют легко устанавливать сторонние приложения, особенно в условиях нестабильного интернет-соединения.</w:t>
      </w:r>
    </w:p>
    <w:p w14:paraId="7DFFA783" w14:textId="77777777" w:rsidR="003615F2" w:rsidRDefault="005879D9">
      <w:pPr>
        <w:pStyle w:val="a8"/>
      </w:pPr>
      <w:r>
        <w:t>Мы рассматривали и более «классические» подходы: доработать Google Forms с автогенерацией кодов, интегрировать их с Excel или даже создать шаблоны макросов, чтобы ускорить ручной процесс. Однако все подобные решения оставались в рамках старой системы, которая требует слишком много ручного труда и не избавляет от главной проблемы — длительного времени на регистрацию и отметку участников.</w:t>
      </w:r>
    </w:p>
    <w:p w14:paraId="53CA4765" w14:textId="77777777" w:rsidR="003615F2" w:rsidRDefault="005879D9">
      <w:pPr>
        <w:pStyle w:val="a8"/>
      </w:pPr>
      <w:r>
        <w:t>Изучив существующие платформы для регистрации мероприятий, мы также поняли, что большинство из них перегружены функциональностью, не адаптированы под кампусную среду и требуют авторизации или оплаты. Это тоже стало аргументом в пользу собственного, минималистичного и специализированного решения.</w:t>
      </w:r>
    </w:p>
    <w:p w14:paraId="1221E2CF" w14:textId="77777777" w:rsidR="003615F2" w:rsidRDefault="005879D9">
      <w:pPr>
        <w:pStyle w:val="a8"/>
      </w:pPr>
      <w:r>
        <w:t>Чтобы систематизировать рассмотренные идеи, мы провели сравнительный анализ всех подходов, выделив их сильные и слабые стороны. Результаты этого анализа приведены в таблице ниже:</w:t>
      </w:r>
    </w:p>
    <w:p w14:paraId="3906CF01" w14:textId="3FDA9577" w:rsidR="003615F2" w:rsidRDefault="005879D9">
      <w:pPr>
        <w:pStyle w:val="a8"/>
      </w:pPr>
      <w:r>
        <w:t>Таблица 1 – Сравнение вариантов решений</w:t>
      </w:r>
    </w:p>
    <w:tbl>
      <w:tblPr>
        <w:tblStyle w:val="TableGrid"/>
        <w:tblW w:w="9325" w:type="dxa"/>
        <w:tblLayout w:type="fixed"/>
        <w:tblLook w:val="04A0" w:firstRow="1" w:lastRow="0" w:firstColumn="1" w:lastColumn="0" w:noHBand="0" w:noVBand="1"/>
      </w:tblPr>
      <w:tblGrid>
        <w:gridCol w:w="1838"/>
        <w:gridCol w:w="1843"/>
        <w:gridCol w:w="1701"/>
        <w:gridCol w:w="2077"/>
        <w:gridCol w:w="1866"/>
      </w:tblGrid>
      <w:tr w:rsidR="003615F2" w14:paraId="09926393" w14:textId="77777777" w:rsidTr="009F6A50">
        <w:trPr>
          <w:trHeight w:val="556"/>
        </w:trPr>
        <w:tc>
          <w:tcPr>
            <w:tcW w:w="1838" w:type="dxa"/>
          </w:tcPr>
          <w:p w14:paraId="55402EDB" w14:textId="77777777" w:rsidR="003615F2" w:rsidRPr="009F6A50" w:rsidRDefault="005879D9" w:rsidP="009F6A50">
            <w:pPr>
              <w:pStyle w:val="a8"/>
              <w:ind w:firstLine="0"/>
              <w:jc w:val="center"/>
              <w:rPr>
                <w:b/>
                <w:bCs/>
                <w:sz w:val="24"/>
              </w:rPr>
            </w:pPr>
            <w:r w:rsidRPr="009F6A50">
              <w:rPr>
                <w:b/>
                <w:bCs/>
                <w:sz w:val="24"/>
              </w:rPr>
              <w:t>Вариант</w:t>
            </w:r>
          </w:p>
        </w:tc>
        <w:tc>
          <w:tcPr>
            <w:tcW w:w="1843" w:type="dxa"/>
          </w:tcPr>
          <w:p w14:paraId="1A526B11" w14:textId="77777777" w:rsidR="003615F2" w:rsidRPr="009F6A50" w:rsidRDefault="005879D9" w:rsidP="009F6A50">
            <w:pPr>
              <w:pStyle w:val="a8"/>
              <w:ind w:firstLine="0"/>
              <w:jc w:val="center"/>
              <w:rPr>
                <w:b/>
                <w:bCs/>
                <w:sz w:val="24"/>
              </w:rPr>
            </w:pPr>
            <w:r w:rsidRPr="009F6A50">
              <w:rPr>
                <w:b/>
                <w:bCs/>
                <w:sz w:val="24"/>
              </w:rPr>
              <w:t>Описание</w:t>
            </w:r>
          </w:p>
        </w:tc>
        <w:tc>
          <w:tcPr>
            <w:tcW w:w="1701" w:type="dxa"/>
          </w:tcPr>
          <w:p w14:paraId="66E2270B" w14:textId="77777777" w:rsidR="003615F2" w:rsidRPr="009F6A50" w:rsidRDefault="005879D9" w:rsidP="009F6A50">
            <w:pPr>
              <w:pStyle w:val="a8"/>
              <w:ind w:firstLine="0"/>
              <w:jc w:val="center"/>
              <w:rPr>
                <w:b/>
                <w:bCs/>
                <w:sz w:val="24"/>
              </w:rPr>
            </w:pPr>
            <w:r w:rsidRPr="009F6A50">
              <w:rPr>
                <w:b/>
                <w:bCs/>
                <w:sz w:val="24"/>
              </w:rPr>
              <w:t>Преимущества</w:t>
            </w:r>
          </w:p>
        </w:tc>
        <w:tc>
          <w:tcPr>
            <w:tcW w:w="2077" w:type="dxa"/>
          </w:tcPr>
          <w:p w14:paraId="0D00AFDC" w14:textId="77777777" w:rsidR="003615F2" w:rsidRPr="009F6A50" w:rsidRDefault="005879D9" w:rsidP="009F6A50">
            <w:pPr>
              <w:pStyle w:val="a8"/>
              <w:ind w:firstLine="0"/>
              <w:jc w:val="center"/>
              <w:rPr>
                <w:b/>
                <w:bCs/>
                <w:sz w:val="24"/>
              </w:rPr>
            </w:pPr>
            <w:r w:rsidRPr="009F6A50">
              <w:rPr>
                <w:b/>
                <w:bCs/>
                <w:sz w:val="24"/>
              </w:rPr>
              <w:t>Недостатки</w:t>
            </w:r>
          </w:p>
        </w:tc>
        <w:tc>
          <w:tcPr>
            <w:tcW w:w="1866" w:type="dxa"/>
          </w:tcPr>
          <w:p w14:paraId="6E673CBF" w14:textId="77777777" w:rsidR="003615F2" w:rsidRPr="009F6A50" w:rsidRDefault="005879D9" w:rsidP="009F6A50">
            <w:pPr>
              <w:pStyle w:val="a8"/>
              <w:ind w:firstLine="0"/>
              <w:jc w:val="center"/>
              <w:rPr>
                <w:b/>
                <w:bCs/>
                <w:sz w:val="24"/>
              </w:rPr>
            </w:pPr>
            <w:r w:rsidRPr="009F6A50">
              <w:rPr>
                <w:b/>
                <w:bCs/>
                <w:sz w:val="24"/>
              </w:rPr>
              <w:t>Причина отклонения</w:t>
            </w:r>
          </w:p>
        </w:tc>
      </w:tr>
      <w:tr w:rsidR="003615F2" w14:paraId="2EEFC8C8" w14:textId="77777777" w:rsidTr="009F6A50">
        <w:trPr>
          <w:trHeight w:val="1526"/>
        </w:trPr>
        <w:tc>
          <w:tcPr>
            <w:tcW w:w="1838" w:type="dxa"/>
          </w:tcPr>
          <w:p w14:paraId="5002BF5D" w14:textId="77777777" w:rsidR="003615F2" w:rsidRPr="009F6A50" w:rsidRDefault="005879D9" w:rsidP="009F6A50">
            <w:pPr>
              <w:pStyle w:val="a8"/>
              <w:ind w:firstLine="0"/>
              <w:jc w:val="center"/>
              <w:rPr>
                <w:b/>
                <w:bCs/>
                <w:sz w:val="24"/>
              </w:rPr>
            </w:pPr>
            <w:r w:rsidRPr="009F6A50">
              <w:rPr>
                <w:b/>
                <w:bCs/>
                <w:sz w:val="24"/>
              </w:rPr>
              <w:t>Telegram-бот</w:t>
            </w:r>
          </w:p>
        </w:tc>
        <w:tc>
          <w:tcPr>
            <w:tcW w:w="1843" w:type="dxa"/>
          </w:tcPr>
          <w:p w14:paraId="75D07CCE" w14:textId="3028E01C" w:rsidR="003615F2" w:rsidRPr="009F6A50" w:rsidRDefault="00330676" w:rsidP="009F6A50">
            <w:pPr>
              <w:pStyle w:val="a8"/>
              <w:ind w:firstLine="0"/>
              <w:jc w:val="left"/>
              <w:rPr>
                <w:sz w:val="24"/>
              </w:rPr>
            </w:pPr>
            <w:r w:rsidRPr="009F6A50">
              <w:rPr>
                <w:sz w:val="24"/>
              </w:rPr>
              <w:t>Регистрация и генерация QR-кодов через мессенджер</w:t>
            </w:r>
          </w:p>
        </w:tc>
        <w:tc>
          <w:tcPr>
            <w:tcW w:w="1701" w:type="dxa"/>
          </w:tcPr>
          <w:p w14:paraId="5A50E98A" w14:textId="77777777" w:rsidR="003615F2" w:rsidRPr="009F6A50" w:rsidRDefault="005879D9" w:rsidP="009F6A50">
            <w:pPr>
              <w:pStyle w:val="a8"/>
              <w:ind w:firstLine="0"/>
              <w:jc w:val="left"/>
              <w:rPr>
                <w:sz w:val="24"/>
              </w:rPr>
            </w:pPr>
            <w:r w:rsidRPr="009F6A50">
              <w:rPr>
                <w:sz w:val="24"/>
              </w:rPr>
              <w:t>Быстрое взаимодействие, нет браузера</w:t>
            </w:r>
          </w:p>
        </w:tc>
        <w:tc>
          <w:tcPr>
            <w:tcW w:w="2077" w:type="dxa"/>
          </w:tcPr>
          <w:p w14:paraId="6D1C32F7" w14:textId="77777777" w:rsidR="003615F2" w:rsidRPr="009F6A50" w:rsidRDefault="005879D9" w:rsidP="009F6A50">
            <w:pPr>
              <w:pStyle w:val="a8"/>
              <w:ind w:firstLine="0"/>
              <w:jc w:val="left"/>
              <w:rPr>
                <w:sz w:val="24"/>
              </w:rPr>
            </w:pPr>
            <w:r w:rsidRPr="009F6A50">
              <w:rPr>
                <w:sz w:val="24"/>
              </w:rPr>
              <w:t>Не все пользуются Telegram, сложная поддержка интерфейса, возможные ошибки</w:t>
            </w:r>
          </w:p>
        </w:tc>
        <w:tc>
          <w:tcPr>
            <w:tcW w:w="1866" w:type="dxa"/>
          </w:tcPr>
          <w:p w14:paraId="6DDC13C8" w14:textId="77777777" w:rsidR="003615F2" w:rsidRPr="009F6A50" w:rsidRDefault="005879D9" w:rsidP="009F6A50">
            <w:pPr>
              <w:pStyle w:val="a8"/>
              <w:ind w:firstLine="0"/>
              <w:jc w:val="left"/>
              <w:rPr>
                <w:sz w:val="24"/>
              </w:rPr>
            </w:pPr>
            <w:r w:rsidRPr="009F6A50">
              <w:rPr>
                <w:sz w:val="24"/>
              </w:rPr>
              <w:t>Не универсален, ограниченный охват, сложность внедрения</w:t>
            </w:r>
          </w:p>
        </w:tc>
      </w:tr>
      <w:tr w:rsidR="003615F2" w14:paraId="488F40BF" w14:textId="77777777" w:rsidTr="009F6A50">
        <w:trPr>
          <w:trHeight w:val="1853"/>
        </w:trPr>
        <w:tc>
          <w:tcPr>
            <w:tcW w:w="1838" w:type="dxa"/>
          </w:tcPr>
          <w:p w14:paraId="3FF67480" w14:textId="598288A2" w:rsidR="003615F2" w:rsidRPr="009F6A50" w:rsidRDefault="00330676" w:rsidP="009F6A50">
            <w:pPr>
              <w:pStyle w:val="a8"/>
              <w:ind w:firstLine="0"/>
              <w:jc w:val="center"/>
              <w:rPr>
                <w:b/>
                <w:bCs/>
                <w:sz w:val="24"/>
              </w:rPr>
            </w:pPr>
            <w:r w:rsidRPr="009F6A50">
              <w:rPr>
                <w:b/>
                <w:bCs/>
                <w:sz w:val="24"/>
              </w:rPr>
              <w:lastRenderedPageBreak/>
              <w:t>Мобильное приложение</w:t>
            </w:r>
          </w:p>
        </w:tc>
        <w:tc>
          <w:tcPr>
            <w:tcW w:w="1843" w:type="dxa"/>
          </w:tcPr>
          <w:p w14:paraId="68F6FBCE" w14:textId="4FC3B527" w:rsidR="003615F2" w:rsidRPr="009F6A50" w:rsidRDefault="00330676" w:rsidP="009F6A50">
            <w:pPr>
              <w:pStyle w:val="a8"/>
              <w:ind w:firstLine="0"/>
              <w:jc w:val="left"/>
              <w:rPr>
                <w:sz w:val="24"/>
              </w:rPr>
            </w:pPr>
            <w:r w:rsidRPr="009F6A50">
              <w:rPr>
                <w:sz w:val="24"/>
              </w:rPr>
              <w:t>Установка приложения для участников и организаторов</w:t>
            </w:r>
          </w:p>
        </w:tc>
        <w:tc>
          <w:tcPr>
            <w:tcW w:w="1701" w:type="dxa"/>
          </w:tcPr>
          <w:p w14:paraId="662701D3" w14:textId="77777777" w:rsidR="003615F2" w:rsidRPr="009F6A50" w:rsidRDefault="005879D9" w:rsidP="009F6A50">
            <w:pPr>
              <w:pStyle w:val="a8"/>
              <w:ind w:firstLine="0"/>
              <w:jc w:val="left"/>
              <w:rPr>
                <w:sz w:val="24"/>
              </w:rPr>
            </w:pPr>
            <w:r w:rsidRPr="009F6A50">
              <w:rPr>
                <w:sz w:val="24"/>
              </w:rPr>
              <w:t>Постоянный доступ, можно добавить функции</w:t>
            </w:r>
          </w:p>
        </w:tc>
        <w:tc>
          <w:tcPr>
            <w:tcW w:w="2077" w:type="dxa"/>
          </w:tcPr>
          <w:p w14:paraId="017DDC64" w14:textId="77777777" w:rsidR="003615F2" w:rsidRPr="009F6A50" w:rsidRDefault="005879D9" w:rsidP="009F6A50">
            <w:pPr>
              <w:pStyle w:val="a8"/>
              <w:ind w:firstLine="0"/>
              <w:jc w:val="left"/>
              <w:rPr>
                <w:sz w:val="24"/>
              </w:rPr>
            </w:pPr>
            <w:r w:rsidRPr="009F6A50">
              <w:rPr>
                <w:sz w:val="24"/>
              </w:rPr>
              <w:t>Требует установки, не все готовы скачивать, избыточно для разового использования</w:t>
            </w:r>
          </w:p>
        </w:tc>
        <w:tc>
          <w:tcPr>
            <w:tcW w:w="1866" w:type="dxa"/>
          </w:tcPr>
          <w:p w14:paraId="547C888C" w14:textId="77777777" w:rsidR="003615F2" w:rsidRPr="009F6A50" w:rsidRDefault="005879D9" w:rsidP="009F6A50">
            <w:pPr>
              <w:pStyle w:val="a8"/>
              <w:ind w:firstLine="0"/>
              <w:jc w:val="left"/>
              <w:rPr>
                <w:sz w:val="24"/>
              </w:rPr>
            </w:pPr>
            <w:r w:rsidRPr="009F6A50">
              <w:rPr>
                <w:sz w:val="24"/>
              </w:rPr>
              <w:t>Участники не станут устанавливать ради одного события</w:t>
            </w:r>
          </w:p>
        </w:tc>
      </w:tr>
      <w:tr w:rsidR="003615F2" w14:paraId="66379F99" w14:textId="77777777" w:rsidTr="009F6A50">
        <w:trPr>
          <w:trHeight w:val="1671"/>
        </w:trPr>
        <w:tc>
          <w:tcPr>
            <w:tcW w:w="1838" w:type="dxa"/>
          </w:tcPr>
          <w:p w14:paraId="151A3EC9" w14:textId="271DE944" w:rsidR="003615F2" w:rsidRPr="009F6A50" w:rsidRDefault="00330676" w:rsidP="009F6A50">
            <w:pPr>
              <w:pStyle w:val="a8"/>
              <w:ind w:firstLine="0"/>
              <w:jc w:val="center"/>
              <w:rPr>
                <w:b/>
                <w:bCs/>
                <w:sz w:val="24"/>
                <w:lang w:val="en-US"/>
              </w:rPr>
            </w:pPr>
            <w:r w:rsidRPr="009F6A50">
              <w:rPr>
                <w:b/>
                <w:bCs/>
                <w:sz w:val="24"/>
              </w:rPr>
              <w:t xml:space="preserve">Доработка </w:t>
            </w:r>
            <w:r w:rsidRPr="009F6A50">
              <w:rPr>
                <w:b/>
                <w:bCs/>
                <w:sz w:val="24"/>
                <w:lang w:val="en-US"/>
              </w:rPr>
              <w:t>Google Forms</w:t>
            </w:r>
          </w:p>
        </w:tc>
        <w:tc>
          <w:tcPr>
            <w:tcW w:w="1843" w:type="dxa"/>
          </w:tcPr>
          <w:p w14:paraId="2AE76F20" w14:textId="1C405FA7" w:rsidR="003615F2" w:rsidRPr="009F6A50" w:rsidRDefault="00330676" w:rsidP="009F6A50">
            <w:pPr>
              <w:pStyle w:val="a8"/>
              <w:ind w:firstLine="0"/>
              <w:jc w:val="left"/>
              <w:rPr>
                <w:vanish/>
                <w:sz w:val="24"/>
              </w:rPr>
            </w:pPr>
            <w:r w:rsidRPr="009F6A50">
              <w:rPr>
                <w:sz w:val="24"/>
              </w:rPr>
              <w:t>Улучшение текущей схемы с Google Формами, макросы для Excel</w:t>
            </w:r>
          </w:p>
          <w:p w14:paraId="3288CB51" w14:textId="5B95E6C8" w:rsidR="003615F2" w:rsidRPr="009F6A50" w:rsidRDefault="003615F2" w:rsidP="009F6A50">
            <w:pPr>
              <w:pStyle w:val="a8"/>
              <w:jc w:val="left"/>
              <w:rPr>
                <w:sz w:val="24"/>
              </w:rPr>
            </w:pPr>
          </w:p>
        </w:tc>
        <w:tc>
          <w:tcPr>
            <w:tcW w:w="1701" w:type="dxa"/>
          </w:tcPr>
          <w:p w14:paraId="44ECB8D1" w14:textId="77777777" w:rsidR="003615F2" w:rsidRPr="009F6A50" w:rsidRDefault="005879D9" w:rsidP="009F6A50">
            <w:pPr>
              <w:pStyle w:val="a8"/>
              <w:ind w:firstLine="0"/>
              <w:jc w:val="left"/>
              <w:rPr>
                <w:sz w:val="24"/>
              </w:rPr>
            </w:pPr>
            <w:r w:rsidRPr="009F6A50">
              <w:rPr>
                <w:sz w:val="24"/>
              </w:rPr>
              <w:t>Используется уже сейчас, не требует нового обучения</w:t>
            </w:r>
          </w:p>
        </w:tc>
        <w:tc>
          <w:tcPr>
            <w:tcW w:w="2077" w:type="dxa"/>
          </w:tcPr>
          <w:p w14:paraId="487B1453" w14:textId="77777777" w:rsidR="003615F2" w:rsidRPr="009F6A50" w:rsidRDefault="005879D9" w:rsidP="009F6A50">
            <w:pPr>
              <w:pStyle w:val="a8"/>
              <w:ind w:firstLine="0"/>
              <w:jc w:val="left"/>
              <w:rPr>
                <w:sz w:val="24"/>
              </w:rPr>
            </w:pPr>
            <w:r w:rsidRPr="009F6A50">
              <w:rPr>
                <w:sz w:val="24"/>
              </w:rPr>
              <w:t>Всё равно остаётся ручной труд, сложно масштабировать</w:t>
            </w:r>
          </w:p>
        </w:tc>
        <w:tc>
          <w:tcPr>
            <w:tcW w:w="1866" w:type="dxa"/>
          </w:tcPr>
          <w:p w14:paraId="34C78B4C" w14:textId="77777777" w:rsidR="003615F2" w:rsidRPr="009F6A50" w:rsidRDefault="005879D9" w:rsidP="009F6A50">
            <w:pPr>
              <w:pStyle w:val="a8"/>
              <w:ind w:firstLine="0"/>
              <w:jc w:val="left"/>
              <w:rPr>
                <w:sz w:val="24"/>
              </w:rPr>
            </w:pPr>
            <w:r w:rsidRPr="009F6A50">
              <w:rPr>
                <w:sz w:val="24"/>
              </w:rPr>
              <w:t>Не устраняет корневую проблему: медленный, ручной процесс</w:t>
            </w:r>
          </w:p>
        </w:tc>
      </w:tr>
      <w:tr w:rsidR="003615F2" w14:paraId="5A56B9EC" w14:textId="77777777" w:rsidTr="009F6A50">
        <w:trPr>
          <w:trHeight w:val="1565"/>
        </w:trPr>
        <w:tc>
          <w:tcPr>
            <w:tcW w:w="1838" w:type="dxa"/>
          </w:tcPr>
          <w:p w14:paraId="18A38886" w14:textId="0B8B6CCD" w:rsidR="003615F2" w:rsidRPr="009F6A50" w:rsidRDefault="00330676" w:rsidP="009F6A50">
            <w:pPr>
              <w:pStyle w:val="a8"/>
              <w:ind w:firstLine="0"/>
              <w:jc w:val="center"/>
              <w:rPr>
                <w:b/>
                <w:bCs/>
                <w:sz w:val="24"/>
              </w:rPr>
            </w:pPr>
            <w:r w:rsidRPr="009F6A50">
              <w:rPr>
                <w:b/>
                <w:bCs/>
                <w:sz w:val="24"/>
              </w:rPr>
              <w:t>Сторонние платформы (Timepad, Qtickets и др.)</w:t>
            </w:r>
          </w:p>
        </w:tc>
        <w:tc>
          <w:tcPr>
            <w:tcW w:w="1843" w:type="dxa"/>
          </w:tcPr>
          <w:p w14:paraId="0B5EB897" w14:textId="2B5AC3A3" w:rsidR="003615F2" w:rsidRPr="009F6A50" w:rsidRDefault="00330676" w:rsidP="009F6A50">
            <w:pPr>
              <w:pStyle w:val="a8"/>
              <w:ind w:firstLine="0"/>
              <w:jc w:val="left"/>
              <w:rPr>
                <w:sz w:val="24"/>
              </w:rPr>
            </w:pPr>
            <w:r w:rsidRPr="009F6A50">
              <w:rPr>
                <w:sz w:val="24"/>
              </w:rPr>
              <w:t>Использование существующих сервисов для мероприятий</w:t>
            </w:r>
          </w:p>
        </w:tc>
        <w:tc>
          <w:tcPr>
            <w:tcW w:w="1701" w:type="dxa"/>
          </w:tcPr>
          <w:p w14:paraId="4BDC1DCB" w14:textId="77777777" w:rsidR="003615F2" w:rsidRPr="009F6A50" w:rsidRDefault="005879D9" w:rsidP="009F6A50">
            <w:pPr>
              <w:pStyle w:val="a8"/>
              <w:ind w:firstLine="0"/>
              <w:jc w:val="left"/>
              <w:rPr>
                <w:sz w:val="24"/>
              </w:rPr>
            </w:pPr>
            <w:r w:rsidRPr="009F6A50">
              <w:rPr>
                <w:sz w:val="24"/>
              </w:rPr>
              <w:t>Готовые решения, поддержка</w:t>
            </w:r>
          </w:p>
        </w:tc>
        <w:tc>
          <w:tcPr>
            <w:tcW w:w="2077" w:type="dxa"/>
          </w:tcPr>
          <w:p w14:paraId="566FE3A4" w14:textId="77777777" w:rsidR="003615F2" w:rsidRPr="009F6A50" w:rsidRDefault="005879D9" w:rsidP="009F6A50">
            <w:pPr>
              <w:pStyle w:val="a8"/>
              <w:ind w:firstLine="0"/>
              <w:jc w:val="left"/>
              <w:rPr>
                <w:sz w:val="24"/>
              </w:rPr>
            </w:pPr>
            <w:r w:rsidRPr="009F6A50">
              <w:rPr>
                <w:sz w:val="24"/>
              </w:rPr>
              <w:t>Перегрузка функциями, не адаптированы под студенческую среду</w:t>
            </w:r>
          </w:p>
        </w:tc>
        <w:tc>
          <w:tcPr>
            <w:tcW w:w="1866" w:type="dxa"/>
          </w:tcPr>
          <w:p w14:paraId="1D7CDDD3" w14:textId="77777777" w:rsidR="003615F2" w:rsidRPr="009F6A50" w:rsidRDefault="005879D9" w:rsidP="009F6A50">
            <w:pPr>
              <w:pStyle w:val="a8"/>
              <w:ind w:firstLine="0"/>
              <w:jc w:val="left"/>
              <w:rPr>
                <w:sz w:val="24"/>
              </w:rPr>
            </w:pPr>
            <w:r w:rsidRPr="009F6A50">
              <w:rPr>
                <w:sz w:val="24"/>
              </w:rPr>
              <w:t>Слишком сложны и громоздки для нужд НВК</w:t>
            </w:r>
          </w:p>
        </w:tc>
      </w:tr>
      <w:tr w:rsidR="003615F2" w14:paraId="1962E126" w14:textId="77777777" w:rsidTr="009F6A50">
        <w:trPr>
          <w:trHeight w:val="1844"/>
        </w:trPr>
        <w:tc>
          <w:tcPr>
            <w:tcW w:w="1838" w:type="dxa"/>
          </w:tcPr>
          <w:p w14:paraId="6A4D004B" w14:textId="3799FF62" w:rsidR="003615F2" w:rsidRPr="009F6A50" w:rsidRDefault="00330676" w:rsidP="009F6A50">
            <w:pPr>
              <w:pStyle w:val="a8"/>
              <w:ind w:firstLine="0"/>
              <w:jc w:val="center"/>
              <w:rPr>
                <w:b/>
                <w:bCs/>
                <w:sz w:val="24"/>
              </w:rPr>
            </w:pPr>
            <w:r w:rsidRPr="009F6A50">
              <w:rPr>
                <w:b/>
                <w:bCs/>
                <w:sz w:val="24"/>
              </w:rPr>
              <w:t>Веб-приложение без авторизации (наш выбор)</w:t>
            </w:r>
          </w:p>
        </w:tc>
        <w:tc>
          <w:tcPr>
            <w:tcW w:w="1843" w:type="dxa"/>
          </w:tcPr>
          <w:p w14:paraId="629CBB7D" w14:textId="451C5B2D" w:rsidR="003615F2" w:rsidRPr="009F6A50" w:rsidRDefault="00330676" w:rsidP="009F6A50">
            <w:pPr>
              <w:pStyle w:val="a8"/>
              <w:ind w:firstLine="0"/>
              <w:jc w:val="left"/>
              <w:rPr>
                <w:sz w:val="24"/>
              </w:rPr>
            </w:pPr>
            <w:r w:rsidRPr="009F6A50">
              <w:rPr>
                <w:sz w:val="24"/>
              </w:rPr>
              <w:t>Специализированный сайт для НВК: создание мероприятий, регистрация, QR, отчёты</w:t>
            </w:r>
          </w:p>
        </w:tc>
        <w:tc>
          <w:tcPr>
            <w:tcW w:w="1701" w:type="dxa"/>
          </w:tcPr>
          <w:p w14:paraId="31D1A1EC" w14:textId="77777777" w:rsidR="003615F2" w:rsidRPr="009F6A50" w:rsidRDefault="005879D9" w:rsidP="009F6A50">
            <w:pPr>
              <w:pStyle w:val="a8"/>
              <w:ind w:firstLine="0"/>
              <w:jc w:val="left"/>
              <w:rPr>
                <w:sz w:val="24"/>
              </w:rPr>
            </w:pPr>
            <w:r w:rsidRPr="009F6A50">
              <w:rPr>
                <w:sz w:val="24"/>
              </w:rPr>
              <w:t>Простота, доступ с любого устройства, мгновенная отметка, автоматизация</w:t>
            </w:r>
          </w:p>
        </w:tc>
        <w:tc>
          <w:tcPr>
            <w:tcW w:w="2077" w:type="dxa"/>
          </w:tcPr>
          <w:p w14:paraId="523DA9B5" w14:textId="77777777" w:rsidR="003615F2" w:rsidRPr="009F6A50" w:rsidRDefault="005879D9" w:rsidP="009F6A50">
            <w:pPr>
              <w:pStyle w:val="a8"/>
              <w:ind w:firstLine="0"/>
              <w:jc w:val="left"/>
              <w:rPr>
                <w:sz w:val="24"/>
              </w:rPr>
            </w:pPr>
            <w:r w:rsidRPr="009F6A50">
              <w:rPr>
                <w:sz w:val="24"/>
              </w:rPr>
              <w:t>Требует первоначальной разработки</w:t>
            </w:r>
          </w:p>
        </w:tc>
        <w:tc>
          <w:tcPr>
            <w:tcW w:w="1866" w:type="dxa"/>
          </w:tcPr>
          <w:p w14:paraId="22A46FD4" w14:textId="77777777" w:rsidR="003615F2" w:rsidRPr="009F6A50" w:rsidRDefault="005879D9" w:rsidP="009F6A50">
            <w:pPr>
              <w:pStyle w:val="a8"/>
              <w:ind w:firstLine="0"/>
              <w:jc w:val="left"/>
              <w:rPr>
                <w:sz w:val="24"/>
              </w:rPr>
            </w:pPr>
            <w:r w:rsidRPr="009F6A50">
              <w:rPr>
                <w:sz w:val="24"/>
              </w:rPr>
              <w:t>Оптимален по всем критериям: быстро, просто, удобно, без лишних действий</w:t>
            </w:r>
          </w:p>
        </w:tc>
      </w:tr>
    </w:tbl>
    <w:p w14:paraId="403C7E40" w14:textId="77777777" w:rsidR="005A31ED" w:rsidRDefault="005A31ED">
      <w:pPr>
        <w:pStyle w:val="a8"/>
      </w:pPr>
    </w:p>
    <w:p w14:paraId="7B21E334" w14:textId="2C36753D" w:rsidR="003615F2" w:rsidRDefault="005879D9">
      <w:pPr>
        <w:pStyle w:val="a8"/>
      </w:pPr>
      <w:r>
        <w:t xml:space="preserve">На основе анализа всех альтернатив и их сопоставления с потребностями студентов и организаторов, мы пришли к оптимальному формату — </w:t>
      </w:r>
      <w:r>
        <w:rPr>
          <w:b/>
          <w:bCs/>
        </w:rPr>
        <w:t>веб-приложению без авторизации</w:t>
      </w:r>
      <w:r>
        <w:t>, доступному через ссылку, с возможностью:</w:t>
      </w:r>
    </w:p>
    <w:p w14:paraId="5E162FA9" w14:textId="77777777" w:rsidR="003615F2" w:rsidRDefault="005879D9">
      <w:pPr>
        <w:pStyle w:val="a0"/>
      </w:pPr>
      <w:r>
        <w:t>создать мероприятие за пару минут,</w:t>
      </w:r>
    </w:p>
    <w:p w14:paraId="142F4FD2" w14:textId="77777777" w:rsidR="003615F2" w:rsidRDefault="005879D9">
      <w:pPr>
        <w:pStyle w:val="a0"/>
      </w:pPr>
      <w:r>
        <w:t>опубликовать форму регистрации для участников,</w:t>
      </w:r>
    </w:p>
    <w:p w14:paraId="7615F491" w14:textId="77777777" w:rsidR="003615F2" w:rsidRDefault="005879D9">
      <w:pPr>
        <w:pStyle w:val="a0"/>
      </w:pPr>
      <w:r>
        <w:t>автоматически генерировать QR-коды,</w:t>
      </w:r>
    </w:p>
    <w:p w14:paraId="4354513E" w14:textId="77777777" w:rsidR="003615F2" w:rsidRDefault="005879D9">
      <w:pPr>
        <w:pStyle w:val="a0"/>
      </w:pPr>
      <w:r>
        <w:lastRenderedPageBreak/>
        <w:t>сканировать эти коды через камеру прямо на сайте,</w:t>
      </w:r>
    </w:p>
    <w:p w14:paraId="14BD8706" w14:textId="77777777" w:rsidR="003615F2" w:rsidRDefault="005879D9">
      <w:pPr>
        <w:pStyle w:val="a0"/>
      </w:pPr>
      <w:r>
        <w:t>и, наконец, экспортировать готовую таблицу с отметками в Excel.</w:t>
      </w:r>
    </w:p>
    <w:p w14:paraId="45F1C04E" w14:textId="77777777" w:rsidR="003615F2" w:rsidRDefault="005879D9">
      <w:pPr>
        <w:pStyle w:val="a8"/>
      </w:pPr>
      <w:r>
        <w:t>Такой подход оказался самым универсальным, удобным и реалистичным в условиях, в которых мы и наши пользователи работают каждый день. Он не требует установки, не ограничен устройствами, исключает ручной труд, снижает нагрузку на организаторов и сохраняет гибкость.</w:t>
      </w:r>
    </w:p>
    <w:p w14:paraId="666B42FB" w14:textId="77777777" w:rsidR="003615F2" w:rsidRDefault="005879D9">
      <w:pPr>
        <w:pStyle w:val="a8"/>
      </w:pPr>
      <w:r>
        <w:t>Возможность простого масштабирования (например, добавление ленты мероприятий, анкет для обратной связи, интеграции с календарём) также стала дополнительным преимуществом выбранной архитектуры. Она позволяет системе не просто решить проблему здесь и сейчас, но и развиваться вместе с потребностями студентов и организаторов.</w:t>
      </w:r>
    </w:p>
    <w:p w14:paraId="3BF57E6F" w14:textId="77777777" w:rsidR="003615F2" w:rsidRDefault="003615F2">
      <w:pPr>
        <w:pStyle w:val="a8"/>
      </w:pPr>
    </w:p>
    <w:p w14:paraId="3AA2EAB0" w14:textId="77777777" w:rsidR="003615F2" w:rsidRDefault="005879D9">
      <w:pPr>
        <w:pStyle w:val="a"/>
      </w:pPr>
      <w:bookmarkStart w:id="7" w:name="_Toc199611647"/>
      <w:r>
        <w:lastRenderedPageBreak/>
        <w:t>Анализ аналогов</w:t>
      </w:r>
      <w:bookmarkEnd w:id="7"/>
    </w:p>
    <w:p w14:paraId="17122AD8" w14:textId="77777777" w:rsidR="003615F2" w:rsidRDefault="005879D9">
      <w:pPr>
        <w:pStyle w:val="a8"/>
      </w:pPr>
      <w:r>
        <w:t>Анализ конкурентов был для нас важной частью на этапе раннего проектирования. Он помог понять, какие решения уже существуют на рынке, какие из них действительно работают с нашей целевой аудиторией, а какие — лишь формально похожи, но по сути решают другие задачи. Мы подошли к анализу с практической целью — не просто найти конкурентов, а выделить сильные стороны чужих решений, чтобы учесть их в разработке собственного продукта, и увидеть слабые, чтобы их избежать.</w:t>
      </w:r>
    </w:p>
    <w:p w14:paraId="2F027032" w14:textId="77777777" w:rsidR="003615F2" w:rsidRDefault="005879D9">
      <w:pPr>
        <w:pStyle w:val="a8"/>
      </w:pPr>
      <w:r>
        <w:t xml:space="preserve">Первым делом мы определили цели анализа: понять, чем отличается наш подход, насколько он уникален, какие элементы можно переиспользовать и какие ошибки не стоит повторять. Далее мы составили список конкурентов, разделив их на </w:t>
      </w:r>
      <w:r>
        <w:rPr>
          <w:b/>
          <w:bCs/>
        </w:rPr>
        <w:t>прямых</w:t>
      </w:r>
      <w:r>
        <w:t xml:space="preserve"> и </w:t>
      </w:r>
      <w:r>
        <w:rPr>
          <w:b/>
          <w:bCs/>
        </w:rPr>
        <w:t>косвенных</w:t>
      </w:r>
      <w:r>
        <w:t xml:space="preserve">. Прямыми конкурентами стали платформы, которые позволяют организовывать мероприятия, собирать участников и учитывать их присутствие — такие как </w:t>
      </w:r>
      <w:r>
        <w:rPr>
          <w:b/>
          <w:bCs/>
        </w:rPr>
        <w:t>Timepad</w:t>
      </w:r>
      <w:r>
        <w:t xml:space="preserve">, </w:t>
      </w:r>
      <w:r>
        <w:rPr>
          <w:b/>
          <w:bCs/>
        </w:rPr>
        <w:t>Qtickets</w:t>
      </w:r>
      <w:r>
        <w:t xml:space="preserve">, а также </w:t>
      </w:r>
      <w:r>
        <w:rPr>
          <w:b/>
          <w:bCs/>
        </w:rPr>
        <w:t>Google Forms</w:t>
      </w:r>
      <w:r>
        <w:t xml:space="preserve"> в сочетании с Excel — именно это решение сейчас чаще всего используется организаторами в кампусе. Косвенными аналогами стали более специализированные решения для университетов, например, приложение </w:t>
      </w:r>
      <w:r>
        <w:rPr>
          <w:b/>
          <w:bCs/>
        </w:rPr>
        <w:t>«Молодежь NMSTU»</w:t>
      </w:r>
      <w:r>
        <w:t>, которое эффективно используется в МГТУ, но недоступно и нефункционально в рамках нашего университета.</w:t>
      </w:r>
    </w:p>
    <w:p w14:paraId="0B96EBD5" w14:textId="77777777" w:rsidR="003615F2" w:rsidRDefault="005879D9">
      <w:pPr>
        <w:pStyle w:val="a8"/>
      </w:pPr>
      <w:r>
        <w:t>В качестве критериев анализа мы выбрали:</w:t>
      </w:r>
    </w:p>
    <w:p w14:paraId="37E210AA" w14:textId="77777777" w:rsidR="003615F2" w:rsidRDefault="005879D9">
      <w:pPr>
        <w:pStyle w:val="a0"/>
      </w:pPr>
      <w:r>
        <w:t>наличие QR-учета участников;</w:t>
      </w:r>
    </w:p>
    <w:p w14:paraId="76A60BC4" w14:textId="77777777" w:rsidR="003615F2" w:rsidRDefault="005879D9">
      <w:pPr>
        <w:pStyle w:val="a0"/>
      </w:pPr>
      <w:r>
        <w:t>адаптацию под образовательную среду;</w:t>
      </w:r>
    </w:p>
    <w:p w14:paraId="5B1E5F61" w14:textId="77777777" w:rsidR="003615F2" w:rsidRDefault="005879D9">
      <w:pPr>
        <w:pStyle w:val="a0"/>
      </w:pPr>
      <w:r>
        <w:t>удобство интерфейса для студентов;</w:t>
      </w:r>
    </w:p>
    <w:p w14:paraId="373DEBC6" w14:textId="77777777" w:rsidR="003615F2" w:rsidRDefault="005879D9">
      <w:pPr>
        <w:pStyle w:val="a0"/>
      </w:pPr>
      <w:r>
        <w:t>наличие отчетности не только по зарегистрированным, но и по реально присутствующим;</w:t>
      </w:r>
    </w:p>
    <w:p w14:paraId="5D8AD51B" w14:textId="77777777" w:rsidR="003615F2" w:rsidRDefault="005879D9">
      <w:pPr>
        <w:pStyle w:val="a0"/>
      </w:pPr>
      <w:r>
        <w:t>необходимость регистрации или установки приложения.</w:t>
      </w:r>
    </w:p>
    <w:p w14:paraId="0A504A93" w14:textId="77777777" w:rsidR="00A50A62" w:rsidRDefault="005879D9" w:rsidP="00A50A62">
      <w:pPr>
        <w:pStyle w:val="a8"/>
      </w:pPr>
      <w:r>
        <w:t>На основе этих критериев мы провели сравнительный анализ. Результаты представлены в таблице:</w:t>
      </w:r>
    </w:p>
    <w:p w14:paraId="09A36A7A" w14:textId="29F07F4C" w:rsidR="003615F2" w:rsidRPr="009F6A50" w:rsidRDefault="005879D9" w:rsidP="00A50A62">
      <w:pPr>
        <w:pStyle w:val="a8"/>
      </w:pPr>
      <w:r>
        <w:t>Таблица 2 – Анализ конкурентов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37"/>
        <w:gridCol w:w="1531"/>
        <w:gridCol w:w="1582"/>
        <w:gridCol w:w="1582"/>
        <w:gridCol w:w="1612"/>
      </w:tblGrid>
      <w:tr w:rsidR="009F0EE3" w14:paraId="21CBE12D" w14:textId="77777777" w:rsidTr="009F0EE3">
        <w:trPr>
          <w:trHeight w:val="840"/>
        </w:trPr>
        <w:tc>
          <w:tcPr>
            <w:tcW w:w="3037" w:type="dxa"/>
          </w:tcPr>
          <w:p w14:paraId="5D386FEF" w14:textId="77777777" w:rsidR="003615F2" w:rsidRPr="009F0EE3" w:rsidRDefault="005879D9" w:rsidP="009F6A50">
            <w:pPr>
              <w:pStyle w:val="a8"/>
              <w:ind w:firstLine="0"/>
              <w:jc w:val="center"/>
              <w:rPr>
                <w:b/>
                <w:bCs/>
                <w:sz w:val="24"/>
              </w:rPr>
            </w:pPr>
            <w:r w:rsidRPr="009F0EE3">
              <w:rPr>
                <w:b/>
                <w:bCs/>
                <w:sz w:val="24"/>
              </w:rPr>
              <w:lastRenderedPageBreak/>
              <w:t>Критерии сравнения</w:t>
            </w:r>
          </w:p>
        </w:tc>
        <w:tc>
          <w:tcPr>
            <w:tcW w:w="1672" w:type="dxa"/>
          </w:tcPr>
          <w:p w14:paraId="592B04B5" w14:textId="77777777" w:rsidR="003615F2" w:rsidRPr="009F0EE3" w:rsidRDefault="005879D9" w:rsidP="009F6A50">
            <w:pPr>
              <w:pStyle w:val="a8"/>
              <w:ind w:firstLine="0"/>
              <w:jc w:val="center"/>
              <w:rPr>
                <w:b/>
                <w:bCs/>
                <w:sz w:val="24"/>
              </w:rPr>
            </w:pPr>
            <w:r w:rsidRPr="009F0EE3">
              <w:rPr>
                <w:b/>
                <w:bCs/>
                <w:sz w:val="24"/>
              </w:rPr>
              <w:t>Google Forms + Excel</w:t>
            </w:r>
          </w:p>
        </w:tc>
        <w:tc>
          <w:tcPr>
            <w:tcW w:w="1537" w:type="dxa"/>
          </w:tcPr>
          <w:p w14:paraId="62606845" w14:textId="77777777" w:rsidR="003615F2" w:rsidRPr="009F0EE3" w:rsidRDefault="005879D9" w:rsidP="009F6A50">
            <w:pPr>
              <w:pStyle w:val="a8"/>
              <w:ind w:firstLine="0"/>
              <w:jc w:val="center"/>
              <w:rPr>
                <w:b/>
                <w:bCs/>
                <w:sz w:val="24"/>
              </w:rPr>
            </w:pPr>
            <w:r w:rsidRPr="009F0EE3">
              <w:rPr>
                <w:b/>
                <w:bCs/>
                <w:sz w:val="24"/>
              </w:rPr>
              <w:t>Timepad</w:t>
            </w:r>
          </w:p>
        </w:tc>
        <w:tc>
          <w:tcPr>
            <w:tcW w:w="1417" w:type="dxa"/>
          </w:tcPr>
          <w:p w14:paraId="278D1B13" w14:textId="77777777" w:rsidR="003615F2" w:rsidRPr="009F0EE3" w:rsidRDefault="005879D9" w:rsidP="009F6A50">
            <w:pPr>
              <w:pStyle w:val="a8"/>
              <w:ind w:firstLine="0"/>
              <w:jc w:val="center"/>
              <w:rPr>
                <w:b/>
                <w:bCs/>
                <w:sz w:val="24"/>
              </w:rPr>
            </w:pPr>
            <w:r w:rsidRPr="009F0EE3">
              <w:rPr>
                <w:b/>
                <w:bCs/>
                <w:sz w:val="24"/>
              </w:rPr>
              <w:t>Qtickets</w:t>
            </w:r>
          </w:p>
        </w:tc>
        <w:tc>
          <w:tcPr>
            <w:tcW w:w="1681" w:type="dxa"/>
          </w:tcPr>
          <w:p w14:paraId="6B5472FA" w14:textId="77777777" w:rsidR="003615F2" w:rsidRPr="009F0EE3" w:rsidRDefault="005879D9" w:rsidP="009F6A50">
            <w:pPr>
              <w:pStyle w:val="a8"/>
              <w:ind w:firstLine="0"/>
              <w:jc w:val="center"/>
              <w:rPr>
                <w:b/>
                <w:bCs/>
                <w:sz w:val="24"/>
              </w:rPr>
            </w:pPr>
            <w:r w:rsidRPr="009F0EE3">
              <w:rPr>
                <w:b/>
                <w:bCs/>
                <w:sz w:val="24"/>
              </w:rPr>
              <w:t xml:space="preserve">«Молодеж </w:t>
            </w:r>
            <w:r w:rsidRPr="009F0EE3">
              <w:rPr>
                <w:b/>
                <w:bCs/>
                <w:sz w:val="24"/>
                <w:lang w:val="en-US"/>
              </w:rPr>
              <w:t>NMSTU</w:t>
            </w:r>
            <w:r w:rsidRPr="009F0EE3">
              <w:rPr>
                <w:b/>
                <w:bCs/>
                <w:sz w:val="24"/>
              </w:rPr>
              <w:t>»</w:t>
            </w:r>
          </w:p>
        </w:tc>
      </w:tr>
      <w:tr w:rsidR="009F0EE3" w14:paraId="0E4464CB" w14:textId="77777777" w:rsidTr="009F0EE3">
        <w:trPr>
          <w:trHeight w:val="692"/>
        </w:trPr>
        <w:tc>
          <w:tcPr>
            <w:tcW w:w="3037" w:type="dxa"/>
          </w:tcPr>
          <w:p w14:paraId="258A34AB" w14:textId="77777777" w:rsidR="003615F2" w:rsidRPr="009F0EE3" w:rsidRDefault="005879D9" w:rsidP="009F6A50">
            <w:pPr>
              <w:pStyle w:val="a8"/>
              <w:ind w:firstLine="0"/>
              <w:jc w:val="center"/>
              <w:rPr>
                <w:b/>
                <w:bCs/>
                <w:sz w:val="24"/>
              </w:rPr>
            </w:pPr>
            <w:r w:rsidRPr="009F0EE3">
              <w:rPr>
                <w:b/>
                <w:bCs/>
                <w:sz w:val="24"/>
              </w:rPr>
              <w:t>QR-отметка</w:t>
            </w:r>
          </w:p>
        </w:tc>
        <w:tc>
          <w:tcPr>
            <w:tcW w:w="1672" w:type="dxa"/>
          </w:tcPr>
          <w:p w14:paraId="42135C3D" w14:textId="77777777" w:rsidR="003615F2" w:rsidRPr="009F0EE3" w:rsidRDefault="005879D9" w:rsidP="009F6A50">
            <w:pPr>
              <w:pStyle w:val="a8"/>
              <w:ind w:firstLine="0"/>
              <w:jc w:val="center"/>
              <w:rPr>
                <w:sz w:val="24"/>
              </w:rPr>
            </w:pPr>
            <w:r w:rsidRPr="009F0EE3">
              <w:rPr>
                <w:sz w:val="24"/>
              </w:rPr>
              <w:t>нет</w:t>
            </w:r>
          </w:p>
        </w:tc>
        <w:tc>
          <w:tcPr>
            <w:tcW w:w="1537" w:type="dxa"/>
          </w:tcPr>
          <w:p w14:paraId="7BC65B03" w14:textId="77777777" w:rsidR="003615F2" w:rsidRPr="009F0EE3" w:rsidRDefault="005879D9" w:rsidP="009F6A50">
            <w:pPr>
              <w:pStyle w:val="a8"/>
              <w:ind w:firstLine="0"/>
              <w:jc w:val="center"/>
              <w:rPr>
                <w:sz w:val="24"/>
              </w:rPr>
            </w:pPr>
            <w:r w:rsidRPr="009F0EE3">
              <w:rPr>
                <w:sz w:val="24"/>
              </w:rPr>
              <w:t>да</w:t>
            </w:r>
          </w:p>
        </w:tc>
        <w:tc>
          <w:tcPr>
            <w:tcW w:w="1417" w:type="dxa"/>
          </w:tcPr>
          <w:p w14:paraId="039E6D8B" w14:textId="77777777" w:rsidR="003615F2" w:rsidRPr="009F0EE3" w:rsidRDefault="005879D9" w:rsidP="009F6A50">
            <w:pPr>
              <w:pStyle w:val="a8"/>
              <w:ind w:firstLine="0"/>
              <w:jc w:val="center"/>
              <w:rPr>
                <w:sz w:val="24"/>
              </w:rPr>
            </w:pPr>
            <w:r w:rsidRPr="009F0EE3">
              <w:rPr>
                <w:sz w:val="24"/>
              </w:rPr>
              <w:t>да</w:t>
            </w:r>
          </w:p>
        </w:tc>
        <w:tc>
          <w:tcPr>
            <w:tcW w:w="1681" w:type="dxa"/>
          </w:tcPr>
          <w:p w14:paraId="6FDD0CE3" w14:textId="77777777" w:rsidR="003615F2" w:rsidRPr="009F0EE3" w:rsidRDefault="005879D9" w:rsidP="009F6A50">
            <w:pPr>
              <w:pStyle w:val="a8"/>
              <w:ind w:firstLine="0"/>
              <w:jc w:val="center"/>
              <w:rPr>
                <w:sz w:val="24"/>
              </w:rPr>
            </w:pPr>
            <w:r w:rsidRPr="009F0EE3">
              <w:rPr>
                <w:sz w:val="24"/>
              </w:rPr>
              <w:t>да</w:t>
            </w:r>
          </w:p>
        </w:tc>
      </w:tr>
      <w:tr w:rsidR="009F0EE3" w14:paraId="24BCD7A9" w14:textId="77777777" w:rsidTr="009F0EE3">
        <w:trPr>
          <w:trHeight w:val="654"/>
        </w:trPr>
        <w:tc>
          <w:tcPr>
            <w:tcW w:w="3037" w:type="dxa"/>
          </w:tcPr>
          <w:p w14:paraId="70DB6AD4" w14:textId="77777777" w:rsidR="003615F2" w:rsidRPr="009F0EE3" w:rsidRDefault="005879D9" w:rsidP="009F6A50">
            <w:pPr>
              <w:pStyle w:val="a8"/>
              <w:ind w:firstLine="0"/>
              <w:jc w:val="center"/>
              <w:rPr>
                <w:b/>
                <w:bCs/>
                <w:sz w:val="24"/>
              </w:rPr>
            </w:pPr>
            <w:r w:rsidRPr="009F0EE3">
              <w:rPr>
                <w:b/>
                <w:bCs/>
                <w:sz w:val="24"/>
              </w:rPr>
              <w:t>Специализация под ВУЗ</w:t>
            </w:r>
          </w:p>
        </w:tc>
        <w:tc>
          <w:tcPr>
            <w:tcW w:w="1672" w:type="dxa"/>
          </w:tcPr>
          <w:p w14:paraId="2C9E31DD" w14:textId="77777777" w:rsidR="003615F2" w:rsidRPr="009F0EE3" w:rsidRDefault="005879D9" w:rsidP="009F6A50">
            <w:pPr>
              <w:pStyle w:val="a8"/>
              <w:ind w:firstLine="0"/>
              <w:jc w:val="center"/>
              <w:rPr>
                <w:sz w:val="24"/>
              </w:rPr>
            </w:pPr>
            <w:r w:rsidRPr="009F0EE3">
              <w:rPr>
                <w:sz w:val="24"/>
              </w:rPr>
              <w:t>нет</w:t>
            </w:r>
          </w:p>
        </w:tc>
        <w:tc>
          <w:tcPr>
            <w:tcW w:w="1537" w:type="dxa"/>
          </w:tcPr>
          <w:p w14:paraId="4BEBC606" w14:textId="77777777" w:rsidR="003615F2" w:rsidRPr="009F0EE3" w:rsidRDefault="005879D9" w:rsidP="009F6A50">
            <w:pPr>
              <w:pStyle w:val="a8"/>
              <w:ind w:firstLine="0"/>
              <w:jc w:val="center"/>
              <w:rPr>
                <w:sz w:val="24"/>
              </w:rPr>
            </w:pPr>
            <w:r w:rsidRPr="009F0EE3">
              <w:rPr>
                <w:sz w:val="24"/>
              </w:rPr>
              <w:t>нет</w:t>
            </w:r>
          </w:p>
        </w:tc>
        <w:tc>
          <w:tcPr>
            <w:tcW w:w="1417" w:type="dxa"/>
          </w:tcPr>
          <w:p w14:paraId="2F18ACBF" w14:textId="77777777" w:rsidR="003615F2" w:rsidRPr="009F0EE3" w:rsidRDefault="005879D9" w:rsidP="009F6A50">
            <w:pPr>
              <w:pStyle w:val="a8"/>
              <w:ind w:firstLine="0"/>
              <w:jc w:val="center"/>
              <w:rPr>
                <w:sz w:val="24"/>
              </w:rPr>
            </w:pPr>
            <w:r w:rsidRPr="009F0EE3">
              <w:rPr>
                <w:sz w:val="24"/>
              </w:rPr>
              <w:t>нет</w:t>
            </w:r>
          </w:p>
        </w:tc>
        <w:tc>
          <w:tcPr>
            <w:tcW w:w="1681" w:type="dxa"/>
          </w:tcPr>
          <w:p w14:paraId="60A7E9AF" w14:textId="77777777" w:rsidR="003615F2" w:rsidRPr="009F0EE3" w:rsidRDefault="005879D9" w:rsidP="009F6A50">
            <w:pPr>
              <w:pStyle w:val="a8"/>
              <w:ind w:firstLine="0"/>
              <w:jc w:val="center"/>
              <w:rPr>
                <w:sz w:val="24"/>
              </w:rPr>
            </w:pPr>
            <w:r w:rsidRPr="009F0EE3">
              <w:rPr>
                <w:sz w:val="24"/>
              </w:rPr>
              <w:t>да</w:t>
            </w:r>
          </w:p>
        </w:tc>
      </w:tr>
      <w:tr w:rsidR="009F0EE3" w14:paraId="628ECB69" w14:textId="77777777" w:rsidTr="009F0EE3">
        <w:trPr>
          <w:trHeight w:val="615"/>
        </w:trPr>
        <w:tc>
          <w:tcPr>
            <w:tcW w:w="3037" w:type="dxa"/>
          </w:tcPr>
          <w:p w14:paraId="7BAA363F" w14:textId="77777777" w:rsidR="003615F2" w:rsidRPr="009F0EE3" w:rsidRDefault="005879D9" w:rsidP="009F6A50">
            <w:pPr>
              <w:pStyle w:val="a8"/>
              <w:ind w:firstLine="0"/>
              <w:jc w:val="center"/>
              <w:rPr>
                <w:b/>
                <w:bCs/>
                <w:sz w:val="24"/>
              </w:rPr>
            </w:pPr>
            <w:r w:rsidRPr="009F0EE3">
              <w:rPr>
                <w:b/>
                <w:bCs/>
                <w:sz w:val="24"/>
              </w:rPr>
              <w:t>Удобство интерфейса</w:t>
            </w:r>
          </w:p>
        </w:tc>
        <w:tc>
          <w:tcPr>
            <w:tcW w:w="1672" w:type="dxa"/>
          </w:tcPr>
          <w:p w14:paraId="4BF01682" w14:textId="77777777" w:rsidR="003615F2" w:rsidRPr="009F0EE3" w:rsidRDefault="005879D9" w:rsidP="009F6A50">
            <w:pPr>
              <w:pStyle w:val="a8"/>
              <w:ind w:firstLine="0"/>
              <w:jc w:val="center"/>
              <w:rPr>
                <w:sz w:val="24"/>
              </w:rPr>
            </w:pPr>
            <w:r w:rsidRPr="009F0EE3">
              <w:rPr>
                <w:sz w:val="24"/>
              </w:rPr>
              <w:t>нет</w:t>
            </w:r>
          </w:p>
        </w:tc>
        <w:tc>
          <w:tcPr>
            <w:tcW w:w="1537" w:type="dxa"/>
          </w:tcPr>
          <w:p w14:paraId="549C4A5F" w14:textId="508C4D62" w:rsidR="003615F2" w:rsidRPr="009F0EE3" w:rsidRDefault="005879D9" w:rsidP="009F6A50">
            <w:pPr>
              <w:pStyle w:val="a8"/>
              <w:ind w:firstLine="0"/>
              <w:jc w:val="center"/>
              <w:rPr>
                <w:sz w:val="24"/>
              </w:rPr>
            </w:pPr>
            <w:r w:rsidRPr="009F0EE3">
              <w:rPr>
                <w:sz w:val="24"/>
              </w:rPr>
              <w:t>*</w:t>
            </w:r>
            <w:r w:rsidR="009F0EE3">
              <w:rPr>
                <w:sz w:val="24"/>
              </w:rPr>
              <w:t>Перегружен</w:t>
            </w:r>
          </w:p>
        </w:tc>
        <w:tc>
          <w:tcPr>
            <w:tcW w:w="1417" w:type="dxa"/>
          </w:tcPr>
          <w:p w14:paraId="0ADE13DA" w14:textId="76E09242" w:rsidR="003615F2" w:rsidRPr="009F0EE3" w:rsidRDefault="005879D9" w:rsidP="009F6A50">
            <w:pPr>
              <w:pStyle w:val="a8"/>
              <w:ind w:firstLine="0"/>
              <w:jc w:val="center"/>
              <w:rPr>
                <w:sz w:val="24"/>
              </w:rPr>
            </w:pPr>
            <w:r w:rsidRPr="009F0EE3">
              <w:rPr>
                <w:sz w:val="24"/>
              </w:rPr>
              <w:t>*</w:t>
            </w:r>
            <w:r w:rsidR="009F0EE3">
              <w:rPr>
                <w:sz w:val="24"/>
              </w:rPr>
              <w:t>Перегружен</w:t>
            </w:r>
          </w:p>
        </w:tc>
        <w:tc>
          <w:tcPr>
            <w:tcW w:w="1681" w:type="dxa"/>
          </w:tcPr>
          <w:p w14:paraId="04AC56E9" w14:textId="77777777" w:rsidR="003615F2" w:rsidRPr="009F0EE3" w:rsidRDefault="005879D9" w:rsidP="009F6A50">
            <w:pPr>
              <w:pStyle w:val="a8"/>
              <w:ind w:firstLine="0"/>
              <w:jc w:val="center"/>
              <w:rPr>
                <w:sz w:val="24"/>
              </w:rPr>
            </w:pPr>
            <w:r w:rsidRPr="009F0EE3">
              <w:rPr>
                <w:sz w:val="24"/>
              </w:rPr>
              <w:t>да</w:t>
            </w:r>
          </w:p>
        </w:tc>
      </w:tr>
      <w:tr w:rsidR="009F0EE3" w14:paraId="2CBA7B60" w14:textId="77777777" w:rsidTr="009F0EE3">
        <w:trPr>
          <w:trHeight w:val="846"/>
        </w:trPr>
        <w:tc>
          <w:tcPr>
            <w:tcW w:w="3037" w:type="dxa"/>
          </w:tcPr>
          <w:p w14:paraId="1B1E5FC7" w14:textId="77777777" w:rsidR="003615F2" w:rsidRPr="009F0EE3" w:rsidRDefault="005879D9" w:rsidP="009F6A50">
            <w:pPr>
              <w:pStyle w:val="a8"/>
              <w:ind w:firstLine="0"/>
              <w:jc w:val="center"/>
              <w:rPr>
                <w:b/>
                <w:bCs/>
                <w:sz w:val="24"/>
              </w:rPr>
            </w:pPr>
            <w:r w:rsidRPr="009F0EE3">
              <w:rPr>
                <w:b/>
                <w:bCs/>
                <w:sz w:val="24"/>
              </w:rPr>
              <w:t>Отчетность по пришедшим</w:t>
            </w:r>
          </w:p>
        </w:tc>
        <w:tc>
          <w:tcPr>
            <w:tcW w:w="1672" w:type="dxa"/>
          </w:tcPr>
          <w:p w14:paraId="774D0698" w14:textId="77777777" w:rsidR="003615F2" w:rsidRPr="009F0EE3" w:rsidRDefault="005879D9" w:rsidP="009F6A50">
            <w:pPr>
              <w:pStyle w:val="a8"/>
              <w:ind w:firstLine="0"/>
              <w:jc w:val="center"/>
              <w:rPr>
                <w:sz w:val="24"/>
              </w:rPr>
            </w:pPr>
            <w:r w:rsidRPr="009F0EE3">
              <w:rPr>
                <w:sz w:val="24"/>
              </w:rPr>
              <w:t>да</w:t>
            </w:r>
          </w:p>
          <w:p w14:paraId="6102E2FD" w14:textId="77777777" w:rsidR="003615F2" w:rsidRPr="009F0EE3" w:rsidRDefault="005879D9" w:rsidP="009F6A50">
            <w:pPr>
              <w:pStyle w:val="a8"/>
              <w:ind w:firstLine="0"/>
              <w:jc w:val="center"/>
              <w:rPr>
                <w:sz w:val="24"/>
              </w:rPr>
            </w:pPr>
            <w:r w:rsidRPr="009F0EE3">
              <w:rPr>
                <w:sz w:val="24"/>
              </w:rPr>
              <w:t>(вручную)</w:t>
            </w:r>
          </w:p>
        </w:tc>
        <w:tc>
          <w:tcPr>
            <w:tcW w:w="1537" w:type="dxa"/>
          </w:tcPr>
          <w:p w14:paraId="46CAE1CC" w14:textId="77777777" w:rsidR="003615F2" w:rsidRPr="009F0EE3" w:rsidRDefault="005879D9" w:rsidP="009F6A50">
            <w:pPr>
              <w:pStyle w:val="a8"/>
              <w:ind w:firstLine="0"/>
              <w:jc w:val="center"/>
              <w:rPr>
                <w:sz w:val="24"/>
              </w:rPr>
            </w:pPr>
            <w:r w:rsidRPr="009F0EE3">
              <w:rPr>
                <w:sz w:val="24"/>
              </w:rPr>
              <w:t>нет</w:t>
            </w:r>
          </w:p>
        </w:tc>
        <w:tc>
          <w:tcPr>
            <w:tcW w:w="1417" w:type="dxa"/>
          </w:tcPr>
          <w:p w14:paraId="70451970" w14:textId="77777777" w:rsidR="003615F2" w:rsidRPr="009F0EE3" w:rsidRDefault="005879D9" w:rsidP="009F6A50">
            <w:pPr>
              <w:pStyle w:val="a8"/>
              <w:ind w:firstLine="0"/>
              <w:jc w:val="center"/>
              <w:rPr>
                <w:sz w:val="24"/>
              </w:rPr>
            </w:pPr>
            <w:r w:rsidRPr="009F0EE3">
              <w:rPr>
                <w:sz w:val="24"/>
              </w:rPr>
              <w:t>нет</w:t>
            </w:r>
          </w:p>
        </w:tc>
        <w:tc>
          <w:tcPr>
            <w:tcW w:w="1681" w:type="dxa"/>
          </w:tcPr>
          <w:p w14:paraId="25EDBEB9" w14:textId="77777777" w:rsidR="003615F2" w:rsidRPr="009F0EE3" w:rsidRDefault="005879D9" w:rsidP="009F6A50">
            <w:pPr>
              <w:pStyle w:val="a8"/>
              <w:ind w:firstLine="0"/>
              <w:jc w:val="center"/>
              <w:rPr>
                <w:sz w:val="24"/>
              </w:rPr>
            </w:pPr>
            <w:r w:rsidRPr="009F0EE3">
              <w:rPr>
                <w:sz w:val="24"/>
              </w:rPr>
              <w:t>да</w:t>
            </w:r>
          </w:p>
        </w:tc>
      </w:tr>
      <w:tr w:rsidR="009F0EE3" w14:paraId="55887D40" w14:textId="77777777" w:rsidTr="009F0EE3">
        <w:trPr>
          <w:trHeight w:val="840"/>
        </w:trPr>
        <w:tc>
          <w:tcPr>
            <w:tcW w:w="3037" w:type="dxa"/>
          </w:tcPr>
          <w:p w14:paraId="091BE63F" w14:textId="77777777" w:rsidR="003615F2" w:rsidRPr="009F0EE3" w:rsidRDefault="005879D9" w:rsidP="009F6A50">
            <w:pPr>
              <w:pStyle w:val="a8"/>
              <w:ind w:firstLine="0"/>
              <w:jc w:val="center"/>
              <w:rPr>
                <w:b/>
                <w:bCs/>
                <w:sz w:val="24"/>
              </w:rPr>
            </w:pPr>
            <w:r w:rsidRPr="009F0EE3">
              <w:rPr>
                <w:b/>
                <w:bCs/>
                <w:sz w:val="24"/>
              </w:rPr>
              <w:t>Требует регистрацию/приложение</w:t>
            </w:r>
          </w:p>
        </w:tc>
        <w:tc>
          <w:tcPr>
            <w:tcW w:w="1672" w:type="dxa"/>
          </w:tcPr>
          <w:p w14:paraId="0E5CC699" w14:textId="77777777" w:rsidR="003615F2" w:rsidRPr="009F0EE3" w:rsidRDefault="005879D9" w:rsidP="009F6A50">
            <w:pPr>
              <w:pStyle w:val="a8"/>
              <w:ind w:firstLine="0"/>
              <w:jc w:val="center"/>
              <w:rPr>
                <w:sz w:val="24"/>
              </w:rPr>
            </w:pPr>
            <w:r w:rsidRPr="009F0EE3">
              <w:rPr>
                <w:sz w:val="24"/>
              </w:rPr>
              <w:t>нет</w:t>
            </w:r>
          </w:p>
        </w:tc>
        <w:tc>
          <w:tcPr>
            <w:tcW w:w="1537" w:type="dxa"/>
          </w:tcPr>
          <w:p w14:paraId="183B888B" w14:textId="77777777" w:rsidR="003615F2" w:rsidRPr="009F0EE3" w:rsidRDefault="005879D9" w:rsidP="009F6A50">
            <w:pPr>
              <w:pStyle w:val="a8"/>
              <w:ind w:firstLine="0"/>
              <w:jc w:val="center"/>
              <w:rPr>
                <w:sz w:val="24"/>
              </w:rPr>
            </w:pPr>
            <w:r w:rsidRPr="009F0EE3">
              <w:rPr>
                <w:sz w:val="24"/>
              </w:rPr>
              <w:t>да</w:t>
            </w:r>
          </w:p>
        </w:tc>
        <w:tc>
          <w:tcPr>
            <w:tcW w:w="1417" w:type="dxa"/>
          </w:tcPr>
          <w:p w14:paraId="3EF1EF5F" w14:textId="77777777" w:rsidR="003615F2" w:rsidRPr="009F0EE3" w:rsidRDefault="005879D9" w:rsidP="009F6A50">
            <w:pPr>
              <w:pStyle w:val="a8"/>
              <w:ind w:firstLine="0"/>
              <w:jc w:val="center"/>
              <w:rPr>
                <w:sz w:val="24"/>
              </w:rPr>
            </w:pPr>
            <w:r w:rsidRPr="009F0EE3">
              <w:rPr>
                <w:sz w:val="24"/>
              </w:rPr>
              <w:t>да</w:t>
            </w:r>
          </w:p>
        </w:tc>
        <w:tc>
          <w:tcPr>
            <w:tcW w:w="1681" w:type="dxa"/>
          </w:tcPr>
          <w:p w14:paraId="6278F629" w14:textId="77777777" w:rsidR="003615F2" w:rsidRPr="009F0EE3" w:rsidRDefault="005879D9" w:rsidP="009F6A50">
            <w:pPr>
              <w:pStyle w:val="a8"/>
              <w:ind w:firstLine="0"/>
              <w:jc w:val="center"/>
              <w:rPr>
                <w:sz w:val="24"/>
              </w:rPr>
            </w:pPr>
            <w:r w:rsidRPr="009F0EE3">
              <w:rPr>
                <w:sz w:val="24"/>
              </w:rPr>
              <w:t>да</w:t>
            </w:r>
          </w:p>
        </w:tc>
      </w:tr>
      <w:tr w:rsidR="009F0EE3" w14:paraId="69E953BB" w14:textId="77777777" w:rsidTr="009F0EE3">
        <w:trPr>
          <w:trHeight w:val="819"/>
        </w:trPr>
        <w:tc>
          <w:tcPr>
            <w:tcW w:w="3037" w:type="dxa"/>
          </w:tcPr>
          <w:p w14:paraId="7039F1D7" w14:textId="77777777" w:rsidR="003615F2" w:rsidRPr="009F0EE3" w:rsidRDefault="005879D9" w:rsidP="009F6A50">
            <w:pPr>
              <w:pStyle w:val="a8"/>
              <w:ind w:firstLine="0"/>
              <w:jc w:val="center"/>
              <w:rPr>
                <w:b/>
                <w:bCs/>
                <w:sz w:val="24"/>
              </w:rPr>
            </w:pPr>
            <w:r w:rsidRPr="009F0EE3">
              <w:rPr>
                <w:b/>
                <w:bCs/>
                <w:sz w:val="24"/>
              </w:rPr>
              <w:t>Подходит для мероприятий в НВК</w:t>
            </w:r>
          </w:p>
        </w:tc>
        <w:tc>
          <w:tcPr>
            <w:tcW w:w="1672" w:type="dxa"/>
          </w:tcPr>
          <w:p w14:paraId="79FFAD07" w14:textId="77777777" w:rsidR="003615F2" w:rsidRPr="009F0EE3" w:rsidRDefault="005879D9" w:rsidP="009F6A50">
            <w:pPr>
              <w:pStyle w:val="a8"/>
              <w:ind w:firstLine="0"/>
              <w:jc w:val="center"/>
              <w:rPr>
                <w:sz w:val="24"/>
              </w:rPr>
            </w:pPr>
            <w:r w:rsidRPr="009F0EE3">
              <w:rPr>
                <w:sz w:val="24"/>
              </w:rPr>
              <w:t>**Частично</w:t>
            </w:r>
          </w:p>
        </w:tc>
        <w:tc>
          <w:tcPr>
            <w:tcW w:w="1537" w:type="dxa"/>
          </w:tcPr>
          <w:p w14:paraId="609DE359" w14:textId="77777777" w:rsidR="003615F2" w:rsidRPr="009F0EE3" w:rsidRDefault="005879D9" w:rsidP="009F6A50">
            <w:pPr>
              <w:pStyle w:val="a8"/>
              <w:ind w:firstLine="0"/>
              <w:jc w:val="center"/>
              <w:rPr>
                <w:sz w:val="24"/>
              </w:rPr>
            </w:pPr>
            <w:r w:rsidRPr="009F0EE3">
              <w:rPr>
                <w:sz w:val="24"/>
              </w:rPr>
              <w:t>нет</w:t>
            </w:r>
          </w:p>
        </w:tc>
        <w:tc>
          <w:tcPr>
            <w:tcW w:w="1417" w:type="dxa"/>
          </w:tcPr>
          <w:p w14:paraId="2427A646" w14:textId="77777777" w:rsidR="003615F2" w:rsidRPr="009F0EE3" w:rsidRDefault="005879D9" w:rsidP="009F6A50">
            <w:pPr>
              <w:pStyle w:val="a8"/>
              <w:ind w:firstLine="0"/>
              <w:jc w:val="center"/>
              <w:rPr>
                <w:sz w:val="24"/>
              </w:rPr>
            </w:pPr>
            <w:r w:rsidRPr="009F0EE3">
              <w:rPr>
                <w:sz w:val="24"/>
              </w:rPr>
              <w:t>нет</w:t>
            </w:r>
          </w:p>
        </w:tc>
        <w:tc>
          <w:tcPr>
            <w:tcW w:w="1681" w:type="dxa"/>
          </w:tcPr>
          <w:p w14:paraId="314F5A0B" w14:textId="69185865" w:rsidR="009F6A50" w:rsidRPr="009F0EE3" w:rsidRDefault="009F0EE3" w:rsidP="009F6A50">
            <w:pPr>
              <w:pStyle w:val="a8"/>
              <w:ind w:firstLine="0"/>
              <w:jc w:val="center"/>
              <w:rPr>
                <w:sz w:val="24"/>
              </w:rPr>
            </w:pPr>
            <w:r w:rsidRPr="009F0EE3">
              <w:rPr>
                <w:sz w:val="24"/>
              </w:rPr>
              <w:t>н</w:t>
            </w:r>
            <w:r w:rsidR="005879D9" w:rsidRPr="009F0EE3">
              <w:rPr>
                <w:sz w:val="24"/>
              </w:rPr>
              <w:t>ет</w:t>
            </w:r>
          </w:p>
          <w:p w14:paraId="20229636" w14:textId="4E6F81E7" w:rsidR="003615F2" w:rsidRPr="009F0EE3" w:rsidRDefault="005879D9" w:rsidP="009F6A50">
            <w:pPr>
              <w:pStyle w:val="a8"/>
              <w:ind w:firstLine="0"/>
              <w:jc w:val="center"/>
              <w:rPr>
                <w:sz w:val="24"/>
              </w:rPr>
            </w:pPr>
            <w:r w:rsidRPr="009F0EE3">
              <w:rPr>
                <w:sz w:val="24"/>
              </w:rPr>
              <w:t>(недоступн</w:t>
            </w:r>
            <w:r w:rsidR="009F6A50" w:rsidRPr="009F0EE3">
              <w:rPr>
                <w:sz w:val="24"/>
              </w:rPr>
              <w:t>о</w:t>
            </w:r>
            <w:r w:rsidRPr="009F0EE3">
              <w:rPr>
                <w:sz w:val="24"/>
              </w:rPr>
              <w:t>)</w:t>
            </w:r>
          </w:p>
        </w:tc>
      </w:tr>
    </w:tbl>
    <w:p w14:paraId="373E1D07" w14:textId="77777777" w:rsidR="003615F2" w:rsidRDefault="003615F2" w:rsidP="009F6A50">
      <w:pPr>
        <w:pStyle w:val="a8"/>
        <w:ind w:firstLine="0"/>
      </w:pPr>
    </w:p>
    <w:p w14:paraId="5BF2E5DC" w14:textId="77777777" w:rsidR="003615F2" w:rsidRDefault="005879D9">
      <w:pPr>
        <w:pStyle w:val="a8"/>
      </w:pPr>
      <w:r>
        <w:t>Примечание: «</w:t>
      </w:r>
      <w:r>
        <w:rPr>
          <w:rFonts w:asciiTheme="minorHAnsi" w:hAnsiTheme="minorHAnsi" w:cs="Segoe UI Emoji"/>
        </w:rPr>
        <w:t>*</w:t>
      </w:r>
      <w:r>
        <w:t>» — интерфейс перегружен функциями, неудобен для студентов; «</w:t>
      </w:r>
      <w:r>
        <w:rPr>
          <w:rFonts w:asciiTheme="minorHAnsi" w:hAnsiTheme="minorHAnsi" w:cs="Segoe UI Emoji"/>
        </w:rPr>
        <w:t>**</w:t>
      </w:r>
      <w:r>
        <w:t>» — частично применимо, но с большими ограничениями.</w:t>
      </w:r>
    </w:p>
    <w:p w14:paraId="106919B1" w14:textId="77777777" w:rsidR="003615F2" w:rsidRDefault="005879D9">
      <w:pPr>
        <w:pStyle w:val="a8"/>
      </w:pPr>
      <w:r>
        <w:t>Анализ показал, что ни одно из существующих решений не подходит для задач, стоящих перед организаторами в Новокольцовском кампусе УрФУ. Все сторонние сервисы либо рассчитаны на коммерческие массовые мероприятия, либо работают только в рамках отдельных университетов, либо требуют слишком много ручной работы.</w:t>
      </w:r>
    </w:p>
    <w:p w14:paraId="2B0B5CF1" w14:textId="77777777" w:rsidR="003615F2" w:rsidRDefault="005879D9">
      <w:pPr>
        <w:pStyle w:val="a8"/>
      </w:pPr>
      <w:r>
        <w:rPr>
          <w:b/>
          <w:bCs/>
        </w:rPr>
        <w:t>Наше решение закрывает именно тот сегмент, который остался незанятым</w:t>
      </w:r>
      <w:r>
        <w:t xml:space="preserve"> — простая, доступная и не требующая установки система, предназначенная специально для внутренних студенческих мероприятий. Она не перегружена, не требует ни авторизации, ни установки, не привязана к конкретной структуре вуза, работает через браузер и обеспечивает быструю регистрацию, отметку и отчетность. Мы также представили визуально, как выглядит процесс учёта участников при использовании нашей системы: он становится линейным, быстрым и требует минимум действий со стороны </w:t>
      </w:r>
      <w:r>
        <w:lastRenderedPageBreak/>
        <w:t xml:space="preserve">организатора (см. </w:t>
      </w:r>
      <w:r>
        <w:rPr>
          <w:rStyle w:val="Strong"/>
        </w:rPr>
        <w:t>рисунок 4</w:t>
      </w:r>
      <w:r>
        <w:t xml:space="preserve"> в приложении А). Такой продукт на текущий момент отсутствует среди прямых и косвенных аналогов.</w:t>
      </w:r>
    </w:p>
    <w:p w14:paraId="6DF94185" w14:textId="77777777" w:rsidR="003615F2" w:rsidRDefault="005879D9">
      <w:pPr>
        <w:pStyle w:val="a"/>
      </w:pPr>
      <w:bookmarkStart w:id="8" w:name="_Toc104204176"/>
      <w:bookmarkStart w:id="9" w:name="_Toc199611648"/>
      <w:r>
        <w:lastRenderedPageBreak/>
        <w:t>Календарный план проекта</w:t>
      </w:r>
      <w:bookmarkEnd w:id="8"/>
      <w:bookmarkEnd w:id="9"/>
    </w:p>
    <w:p w14:paraId="0E537F75" w14:textId="77777777" w:rsidR="003615F2" w:rsidRDefault="005879D9">
      <w:pPr>
        <w:pStyle w:val="a8"/>
        <w:rPr>
          <w:rFonts w:eastAsia="MyriadPro-Regular"/>
        </w:rPr>
      </w:pPr>
      <w:bookmarkStart w:id="10" w:name="_Toc70551536"/>
      <w:r>
        <w:rPr>
          <w:rFonts w:eastAsia="MyriadPro-Regular"/>
        </w:rPr>
        <w:t>Название проекта:</w:t>
      </w:r>
      <w:bookmarkEnd w:id="10"/>
      <w:r>
        <w:rPr>
          <w:rFonts w:eastAsia="MyriadPro-Regular"/>
        </w:rPr>
        <w:t xml:space="preserve"> </w:t>
      </w:r>
      <w:r>
        <w:t>МойКампус</w:t>
      </w:r>
    </w:p>
    <w:p w14:paraId="344D73F6" w14:textId="59B9EFDB" w:rsidR="003615F2" w:rsidRDefault="005879D9">
      <w:pPr>
        <w:pStyle w:val="a8"/>
        <w:rPr>
          <w:rFonts w:eastAsia="MyriadPro-Regular"/>
        </w:rPr>
      </w:pPr>
      <w:bookmarkStart w:id="11" w:name="_Toc70551537"/>
      <w:r>
        <w:rPr>
          <w:rFonts w:eastAsia="MyriadPro-Regular"/>
        </w:rPr>
        <w:t>Руководитель проекта:</w:t>
      </w:r>
      <w:bookmarkEnd w:id="11"/>
      <w:r>
        <w:rPr>
          <w:rFonts w:eastAsia="MyriadPro-Regular"/>
        </w:rPr>
        <w:t xml:space="preserve"> </w:t>
      </w:r>
      <w:r>
        <w:t>Насибулин Данила Евгеньевич</w:t>
      </w:r>
    </w:p>
    <w:p w14:paraId="1A6670A6" w14:textId="632C9199" w:rsidR="003615F2" w:rsidRDefault="005879D9">
      <w:pPr>
        <w:pStyle w:val="a8"/>
        <w:ind w:firstLine="0"/>
        <w:rPr>
          <w:rFonts w:eastAsia="MyriadPro-Regular"/>
        </w:rPr>
      </w:pPr>
      <w:r>
        <w:rPr>
          <w:rFonts w:eastAsia="MyriadPro-Regular"/>
        </w:rPr>
        <w:t>Таблица 3 – Календарный план реализации проекта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1872"/>
        <w:gridCol w:w="1814"/>
        <w:gridCol w:w="1134"/>
        <w:gridCol w:w="1134"/>
        <w:gridCol w:w="709"/>
        <w:gridCol w:w="709"/>
        <w:gridCol w:w="709"/>
        <w:gridCol w:w="566"/>
      </w:tblGrid>
      <w:tr w:rsidR="003615F2" w14:paraId="2E01EFE0" w14:textId="77777777">
        <w:trPr>
          <w:trHeight w:val="443"/>
        </w:trPr>
        <w:tc>
          <w:tcPr>
            <w:tcW w:w="704" w:type="dxa"/>
            <w:vMerge w:val="restart"/>
            <w:vAlign w:val="center"/>
          </w:tcPr>
          <w:p w14:paraId="66FC4055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  <w:b/>
              </w:rPr>
            </w:pPr>
            <w:r>
              <w:rPr>
                <w:rFonts w:eastAsia="MyriadPro-Regular"/>
                <w:b/>
              </w:rPr>
              <w:t>№</w:t>
            </w:r>
          </w:p>
        </w:tc>
        <w:tc>
          <w:tcPr>
            <w:tcW w:w="1872" w:type="dxa"/>
            <w:vMerge w:val="restart"/>
            <w:vAlign w:val="center"/>
          </w:tcPr>
          <w:p w14:paraId="763CE746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  <w:b/>
              </w:rPr>
            </w:pPr>
            <w:r>
              <w:rPr>
                <w:rFonts w:eastAsia="MyriadPro-Regular"/>
                <w:b/>
              </w:rPr>
              <w:t xml:space="preserve">Название этапа </w:t>
            </w:r>
            <w:r>
              <w:rPr>
                <w:rFonts w:eastAsia="MyriadPro-Regular"/>
                <w:b/>
                <w:lang w:val="en-US"/>
              </w:rPr>
              <w:t xml:space="preserve">/ </w:t>
            </w:r>
            <w:r>
              <w:rPr>
                <w:rFonts w:eastAsia="MyriadPro-Regular"/>
                <w:b/>
              </w:rPr>
              <w:t>задачи</w:t>
            </w:r>
          </w:p>
        </w:tc>
        <w:tc>
          <w:tcPr>
            <w:tcW w:w="1814" w:type="dxa"/>
            <w:vMerge w:val="restart"/>
            <w:vAlign w:val="center"/>
          </w:tcPr>
          <w:p w14:paraId="198165F0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  <w:b/>
              </w:rPr>
            </w:pPr>
            <w:r>
              <w:rPr>
                <w:rFonts w:eastAsia="MyriadPro-Regular"/>
                <w:b/>
              </w:rPr>
              <w:t>Ответственный</w:t>
            </w:r>
          </w:p>
        </w:tc>
        <w:tc>
          <w:tcPr>
            <w:tcW w:w="1134" w:type="dxa"/>
            <w:vMerge w:val="restart"/>
            <w:vAlign w:val="center"/>
          </w:tcPr>
          <w:p w14:paraId="14306542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  <w:b/>
              </w:rPr>
            </w:pPr>
            <w:r>
              <w:rPr>
                <w:rFonts w:eastAsia="MyriadPro-Regular"/>
                <w:b/>
              </w:rPr>
              <w:t>Длительность</w:t>
            </w:r>
          </w:p>
        </w:tc>
        <w:tc>
          <w:tcPr>
            <w:tcW w:w="1134" w:type="dxa"/>
            <w:vMerge w:val="restart"/>
            <w:vAlign w:val="center"/>
          </w:tcPr>
          <w:p w14:paraId="1FA949E1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  <w:b/>
              </w:rPr>
            </w:pPr>
            <w:r>
              <w:rPr>
                <w:rFonts w:eastAsia="MyriadPro-Regular"/>
                <w:b/>
              </w:rPr>
              <w:t>Дата начала</w:t>
            </w:r>
          </w:p>
        </w:tc>
        <w:tc>
          <w:tcPr>
            <w:tcW w:w="2693" w:type="dxa"/>
            <w:gridSpan w:val="4"/>
            <w:vAlign w:val="center"/>
          </w:tcPr>
          <w:p w14:paraId="3C83F95B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  <w:b/>
              </w:rPr>
            </w:pPr>
            <w:r>
              <w:rPr>
                <w:rFonts w:eastAsia="MyriadPro-Regular"/>
                <w:b/>
              </w:rPr>
              <w:t>Временные рамки проекта</w:t>
            </w:r>
          </w:p>
        </w:tc>
      </w:tr>
      <w:tr w:rsidR="003615F2" w14:paraId="7C327101" w14:textId="77777777">
        <w:trPr>
          <w:cantSplit/>
          <w:trHeight w:val="1134"/>
        </w:trPr>
        <w:tc>
          <w:tcPr>
            <w:tcW w:w="704" w:type="dxa"/>
            <w:vMerge/>
          </w:tcPr>
          <w:p w14:paraId="1B5C39B9" w14:textId="77777777" w:rsidR="003615F2" w:rsidRDefault="003615F2">
            <w:pPr>
              <w:suppressAutoHyphens/>
              <w:autoSpaceDE w:val="0"/>
              <w:autoSpaceDN w:val="0"/>
              <w:adjustRightInd w:val="0"/>
              <w:rPr>
                <w:rFonts w:eastAsia="MyriadPro-Regular"/>
              </w:rPr>
            </w:pPr>
          </w:p>
        </w:tc>
        <w:tc>
          <w:tcPr>
            <w:tcW w:w="1872" w:type="dxa"/>
            <w:vMerge/>
          </w:tcPr>
          <w:p w14:paraId="3C1F1D6A" w14:textId="77777777" w:rsidR="003615F2" w:rsidRDefault="003615F2">
            <w:pPr>
              <w:suppressAutoHyphens/>
              <w:autoSpaceDE w:val="0"/>
              <w:autoSpaceDN w:val="0"/>
              <w:adjustRightInd w:val="0"/>
              <w:rPr>
                <w:rFonts w:eastAsia="MyriadPro-Regular"/>
              </w:rPr>
            </w:pPr>
          </w:p>
        </w:tc>
        <w:tc>
          <w:tcPr>
            <w:tcW w:w="1814" w:type="dxa"/>
            <w:vMerge/>
          </w:tcPr>
          <w:p w14:paraId="10B82F9F" w14:textId="77777777" w:rsidR="003615F2" w:rsidRDefault="003615F2">
            <w:pPr>
              <w:suppressAutoHyphens/>
              <w:autoSpaceDE w:val="0"/>
              <w:autoSpaceDN w:val="0"/>
              <w:adjustRightInd w:val="0"/>
              <w:rPr>
                <w:rFonts w:eastAsia="MyriadPro-Regular"/>
              </w:rPr>
            </w:pPr>
          </w:p>
        </w:tc>
        <w:tc>
          <w:tcPr>
            <w:tcW w:w="1134" w:type="dxa"/>
            <w:vMerge/>
          </w:tcPr>
          <w:p w14:paraId="05079E83" w14:textId="77777777" w:rsidR="003615F2" w:rsidRDefault="003615F2">
            <w:pPr>
              <w:suppressAutoHyphens/>
              <w:autoSpaceDE w:val="0"/>
              <w:autoSpaceDN w:val="0"/>
              <w:adjustRightInd w:val="0"/>
              <w:rPr>
                <w:rFonts w:eastAsia="MyriadPro-Regular"/>
              </w:rPr>
            </w:pPr>
          </w:p>
        </w:tc>
        <w:tc>
          <w:tcPr>
            <w:tcW w:w="1134" w:type="dxa"/>
            <w:vMerge/>
          </w:tcPr>
          <w:p w14:paraId="1058C077" w14:textId="77777777" w:rsidR="003615F2" w:rsidRDefault="003615F2">
            <w:pPr>
              <w:suppressAutoHyphens/>
              <w:autoSpaceDE w:val="0"/>
              <w:autoSpaceDN w:val="0"/>
              <w:adjustRightInd w:val="0"/>
              <w:rPr>
                <w:rFonts w:eastAsia="MyriadPro-Regular"/>
              </w:rPr>
            </w:pPr>
          </w:p>
        </w:tc>
        <w:tc>
          <w:tcPr>
            <w:tcW w:w="709" w:type="dxa"/>
            <w:textDirection w:val="btLr"/>
            <w:vAlign w:val="center"/>
          </w:tcPr>
          <w:p w14:paraId="37DC4389" w14:textId="77777777" w:rsidR="003615F2" w:rsidRDefault="005879D9">
            <w:pPr>
              <w:suppressAutoHyphens/>
              <w:autoSpaceDE w:val="0"/>
              <w:autoSpaceDN w:val="0"/>
              <w:adjustRightInd w:val="0"/>
              <w:ind w:left="113" w:right="113" w:firstLine="0"/>
              <w:rPr>
                <w:rFonts w:eastAsia="MyriadPro-Regular"/>
              </w:rPr>
            </w:pPr>
            <w:r>
              <w:rPr>
                <w:rFonts w:eastAsia="MyriadPro-Regular"/>
              </w:rPr>
              <w:t>1 нед</w:t>
            </w:r>
          </w:p>
        </w:tc>
        <w:tc>
          <w:tcPr>
            <w:tcW w:w="709" w:type="dxa"/>
            <w:textDirection w:val="btLr"/>
            <w:vAlign w:val="center"/>
          </w:tcPr>
          <w:p w14:paraId="1817C25A" w14:textId="77777777" w:rsidR="003615F2" w:rsidRDefault="005879D9">
            <w:pPr>
              <w:suppressAutoHyphens/>
              <w:autoSpaceDE w:val="0"/>
              <w:autoSpaceDN w:val="0"/>
              <w:adjustRightInd w:val="0"/>
              <w:ind w:left="113" w:right="113" w:firstLine="0"/>
              <w:rPr>
                <w:rFonts w:eastAsia="MyriadPro-Regular"/>
              </w:rPr>
            </w:pPr>
            <w:r>
              <w:rPr>
                <w:rFonts w:eastAsia="MyriadPro-Regular"/>
              </w:rPr>
              <w:t>2 нед</w:t>
            </w:r>
          </w:p>
        </w:tc>
        <w:tc>
          <w:tcPr>
            <w:tcW w:w="709" w:type="dxa"/>
            <w:textDirection w:val="btLr"/>
            <w:vAlign w:val="center"/>
          </w:tcPr>
          <w:p w14:paraId="6287B988" w14:textId="77777777" w:rsidR="003615F2" w:rsidRDefault="005879D9">
            <w:pPr>
              <w:suppressAutoHyphens/>
              <w:autoSpaceDE w:val="0"/>
              <w:autoSpaceDN w:val="0"/>
              <w:adjustRightInd w:val="0"/>
              <w:ind w:left="113" w:right="113" w:firstLine="0"/>
              <w:rPr>
                <w:rFonts w:eastAsia="MyriadPro-Regular"/>
              </w:rPr>
            </w:pPr>
            <w:r>
              <w:rPr>
                <w:rFonts w:eastAsia="MyriadPro-Regular"/>
              </w:rPr>
              <w:t>3 нед</w:t>
            </w:r>
          </w:p>
        </w:tc>
        <w:tc>
          <w:tcPr>
            <w:tcW w:w="566" w:type="dxa"/>
            <w:textDirection w:val="btLr"/>
            <w:vAlign w:val="center"/>
          </w:tcPr>
          <w:p w14:paraId="0BE57126" w14:textId="77777777" w:rsidR="003615F2" w:rsidRDefault="005879D9">
            <w:pPr>
              <w:suppressAutoHyphens/>
              <w:autoSpaceDE w:val="0"/>
              <w:autoSpaceDN w:val="0"/>
              <w:adjustRightInd w:val="0"/>
              <w:ind w:left="113" w:right="113" w:firstLine="0"/>
              <w:rPr>
                <w:rFonts w:eastAsia="MyriadPro-Regular"/>
              </w:rPr>
            </w:pPr>
            <w:r>
              <w:rPr>
                <w:rFonts w:eastAsia="MyriadPro-Regular"/>
              </w:rPr>
              <w:t>4 нед</w:t>
            </w:r>
          </w:p>
        </w:tc>
      </w:tr>
      <w:tr w:rsidR="003615F2" w14:paraId="70DA6756" w14:textId="77777777">
        <w:tc>
          <w:tcPr>
            <w:tcW w:w="9351" w:type="dxa"/>
            <w:gridSpan w:val="9"/>
          </w:tcPr>
          <w:p w14:paraId="36262807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  <w:b/>
                <w:i/>
              </w:rPr>
            </w:pPr>
            <w:r>
              <w:rPr>
                <w:rFonts w:eastAsia="MyriadPro-Regular"/>
                <w:b/>
                <w:i/>
              </w:rPr>
              <w:t>Анализ</w:t>
            </w:r>
          </w:p>
        </w:tc>
      </w:tr>
      <w:tr w:rsidR="003615F2" w14:paraId="268068C4" w14:textId="77777777">
        <w:tc>
          <w:tcPr>
            <w:tcW w:w="704" w:type="dxa"/>
          </w:tcPr>
          <w:p w14:paraId="05BB436F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  <w:i/>
                <w:iCs/>
              </w:rPr>
            </w:pPr>
            <w:r>
              <w:rPr>
                <w:rFonts w:eastAsia="MyriadPro-Regular"/>
                <w:i/>
                <w:iCs/>
              </w:rPr>
              <w:t>1.1</w:t>
            </w:r>
          </w:p>
        </w:tc>
        <w:tc>
          <w:tcPr>
            <w:tcW w:w="1872" w:type="dxa"/>
          </w:tcPr>
          <w:p w14:paraId="7C16B018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  <w:i/>
                <w:iCs/>
              </w:rPr>
            </w:pPr>
            <w:r>
              <w:rPr>
                <w:i/>
                <w:iCs/>
              </w:rPr>
              <w:t>Определение проблемы</w:t>
            </w:r>
          </w:p>
        </w:tc>
        <w:tc>
          <w:tcPr>
            <w:tcW w:w="1814" w:type="dxa"/>
          </w:tcPr>
          <w:p w14:paraId="0D6E8075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</w:rPr>
            </w:pPr>
            <w:r>
              <w:t>Артемьева Дарья</w:t>
            </w:r>
          </w:p>
        </w:tc>
        <w:tc>
          <w:tcPr>
            <w:tcW w:w="1134" w:type="dxa"/>
          </w:tcPr>
          <w:p w14:paraId="6342C62B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</w:rPr>
            </w:pPr>
            <w:r>
              <w:t>4 дня</w:t>
            </w:r>
          </w:p>
        </w:tc>
        <w:tc>
          <w:tcPr>
            <w:tcW w:w="1134" w:type="dxa"/>
          </w:tcPr>
          <w:p w14:paraId="13B94C45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</w:rPr>
            </w:pPr>
            <w:r>
              <w:t>12.02</w:t>
            </w:r>
          </w:p>
        </w:tc>
        <w:tc>
          <w:tcPr>
            <w:tcW w:w="709" w:type="dxa"/>
            <w:shd w:val="clear" w:color="auto" w:fill="FFFFFF" w:themeFill="background1"/>
          </w:tcPr>
          <w:p w14:paraId="46AFB514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jc w:val="center"/>
              <w:rPr>
                <w:rFonts w:eastAsia="MyriadPro-Regular"/>
              </w:rPr>
            </w:pPr>
            <w:r>
              <w:t>X</w:t>
            </w:r>
          </w:p>
        </w:tc>
        <w:tc>
          <w:tcPr>
            <w:tcW w:w="709" w:type="dxa"/>
            <w:shd w:val="clear" w:color="auto" w:fill="FFFFFF" w:themeFill="background1"/>
          </w:tcPr>
          <w:p w14:paraId="5DC29B14" w14:textId="77777777" w:rsidR="003615F2" w:rsidRDefault="003615F2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jc w:val="center"/>
              <w:rPr>
                <w:rFonts w:eastAsia="MyriadPro-Regular"/>
              </w:rPr>
            </w:pPr>
          </w:p>
        </w:tc>
        <w:tc>
          <w:tcPr>
            <w:tcW w:w="709" w:type="dxa"/>
          </w:tcPr>
          <w:p w14:paraId="0DC42DCD" w14:textId="77777777" w:rsidR="003615F2" w:rsidRDefault="003615F2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jc w:val="center"/>
              <w:rPr>
                <w:rFonts w:eastAsia="MyriadPro-Regular"/>
              </w:rPr>
            </w:pPr>
          </w:p>
        </w:tc>
        <w:tc>
          <w:tcPr>
            <w:tcW w:w="566" w:type="dxa"/>
          </w:tcPr>
          <w:p w14:paraId="3A1DDBA7" w14:textId="77777777" w:rsidR="003615F2" w:rsidRDefault="003615F2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jc w:val="center"/>
              <w:rPr>
                <w:rFonts w:eastAsia="MyriadPro-Regular"/>
              </w:rPr>
            </w:pPr>
          </w:p>
        </w:tc>
      </w:tr>
      <w:tr w:rsidR="003615F2" w14:paraId="6C4C229A" w14:textId="77777777">
        <w:trPr>
          <w:trHeight w:val="315"/>
        </w:trPr>
        <w:tc>
          <w:tcPr>
            <w:tcW w:w="704" w:type="dxa"/>
          </w:tcPr>
          <w:p w14:paraId="273FEB8A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  <w:i/>
                <w:iCs/>
              </w:rPr>
            </w:pPr>
            <w:r>
              <w:rPr>
                <w:rFonts w:eastAsia="MyriadPro-Regular"/>
                <w:i/>
                <w:iCs/>
              </w:rPr>
              <w:t>1.2</w:t>
            </w:r>
          </w:p>
        </w:tc>
        <w:tc>
          <w:tcPr>
            <w:tcW w:w="1872" w:type="dxa"/>
          </w:tcPr>
          <w:p w14:paraId="5A3BD9C8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  <w:i/>
                <w:iCs/>
              </w:rPr>
            </w:pPr>
            <w:r>
              <w:rPr>
                <w:i/>
                <w:iCs/>
              </w:rPr>
              <w:t>Выявление целевой аудитории</w:t>
            </w:r>
          </w:p>
        </w:tc>
        <w:tc>
          <w:tcPr>
            <w:tcW w:w="1814" w:type="dxa"/>
          </w:tcPr>
          <w:p w14:paraId="451EC6E4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</w:rPr>
            </w:pPr>
            <w:r>
              <w:t>Артемьева Дарья</w:t>
            </w:r>
          </w:p>
        </w:tc>
        <w:tc>
          <w:tcPr>
            <w:tcW w:w="1134" w:type="dxa"/>
          </w:tcPr>
          <w:p w14:paraId="48C0EE9F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</w:rPr>
            </w:pPr>
            <w:r>
              <w:t>3 дня</w:t>
            </w:r>
          </w:p>
        </w:tc>
        <w:tc>
          <w:tcPr>
            <w:tcW w:w="1134" w:type="dxa"/>
          </w:tcPr>
          <w:p w14:paraId="2C8F22C7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</w:rPr>
            </w:pPr>
            <w:r>
              <w:t>14.02</w:t>
            </w:r>
          </w:p>
        </w:tc>
        <w:tc>
          <w:tcPr>
            <w:tcW w:w="709" w:type="dxa"/>
            <w:shd w:val="clear" w:color="auto" w:fill="FFFFFF" w:themeFill="background1"/>
          </w:tcPr>
          <w:p w14:paraId="0A35FE0B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jc w:val="center"/>
              <w:rPr>
                <w:rFonts w:eastAsia="MyriadPro-Regular"/>
              </w:rPr>
            </w:pPr>
            <w:r>
              <w:t>X</w:t>
            </w:r>
          </w:p>
        </w:tc>
        <w:tc>
          <w:tcPr>
            <w:tcW w:w="709" w:type="dxa"/>
            <w:shd w:val="clear" w:color="auto" w:fill="FFFFFF" w:themeFill="background1"/>
          </w:tcPr>
          <w:p w14:paraId="545FA5FD" w14:textId="77777777" w:rsidR="003615F2" w:rsidRDefault="003615F2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jc w:val="center"/>
              <w:rPr>
                <w:rFonts w:eastAsia="MyriadPro-Regular"/>
              </w:rPr>
            </w:pPr>
          </w:p>
        </w:tc>
        <w:tc>
          <w:tcPr>
            <w:tcW w:w="709" w:type="dxa"/>
          </w:tcPr>
          <w:p w14:paraId="746FCB60" w14:textId="77777777" w:rsidR="003615F2" w:rsidRDefault="003615F2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jc w:val="center"/>
              <w:rPr>
                <w:rFonts w:eastAsia="MyriadPro-Regular"/>
              </w:rPr>
            </w:pPr>
          </w:p>
        </w:tc>
        <w:tc>
          <w:tcPr>
            <w:tcW w:w="566" w:type="dxa"/>
          </w:tcPr>
          <w:p w14:paraId="7FDA145D" w14:textId="77777777" w:rsidR="003615F2" w:rsidRDefault="003615F2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jc w:val="center"/>
              <w:rPr>
                <w:rFonts w:eastAsia="MyriadPro-Regular"/>
              </w:rPr>
            </w:pPr>
          </w:p>
        </w:tc>
      </w:tr>
      <w:tr w:rsidR="003615F2" w14:paraId="024F4DC4" w14:textId="77777777">
        <w:trPr>
          <w:trHeight w:val="344"/>
        </w:trPr>
        <w:tc>
          <w:tcPr>
            <w:tcW w:w="704" w:type="dxa"/>
          </w:tcPr>
          <w:p w14:paraId="3FD860A9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  <w:i/>
                <w:iCs/>
              </w:rPr>
            </w:pPr>
            <w:r>
              <w:rPr>
                <w:rFonts w:eastAsia="MyriadPro-Regular"/>
                <w:i/>
                <w:iCs/>
              </w:rPr>
              <w:t>1.3</w:t>
            </w:r>
          </w:p>
        </w:tc>
        <w:tc>
          <w:tcPr>
            <w:tcW w:w="1872" w:type="dxa"/>
          </w:tcPr>
          <w:p w14:paraId="6B0110D4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  <w:i/>
                <w:iCs/>
              </w:rPr>
            </w:pPr>
            <w:r>
              <w:rPr>
                <w:i/>
                <w:iCs/>
              </w:rPr>
              <w:t>Анализ аналогов и конкурентов</w:t>
            </w:r>
          </w:p>
        </w:tc>
        <w:tc>
          <w:tcPr>
            <w:tcW w:w="1814" w:type="dxa"/>
          </w:tcPr>
          <w:p w14:paraId="22EF8243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</w:rPr>
            </w:pPr>
            <w:r>
              <w:t>Артемьева Дарья</w:t>
            </w:r>
          </w:p>
        </w:tc>
        <w:tc>
          <w:tcPr>
            <w:tcW w:w="1134" w:type="dxa"/>
          </w:tcPr>
          <w:p w14:paraId="596517E2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</w:rPr>
            </w:pPr>
            <w:r>
              <w:t>5 дней</w:t>
            </w:r>
          </w:p>
        </w:tc>
        <w:tc>
          <w:tcPr>
            <w:tcW w:w="1134" w:type="dxa"/>
          </w:tcPr>
          <w:p w14:paraId="16522740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</w:rPr>
            </w:pPr>
            <w:r>
              <w:t>16.02</w:t>
            </w:r>
          </w:p>
        </w:tc>
        <w:tc>
          <w:tcPr>
            <w:tcW w:w="709" w:type="dxa"/>
            <w:shd w:val="clear" w:color="auto" w:fill="FFFFFF" w:themeFill="background1"/>
          </w:tcPr>
          <w:p w14:paraId="68B8762C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jc w:val="center"/>
              <w:rPr>
                <w:rFonts w:eastAsia="MyriadPro-Regular"/>
              </w:rPr>
            </w:pPr>
            <w:r>
              <w:t>X</w:t>
            </w:r>
          </w:p>
        </w:tc>
        <w:tc>
          <w:tcPr>
            <w:tcW w:w="709" w:type="dxa"/>
            <w:shd w:val="clear" w:color="auto" w:fill="FFFFFF" w:themeFill="background1"/>
          </w:tcPr>
          <w:p w14:paraId="079A7178" w14:textId="77777777" w:rsidR="003615F2" w:rsidRDefault="003615F2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jc w:val="center"/>
              <w:rPr>
                <w:rFonts w:eastAsia="MyriadPro-Regular"/>
              </w:rPr>
            </w:pPr>
          </w:p>
        </w:tc>
        <w:tc>
          <w:tcPr>
            <w:tcW w:w="709" w:type="dxa"/>
          </w:tcPr>
          <w:p w14:paraId="4AFFC942" w14:textId="77777777" w:rsidR="003615F2" w:rsidRDefault="003615F2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jc w:val="center"/>
              <w:rPr>
                <w:rFonts w:eastAsia="MyriadPro-Regular"/>
              </w:rPr>
            </w:pPr>
          </w:p>
        </w:tc>
        <w:tc>
          <w:tcPr>
            <w:tcW w:w="566" w:type="dxa"/>
          </w:tcPr>
          <w:p w14:paraId="51D8B973" w14:textId="77777777" w:rsidR="003615F2" w:rsidRDefault="003615F2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jc w:val="center"/>
              <w:rPr>
                <w:rFonts w:eastAsia="MyriadPro-Regular"/>
              </w:rPr>
            </w:pPr>
          </w:p>
        </w:tc>
      </w:tr>
      <w:tr w:rsidR="003615F2" w14:paraId="4BA6B0A9" w14:textId="77777777">
        <w:trPr>
          <w:trHeight w:val="344"/>
        </w:trPr>
        <w:tc>
          <w:tcPr>
            <w:tcW w:w="704" w:type="dxa"/>
          </w:tcPr>
          <w:p w14:paraId="37671BA4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  <w:i/>
                <w:iCs/>
              </w:rPr>
            </w:pPr>
            <w:r>
              <w:rPr>
                <w:rFonts w:eastAsia="MyriadPro-Regular"/>
                <w:i/>
                <w:iCs/>
              </w:rPr>
              <w:t>1.4</w:t>
            </w:r>
          </w:p>
        </w:tc>
        <w:tc>
          <w:tcPr>
            <w:tcW w:w="1872" w:type="dxa"/>
          </w:tcPr>
          <w:p w14:paraId="099C2858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  <w:i/>
                <w:iCs/>
              </w:rPr>
            </w:pPr>
            <w:r>
              <w:rPr>
                <w:i/>
                <w:iCs/>
              </w:rPr>
              <w:t>Формирование концепта проекта</w:t>
            </w:r>
          </w:p>
        </w:tc>
        <w:tc>
          <w:tcPr>
            <w:tcW w:w="1814" w:type="dxa"/>
          </w:tcPr>
          <w:p w14:paraId="46C46035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</w:rPr>
            </w:pPr>
            <w:r>
              <w:t>Насибулин Данила</w:t>
            </w:r>
          </w:p>
        </w:tc>
        <w:tc>
          <w:tcPr>
            <w:tcW w:w="1134" w:type="dxa"/>
          </w:tcPr>
          <w:p w14:paraId="76AB997B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</w:rPr>
            </w:pPr>
            <w:r>
              <w:t>5 дней</w:t>
            </w:r>
          </w:p>
        </w:tc>
        <w:tc>
          <w:tcPr>
            <w:tcW w:w="1134" w:type="dxa"/>
          </w:tcPr>
          <w:p w14:paraId="302C07C9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</w:rPr>
            </w:pPr>
            <w:r>
              <w:t>16.02</w:t>
            </w:r>
          </w:p>
        </w:tc>
        <w:tc>
          <w:tcPr>
            <w:tcW w:w="709" w:type="dxa"/>
            <w:shd w:val="clear" w:color="auto" w:fill="FFFFFF" w:themeFill="background1"/>
          </w:tcPr>
          <w:p w14:paraId="2433667D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jc w:val="center"/>
              <w:rPr>
                <w:rFonts w:eastAsia="MyriadPro-Regular"/>
              </w:rPr>
            </w:pPr>
            <w:r>
              <w:t>X</w:t>
            </w:r>
          </w:p>
        </w:tc>
        <w:tc>
          <w:tcPr>
            <w:tcW w:w="709" w:type="dxa"/>
            <w:shd w:val="clear" w:color="auto" w:fill="FFFFFF" w:themeFill="background1"/>
          </w:tcPr>
          <w:p w14:paraId="62EF934A" w14:textId="77777777" w:rsidR="003615F2" w:rsidRDefault="003615F2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jc w:val="center"/>
              <w:rPr>
                <w:rFonts w:eastAsia="MyriadPro-Regular"/>
              </w:rPr>
            </w:pPr>
          </w:p>
        </w:tc>
        <w:tc>
          <w:tcPr>
            <w:tcW w:w="709" w:type="dxa"/>
          </w:tcPr>
          <w:p w14:paraId="1BF25B79" w14:textId="77777777" w:rsidR="003615F2" w:rsidRDefault="003615F2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jc w:val="center"/>
              <w:rPr>
                <w:rFonts w:eastAsia="MyriadPro-Regular"/>
              </w:rPr>
            </w:pPr>
          </w:p>
        </w:tc>
        <w:tc>
          <w:tcPr>
            <w:tcW w:w="566" w:type="dxa"/>
          </w:tcPr>
          <w:p w14:paraId="3BABDF6A" w14:textId="77777777" w:rsidR="003615F2" w:rsidRDefault="003615F2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jc w:val="center"/>
              <w:rPr>
                <w:rFonts w:eastAsia="MyriadPro-Regular"/>
              </w:rPr>
            </w:pPr>
          </w:p>
        </w:tc>
      </w:tr>
      <w:tr w:rsidR="003615F2" w14:paraId="2C975F0B" w14:textId="77777777">
        <w:tc>
          <w:tcPr>
            <w:tcW w:w="704" w:type="dxa"/>
          </w:tcPr>
          <w:p w14:paraId="54D4245A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  <w:i/>
                <w:iCs/>
              </w:rPr>
            </w:pPr>
            <w:r>
              <w:rPr>
                <w:rFonts w:eastAsia="MyriadPro-Regular"/>
                <w:i/>
                <w:iCs/>
              </w:rPr>
              <w:t>1.5</w:t>
            </w:r>
          </w:p>
        </w:tc>
        <w:tc>
          <w:tcPr>
            <w:tcW w:w="1872" w:type="dxa"/>
          </w:tcPr>
          <w:p w14:paraId="69836C2E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  <w:i/>
                <w:iCs/>
              </w:rPr>
            </w:pPr>
            <w:r>
              <w:rPr>
                <w:i/>
                <w:iCs/>
              </w:rPr>
              <w:t>Презентация аналитики</w:t>
            </w:r>
          </w:p>
        </w:tc>
        <w:tc>
          <w:tcPr>
            <w:tcW w:w="1814" w:type="dxa"/>
          </w:tcPr>
          <w:p w14:paraId="71DA1898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</w:rPr>
            </w:pPr>
            <w:r>
              <w:t>Артемьева Дарья</w:t>
            </w:r>
          </w:p>
        </w:tc>
        <w:tc>
          <w:tcPr>
            <w:tcW w:w="1134" w:type="dxa"/>
          </w:tcPr>
          <w:p w14:paraId="56EE7109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</w:rPr>
            </w:pPr>
            <w:r>
              <w:t>3 дня</w:t>
            </w:r>
          </w:p>
        </w:tc>
        <w:tc>
          <w:tcPr>
            <w:tcW w:w="1134" w:type="dxa"/>
          </w:tcPr>
          <w:p w14:paraId="14733CD1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</w:rPr>
            </w:pPr>
            <w:r>
              <w:t>12.03</w:t>
            </w:r>
          </w:p>
        </w:tc>
        <w:tc>
          <w:tcPr>
            <w:tcW w:w="709" w:type="dxa"/>
            <w:shd w:val="clear" w:color="auto" w:fill="FFFFFF" w:themeFill="background1"/>
          </w:tcPr>
          <w:p w14:paraId="23F0C989" w14:textId="77777777" w:rsidR="003615F2" w:rsidRDefault="003615F2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jc w:val="center"/>
              <w:rPr>
                <w:rFonts w:eastAsia="MyriadPro-Regular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67705BAB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jc w:val="center"/>
              <w:rPr>
                <w:rFonts w:eastAsia="MyriadPro-Regular"/>
              </w:rPr>
            </w:pPr>
            <w:r>
              <w:t>X</w:t>
            </w:r>
          </w:p>
        </w:tc>
        <w:tc>
          <w:tcPr>
            <w:tcW w:w="709" w:type="dxa"/>
          </w:tcPr>
          <w:p w14:paraId="5C799339" w14:textId="77777777" w:rsidR="003615F2" w:rsidRDefault="003615F2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jc w:val="center"/>
              <w:rPr>
                <w:rFonts w:eastAsia="MyriadPro-Regular"/>
              </w:rPr>
            </w:pPr>
          </w:p>
        </w:tc>
        <w:tc>
          <w:tcPr>
            <w:tcW w:w="566" w:type="dxa"/>
          </w:tcPr>
          <w:p w14:paraId="3F11E552" w14:textId="77777777" w:rsidR="003615F2" w:rsidRDefault="003615F2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jc w:val="center"/>
              <w:rPr>
                <w:rFonts w:eastAsia="MyriadPro-Regular"/>
              </w:rPr>
            </w:pPr>
          </w:p>
        </w:tc>
      </w:tr>
      <w:tr w:rsidR="003615F2" w14:paraId="676B66F3" w14:textId="77777777">
        <w:tc>
          <w:tcPr>
            <w:tcW w:w="704" w:type="dxa"/>
          </w:tcPr>
          <w:p w14:paraId="4626042F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  <w:i/>
                <w:iCs/>
              </w:rPr>
            </w:pPr>
            <w:r>
              <w:rPr>
                <w:rFonts w:eastAsia="MyriadPro-Regular"/>
                <w:i/>
                <w:iCs/>
              </w:rPr>
              <w:t>1.6</w:t>
            </w:r>
          </w:p>
        </w:tc>
        <w:tc>
          <w:tcPr>
            <w:tcW w:w="1872" w:type="dxa"/>
          </w:tcPr>
          <w:p w14:paraId="3B7B5B16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  <w:i/>
                <w:iCs/>
              </w:rPr>
            </w:pPr>
            <w:r>
              <w:rPr>
                <w:i/>
                <w:iCs/>
              </w:rPr>
              <w:t>Создание ТЗ (черновик)</w:t>
            </w:r>
          </w:p>
        </w:tc>
        <w:tc>
          <w:tcPr>
            <w:tcW w:w="1814" w:type="dxa"/>
          </w:tcPr>
          <w:p w14:paraId="066236EF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</w:rPr>
            </w:pPr>
            <w:r>
              <w:t>Насибулин Данила</w:t>
            </w:r>
          </w:p>
        </w:tc>
        <w:tc>
          <w:tcPr>
            <w:tcW w:w="1134" w:type="dxa"/>
          </w:tcPr>
          <w:p w14:paraId="00E21D6F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</w:rPr>
            </w:pPr>
            <w:r>
              <w:t>5 дней</w:t>
            </w:r>
          </w:p>
        </w:tc>
        <w:tc>
          <w:tcPr>
            <w:tcW w:w="1134" w:type="dxa"/>
          </w:tcPr>
          <w:p w14:paraId="7D8FDE0C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</w:rPr>
            </w:pPr>
            <w:r>
              <w:t>13.03</w:t>
            </w:r>
          </w:p>
        </w:tc>
        <w:tc>
          <w:tcPr>
            <w:tcW w:w="709" w:type="dxa"/>
            <w:shd w:val="clear" w:color="auto" w:fill="FFFFFF" w:themeFill="background1"/>
          </w:tcPr>
          <w:p w14:paraId="13467171" w14:textId="77777777" w:rsidR="003615F2" w:rsidRDefault="003615F2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jc w:val="center"/>
              <w:rPr>
                <w:rFonts w:eastAsia="MyriadPro-Regular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107ABD77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jc w:val="center"/>
              <w:rPr>
                <w:rFonts w:eastAsia="MyriadPro-Regular"/>
              </w:rPr>
            </w:pPr>
            <w:r>
              <w:t>X</w:t>
            </w:r>
          </w:p>
        </w:tc>
        <w:tc>
          <w:tcPr>
            <w:tcW w:w="709" w:type="dxa"/>
          </w:tcPr>
          <w:p w14:paraId="4FC347A9" w14:textId="77777777" w:rsidR="003615F2" w:rsidRDefault="003615F2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jc w:val="center"/>
              <w:rPr>
                <w:rFonts w:eastAsia="MyriadPro-Regular"/>
              </w:rPr>
            </w:pPr>
          </w:p>
        </w:tc>
        <w:tc>
          <w:tcPr>
            <w:tcW w:w="566" w:type="dxa"/>
          </w:tcPr>
          <w:p w14:paraId="11A0F889" w14:textId="77777777" w:rsidR="003615F2" w:rsidRDefault="003615F2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jc w:val="center"/>
              <w:rPr>
                <w:rFonts w:eastAsia="MyriadPro-Regular"/>
              </w:rPr>
            </w:pPr>
          </w:p>
        </w:tc>
      </w:tr>
      <w:tr w:rsidR="003615F2" w14:paraId="6A7684A9" w14:textId="77777777">
        <w:tc>
          <w:tcPr>
            <w:tcW w:w="704" w:type="dxa"/>
          </w:tcPr>
          <w:p w14:paraId="1E59678C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  <w:i/>
                <w:iCs/>
              </w:rPr>
            </w:pPr>
            <w:r>
              <w:rPr>
                <w:rFonts w:eastAsia="MyriadPro-Regular"/>
                <w:i/>
                <w:iCs/>
              </w:rPr>
              <w:t>1.7</w:t>
            </w:r>
          </w:p>
        </w:tc>
        <w:tc>
          <w:tcPr>
            <w:tcW w:w="1872" w:type="dxa"/>
          </w:tcPr>
          <w:p w14:paraId="66E63595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  <w:i/>
                <w:iCs/>
              </w:rPr>
            </w:pPr>
            <w:r>
              <w:rPr>
                <w:i/>
                <w:iCs/>
              </w:rPr>
              <w:t>Определение технологии и стека</w:t>
            </w:r>
          </w:p>
        </w:tc>
        <w:tc>
          <w:tcPr>
            <w:tcW w:w="1814" w:type="dxa"/>
          </w:tcPr>
          <w:p w14:paraId="28A27929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</w:rPr>
            </w:pPr>
            <w:r>
              <w:t>Насибулин Данила</w:t>
            </w:r>
          </w:p>
        </w:tc>
        <w:tc>
          <w:tcPr>
            <w:tcW w:w="1134" w:type="dxa"/>
          </w:tcPr>
          <w:p w14:paraId="7C0EE02D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</w:rPr>
            </w:pPr>
            <w:r>
              <w:t>3 дня</w:t>
            </w:r>
          </w:p>
        </w:tc>
        <w:tc>
          <w:tcPr>
            <w:tcW w:w="1134" w:type="dxa"/>
          </w:tcPr>
          <w:p w14:paraId="61BB06B9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</w:rPr>
            </w:pPr>
            <w:r>
              <w:t>16.03</w:t>
            </w:r>
          </w:p>
        </w:tc>
        <w:tc>
          <w:tcPr>
            <w:tcW w:w="709" w:type="dxa"/>
            <w:shd w:val="clear" w:color="auto" w:fill="FFFFFF" w:themeFill="background1"/>
          </w:tcPr>
          <w:p w14:paraId="5EFDC218" w14:textId="77777777" w:rsidR="003615F2" w:rsidRDefault="003615F2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jc w:val="center"/>
              <w:rPr>
                <w:rFonts w:eastAsia="MyriadPro-Regular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480BF938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jc w:val="center"/>
              <w:rPr>
                <w:rFonts w:eastAsia="MyriadPro-Regular"/>
              </w:rPr>
            </w:pPr>
            <w:r>
              <w:t>X</w:t>
            </w:r>
          </w:p>
        </w:tc>
        <w:tc>
          <w:tcPr>
            <w:tcW w:w="709" w:type="dxa"/>
          </w:tcPr>
          <w:p w14:paraId="0E64C5C5" w14:textId="77777777" w:rsidR="003615F2" w:rsidRDefault="003615F2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jc w:val="center"/>
              <w:rPr>
                <w:rFonts w:eastAsia="MyriadPro-Regular"/>
              </w:rPr>
            </w:pPr>
          </w:p>
        </w:tc>
        <w:tc>
          <w:tcPr>
            <w:tcW w:w="566" w:type="dxa"/>
          </w:tcPr>
          <w:p w14:paraId="4B03C3AC" w14:textId="77777777" w:rsidR="003615F2" w:rsidRDefault="003615F2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jc w:val="center"/>
              <w:rPr>
                <w:rFonts w:eastAsia="MyriadPro-Regular"/>
              </w:rPr>
            </w:pPr>
          </w:p>
        </w:tc>
      </w:tr>
      <w:tr w:rsidR="003615F2" w14:paraId="6667BF05" w14:textId="77777777">
        <w:trPr>
          <w:trHeight w:val="1609"/>
        </w:trPr>
        <w:tc>
          <w:tcPr>
            <w:tcW w:w="704" w:type="dxa"/>
          </w:tcPr>
          <w:p w14:paraId="5FCC25CD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  <w:i/>
                <w:iCs/>
              </w:rPr>
            </w:pPr>
            <w:r>
              <w:rPr>
                <w:rFonts w:eastAsia="MyriadPro-Regular"/>
                <w:i/>
                <w:iCs/>
              </w:rPr>
              <w:t>1.8</w:t>
            </w:r>
          </w:p>
        </w:tc>
        <w:tc>
          <w:tcPr>
            <w:tcW w:w="1872" w:type="dxa"/>
          </w:tcPr>
          <w:p w14:paraId="35D32495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  <w:i/>
                <w:iCs/>
              </w:rPr>
            </w:pPr>
            <w:r>
              <w:rPr>
                <w:i/>
                <w:iCs/>
              </w:rPr>
              <w:t>Итоговая доработка ТЗ</w:t>
            </w:r>
          </w:p>
        </w:tc>
        <w:tc>
          <w:tcPr>
            <w:tcW w:w="1814" w:type="dxa"/>
          </w:tcPr>
          <w:p w14:paraId="002F2C51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</w:rPr>
            </w:pPr>
            <w:r>
              <w:t>Насибулин Данила</w:t>
            </w:r>
          </w:p>
        </w:tc>
        <w:tc>
          <w:tcPr>
            <w:tcW w:w="1134" w:type="dxa"/>
          </w:tcPr>
          <w:p w14:paraId="2CC3DE24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</w:rPr>
            </w:pPr>
            <w:r>
              <w:t>2 дня</w:t>
            </w:r>
          </w:p>
        </w:tc>
        <w:tc>
          <w:tcPr>
            <w:tcW w:w="1134" w:type="dxa"/>
          </w:tcPr>
          <w:p w14:paraId="712DE631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</w:rPr>
            </w:pPr>
            <w:r>
              <w:t>22.03</w:t>
            </w:r>
          </w:p>
        </w:tc>
        <w:tc>
          <w:tcPr>
            <w:tcW w:w="709" w:type="dxa"/>
            <w:shd w:val="clear" w:color="auto" w:fill="FFFFFF" w:themeFill="background1"/>
          </w:tcPr>
          <w:p w14:paraId="08E4C93C" w14:textId="77777777" w:rsidR="003615F2" w:rsidRDefault="003615F2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jc w:val="center"/>
              <w:rPr>
                <w:rFonts w:eastAsia="MyriadPro-Regular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4C08B7C5" w14:textId="77777777" w:rsidR="003615F2" w:rsidRDefault="003615F2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jc w:val="center"/>
              <w:rPr>
                <w:rFonts w:eastAsia="MyriadPro-Regular"/>
              </w:rPr>
            </w:pPr>
          </w:p>
        </w:tc>
        <w:tc>
          <w:tcPr>
            <w:tcW w:w="709" w:type="dxa"/>
          </w:tcPr>
          <w:p w14:paraId="057EEA85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jc w:val="center"/>
              <w:rPr>
                <w:rFonts w:eastAsia="MyriadPro-Regular"/>
              </w:rPr>
            </w:pPr>
            <w:r>
              <w:t>X</w:t>
            </w:r>
          </w:p>
        </w:tc>
        <w:tc>
          <w:tcPr>
            <w:tcW w:w="566" w:type="dxa"/>
          </w:tcPr>
          <w:p w14:paraId="70F79DA5" w14:textId="77777777" w:rsidR="003615F2" w:rsidRDefault="003615F2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jc w:val="center"/>
              <w:rPr>
                <w:rFonts w:eastAsia="MyriadPro-Regular"/>
              </w:rPr>
            </w:pPr>
          </w:p>
        </w:tc>
      </w:tr>
      <w:tr w:rsidR="003615F2" w14:paraId="78D955EF" w14:textId="77777777">
        <w:tc>
          <w:tcPr>
            <w:tcW w:w="9351" w:type="dxa"/>
            <w:gridSpan w:val="9"/>
            <w:shd w:val="clear" w:color="auto" w:fill="FFFFFF" w:themeFill="background1"/>
          </w:tcPr>
          <w:p w14:paraId="35181B3A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  <w:b/>
                <w:i/>
              </w:rPr>
            </w:pPr>
            <w:r>
              <w:rPr>
                <w:rFonts w:eastAsia="MyriadPro-Regular"/>
                <w:b/>
                <w:i/>
              </w:rPr>
              <w:t>Проектирование</w:t>
            </w:r>
          </w:p>
        </w:tc>
      </w:tr>
      <w:tr w:rsidR="003615F2" w14:paraId="2A34CEE0" w14:textId="77777777">
        <w:tc>
          <w:tcPr>
            <w:tcW w:w="704" w:type="dxa"/>
          </w:tcPr>
          <w:p w14:paraId="44C2B82C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  <w:i/>
                <w:iCs/>
              </w:rPr>
            </w:pPr>
            <w:r>
              <w:rPr>
                <w:rFonts w:eastAsia="MyriadPro-Regular"/>
                <w:i/>
                <w:iCs/>
              </w:rPr>
              <w:lastRenderedPageBreak/>
              <w:t>2.1</w:t>
            </w:r>
          </w:p>
        </w:tc>
        <w:tc>
          <w:tcPr>
            <w:tcW w:w="1872" w:type="dxa"/>
          </w:tcPr>
          <w:p w14:paraId="7D203DAE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  <w:i/>
                <w:iCs/>
              </w:rPr>
            </w:pPr>
            <w:r>
              <w:rPr>
                <w:i/>
                <w:iCs/>
              </w:rPr>
              <w:t>Создание макетов интерфейсов в Figma</w:t>
            </w:r>
          </w:p>
        </w:tc>
        <w:tc>
          <w:tcPr>
            <w:tcW w:w="1814" w:type="dxa"/>
          </w:tcPr>
          <w:p w14:paraId="58EB4A46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</w:rPr>
            </w:pPr>
            <w:r>
              <w:t>Камилла Фишер</w:t>
            </w:r>
          </w:p>
        </w:tc>
        <w:tc>
          <w:tcPr>
            <w:tcW w:w="1134" w:type="dxa"/>
          </w:tcPr>
          <w:p w14:paraId="558D4841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</w:rPr>
            </w:pPr>
            <w:r>
              <w:t>6 дней</w:t>
            </w:r>
          </w:p>
        </w:tc>
        <w:tc>
          <w:tcPr>
            <w:tcW w:w="1134" w:type="dxa"/>
          </w:tcPr>
          <w:p w14:paraId="2819C3E0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</w:rPr>
            </w:pPr>
            <w:r>
              <w:t>22.03</w:t>
            </w:r>
          </w:p>
        </w:tc>
        <w:tc>
          <w:tcPr>
            <w:tcW w:w="709" w:type="dxa"/>
            <w:shd w:val="clear" w:color="auto" w:fill="FFFFFF" w:themeFill="background1"/>
          </w:tcPr>
          <w:p w14:paraId="7F7C2F2E" w14:textId="77777777" w:rsidR="003615F2" w:rsidRDefault="003615F2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jc w:val="center"/>
              <w:rPr>
                <w:rFonts w:eastAsia="MyriadPro-Regular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5A2AEA80" w14:textId="77777777" w:rsidR="003615F2" w:rsidRDefault="003615F2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jc w:val="center"/>
              <w:rPr>
                <w:rFonts w:eastAsia="MyriadPro-Regular"/>
              </w:rPr>
            </w:pPr>
          </w:p>
        </w:tc>
        <w:tc>
          <w:tcPr>
            <w:tcW w:w="709" w:type="dxa"/>
            <w:shd w:val="clear" w:color="auto" w:fill="auto"/>
          </w:tcPr>
          <w:p w14:paraId="3B7314D4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jc w:val="center"/>
              <w:rPr>
                <w:rFonts w:eastAsia="MyriadPro-Regular"/>
              </w:rPr>
            </w:pPr>
            <w:r>
              <w:t>X</w:t>
            </w:r>
          </w:p>
        </w:tc>
        <w:tc>
          <w:tcPr>
            <w:tcW w:w="566" w:type="dxa"/>
          </w:tcPr>
          <w:p w14:paraId="48F2EB2C" w14:textId="77777777" w:rsidR="003615F2" w:rsidRDefault="003615F2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jc w:val="center"/>
              <w:rPr>
                <w:rFonts w:eastAsia="MyriadPro-Regular"/>
              </w:rPr>
            </w:pPr>
          </w:p>
        </w:tc>
      </w:tr>
      <w:tr w:rsidR="003615F2" w14:paraId="25963039" w14:textId="77777777">
        <w:tc>
          <w:tcPr>
            <w:tcW w:w="704" w:type="dxa"/>
          </w:tcPr>
          <w:p w14:paraId="46F143B0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  <w:i/>
                <w:iCs/>
              </w:rPr>
            </w:pPr>
            <w:r>
              <w:rPr>
                <w:rFonts w:eastAsia="MyriadPro-Regular"/>
                <w:i/>
                <w:iCs/>
              </w:rPr>
              <w:t>2.2</w:t>
            </w:r>
          </w:p>
        </w:tc>
        <w:tc>
          <w:tcPr>
            <w:tcW w:w="1872" w:type="dxa"/>
          </w:tcPr>
          <w:p w14:paraId="30BE8863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  <w:i/>
                <w:iCs/>
              </w:rPr>
            </w:pPr>
            <w:r>
              <w:rPr>
                <w:i/>
                <w:iCs/>
              </w:rPr>
              <w:t>Мастер-класс по Figma, корректировка макетов</w:t>
            </w:r>
          </w:p>
        </w:tc>
        <w:tc>
          <w:tcPr>
            <w:tcW w:w="1814" w:type="dxa"/>
          </w:tcPr>
          <w:p w14:paraId="18830274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</w:rPr>
            </w:pPr>
            <w:r>
              <w:t>Камилла Фишер</w:t>
            </w:r>
          </w:p>
        </w:tc>
        <w:tc>
          <w:tcPr>
            <w:tcW w:w="1134" w:type="dxa"/>
          </w:tcPr>
          <w:p w14:paraId="7501D05D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</w:rPr>
            </w:pPr>
            <w:r>
              <w:t>3 дня</w:t>
            </w:r>
          </w:p>
        </w:tc>
        <w:tc>
          <w:tcPr>
            <w:tcW w:w="1134" w:type="dxa"/>
          </w:tcPr>
          <w:p w14:paraId="61A370C6" w14:textId="77777777" w:rsidR="003615F2" w:rsidRDefault="005879D9">
            <w:pPr>
              <w:tabs>
                <w:tab w:val="left" w:pos="563"/>
              </w:tabs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</w:rPr>
            </w:pPr>
            <w:r>
              <w:t>03.04</w:t>
            </w:r>
            <w:r>
              <w:rPr>
                <w:rFonts w:eastAsia="MyriadPro-Regular"/>
              </w:rPr>
              <w:tab/>
            </w:r>
          </w:p>
        </w:tc>
        <w:tc>
          <w:tcPr>
            <w:tcW w:w="709" w:type="dxa"/>
          </w:tcPr>
          <w:p w14:paraId="562A58D6" w14:textId="77777777" w:rsidR="003615F2" w:rsidRDefault="003615F2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jc w:val="center"/>
              <w:rPr>
                <w:rFonts w:eastAsia="MyriadPro-Regular"/>
              </w:rPr>
            </w:pPr>
          </w:p>
        </w:tc>
        <w:tc>
          <w:tcPr>
            <w:tcW w:w="709" w:type="dxa"/>
          </w:tcPr>
          <w:p w14:paraId="319EDBB7" w14:textId="77777777" w:rsidR="003615F2" w:rsidRDefault="003615F2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jc w:val="center"/>
              <w:rPr>
                <w:rFonts w:eastAsia="MyriadPro-Regular"/>
              </w:rPr>
            </w:pPr>
          </w:p>
        </w:tc>
        <w:tc>
          <w:tcPr>
            <w:tcW w:w="709" w:type="dxa"/>
          </w:tcPr>
          <w:p w14:paraId="365FCA62" w14:textId="77777777" w:rsidR="003615F2" w:rsidRDefault="003615F2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jc w:val="center"/>
              <w:rPr>
                <w:rFonts w:eastAsia="MyriadPro-Regular"/>
              </w:rPr>
            </w:pPr>
          </w:p>
        </w:tc>
        <w:tc>
          <w:tcPr>
            <w:tcW w:w="566" w:type="dxa"/>
          </w:tcPr>
          <w:p w14:paraId="13E3CF58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jc w:val="center"/>
              <w:rPr>
                <w:rFonts w:eastAsia="MyriadPro-Regular"/>
              </w:rPr>
            </w:pPr>
            <w:r>
              <w:t>X</w:t>
            </w:r>
          </w:p>
        </w:tc>
      </w:tr>
      <w:tr w:rsidR="003615F2" w14:paraId="3D304FB5" w14:textId="77777777">
        <w:tc>
          <w:tcPr>
            <w:tcW w:w="704" w:type="dxa"/>
          </w:tcPr>
          <w:p w14:paraId="0DC4B89A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  <w:i/>
                <w:iCs/>
              </w:rPr>
            </w:pPr>
            <w:r>
              <w:rPr>
                <w:rFonts w:eastAsia="MyriadPro-Regular"/>
                <w:i/>
                <w:iCs/>
              </w:rPr>
              <w:t>2.3</w:t>
            </w:r>
          </w:p>
        </w:tc>
        <w:tc>
          <w:tcPr>
            <w:tcW w:w="1872" w:type="dxa"/>
          </w:tcPr>
          <w:p w14:paraId="4EEAA0C5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  <w:i/>
                <w:iCs/>
              </w:rPr>
            </w:pPr>
            <w:r>
              <w:rPr>
                <w:i/>
                <w:iCs/>
              </w:rPr>
              <w:t>Подготовка архитектуры продукта</w:t>
            </w:r>
          </w:p>
        </w:tc>
        <w:tc>
          <w:tcPr>
            <w:tcW w:w="1814" w:type="dxa"/>
          </w:tcPr>
          <w:p w14:paraId="1A268195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</w:rPr>
            </w:pPr>
            <w:r>
              <w:t>Ядрышников Данил</w:t>
            </w:r>
          </w:p>
        </w:tc>
        <w:tc>
          <w:tcPr>
            <w:tcW w:w="1134" w:type="dxa"/>
          </w:tcPr>
          <w:p w14:paraId="5245E6B4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</w:rPr>
            </w:pPr>
            <w:r>
              <w:t>5 дней</w:t>
            </w:r>
          </w:p>
        </w:tc>
        <w:tc>
          <w:tcPr>
            <w:tcW w:w="1134" w:type="dxa"/>
          </w:tcPr>
          <w:p w14:paraId="5EB05C5C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</w:rPr>
            </w:pPr>
            <w:r>
              <w:t>28.03</w:t>
            </w:r>
          </w:p>
        </w:tc>
        <w:tc>
          <w:tcPr>
            <w:tcW w:w="709" w:type="dxa"/>
          </w:tcPr>
          <w:p w14:paraId="2ED40E83" w14:textId="77777777" w:rsidR="003615F2" w:rsidRDefault="003615F2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jc w:val="center"/>
              <w:rPr>
                <w:rFonts w:eastAsia="MyriadPro-Regular"/>
              </w:rPr>
            </w:pPr>
          </w:p>
        </w:tc>
        <w:tc>
          <w:tcPr>
            <w:tcW w:w="709" w:type="dxa"/>
          </w:tcPr>
          <w:p w14:paraId="183D904F" w14:textId="77777777" w:rsidR="003615F2" w:rsidRDefault="003615F2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jc w:val="center"/>
              <w:rPr>
                <w:rFonts w:eastAsia="MyriadPro-Regular"/>
              </w:rPr>
            </w:pPr>
          </w:p>
        </w:tc>
        <w:tc>
          <w:tcPr>
            <w:tcW w:w="709" w:type="dxa"/>
          </w:tcPr>
          <w:p w14:paraId="0CD5DC93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jc w:val="center"/>
              <w:rPr>
                <w:rFonts w:eastAsia="MyriadPro-Regular"/>
              </w:rPr>
            </w:pPr>
            <w:r>
              <w:t>X</w:t>
            </w:r>
          </w:p>
        </w:tc>
        <w:tc>
          <w:tcPr>
            <w:tcW w:w="566" w:type="dxa"/>
          </w:tcPr>
          <w:p w14:paraId="037BBDE3" w14:textId="77777777" w:rsidR="003615F2" w:rsidRDefault="003615F2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jc w:val="center"/>
              <w:rPr>
                <w:rFonts w:eastAsia="MyriadPro-Regular"/>
              </w:rPr>
            </w:pPr>
          </w:p>
        </w:tc>
      </w:tr>
      <w:tr w:rsidR="003615F2" w14:paraId="04D30854" w14:textId="77777777">
        <w:trPr>
          <w:trHeight w:val="1619"/>
        </w:trPr>
        <w:tc>
          <w:tcPr>
            <w:tcW w:w="704" w:type="dxa"/>
          </w:tcPr>
          <w:p w14:paraId="016EACF9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  <w:i/>
                <w:iCs/>
              </w:rPr>
            </w:pPr>
            <w:r>
              <w:rPr>
                <w:rFonts w:eastAsia="MyriadPro-Regular"/>
                <w:i/>
                <w:iCs/>
              </w:rPr>
              <w:t>2.4</w:t>
            </w:r>
          </w:p>
        </w:tc>
        <w:tc>
          <w:tcPr>
            <w:tcW w:w="1872" w:type="dxa"/>
          </w:tcPr>
          <w:p w14:paraId="0DEE743F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  <w:i/>
                <w:iCs/>
              </w:rPr>
            </w:pPr>
            <w:r>
              <w:rPr>
                <w:i/>
                <w:iCs/>
              </w:rPr>
              <w:t>Создание карточки проекта</w:t>
            </w:r>
          </w:p>
        </w:tc>
        <w:tc>
          <w:tcPr>
            <w:tcW w:w="1814" w:type="dxa"/>
          </w:tcPr>
          <w:p w14:paraId="0FEE59AD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</w:rPr>
            </w:pPr>
            <w:r>
              <w:t>Насибулин Данила</w:t>
            </w:r>
          </w:p>
          <w:p w14:paraId="45F2F716" w14:textId="77777777" w:rsidR="003615F2" w:rsidRDefault="003615F2">
            <w:pPr>
              <w:rPr>
                <w:rFonts w:eastAsia="MyriadPro-Regular"/>
              </w:rPr>
            </w:pPr>
          </w:p>
        </w:tc>
        <w:tc>
          <w:tcPr>
            <w:tcW w:w="1134" w:type="dxa"/>
          </w:tcPr>
          <w:p w14:paraId="14FDCFCA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</w:rPr>
            </w:pPr>
            <w:r>
              <w:t>1 день</w:t>
            </w:r>
          </w:p>
        </w:tc>
        <w:tc>
          <w:tcPr>
            <w:tcW w:w="1134" w:type="dxa"/>
          </w:tcPr>
          <w:p w14:paraId="68192A6F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</w:rPr>
            </w:pPr>
            <w:r>
              <w:t>07.04</w:t>
            </w:r>
          </w:p>
        </w:tc>
        <w:tc>
          <w:tcPr>
            <w:tcW w:w="709" w:type="dxa"/>
          </w:tcPr>
          <w:p w14:paraId="287DCB0D" w14:textId="77777777" w:rsidR="003615F2" w:rsidRDefault="003615F2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jc w:val="center"/>
              <w:rPr>
                <w:rFonts w:eastAsia="MyriadPro-Regular"/>
              </w:rPr>
            </w:pPr>
          </w:p>
        </w:tc>
        <w:tc>
          <w:tcPr>
            <w:tcW w:w="709" w:type="dxa"/>
          </w:tcPr>
          <w:p w14:paraId="7CE38CAF" w14:textId="77777777" w:rsidR="003615F2" w:rsidRDefault="003615F2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jc w:val="center"/>
              <w:rPr>
                <w:rFonts w:eastAsia="MyriadPro-Regular"/>
              </w:rPr>
            </w:pPr>
          </w:p>
        </w:tc>
        <w:tc>
          <w:tcPr>
            <w:tcW w:w="709" w:type="dxa"/>
          </w:tcPr>
          <w:p w14:paraId="4099030B" w14:textId="77777777" w:rsidR="003615F2" w:rsidRDefault="003615F2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jc w:val="center"/>
              <w:rPr>
                <w:rFonts w:eastAsia="MyriadPro-Regular"/>
              </w:rPr>
            </w:pPr>
          </w:p>
        </w:tc>
        <w:tc>
          <w:tcPr>
            <w:tcW w:w="566" w:type="dxa"/>
          </w:tcPr>
          <w:p w14:paraId="4916A55F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jc w:val="center"/>
              <w:rPr>
                <w:rFonts w:eastAsia="MyriadPro-Regular"/>
              </w:rPr>
            </w:pPr>
            <w:r>
              <w:t>X</w:t>
            </w:r>
          </w:p>
        </w:tc>
      </w:tr>
      <w:tr w:rsidR="003615F2" w14:paraId="43AC251E" w14:textId="77777777">
        <w:tc>
          <w:tcPr>
            <w:tcW w:w="9351" w:type="dxa"/>
            <w:gridSpan w:val="9"/>
          </w:tcPr>
          <w:p w14:paraId="2EF337B0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  <w:b/>
                <w:i/>
              </w:rPr>
            </w:pPr>
            <w:r>
              <w:rPr>
                <w:rFonts w:eastAsia="MyriadPro-Regular"/>
                <w:b/>
                <w:i/>
              </w:rPr>
              <w:t>Разработка</w:t>
            </w:r>
          </w:p>
        </w:tc>
      </w:tr>
      <w:tr w:rsidR="003615F2" w14:paraId="2A9A2B2D" w14:textId="77777777">
        <w:tc>
          <w:tcPr>
            <w:tcW w:w="704" w:type="dxa"/>
          </w:tcPr>
          <w:p w14:paraId="3E18C2FF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  <w:i/>
                <w:iCs/>
              </w:rPr>
            </w:pPr>
            <w:r>
              <w:rPr>
                <w:rFonts w:eastAsia="MyriadPro-Regular"/>
                <w:i/>
                <w:iCs/>
              </w:rPr>
              <w:t>3.1</w:t>
            </w:r>
          </w:p>
        </w:tc>
        <w:tc>
          <w:tcPr>
            <w:tcW w:w="1872" w:type="dxa"/>
          </w:tcPr>
          <w:p w14:paraId="56FD74F8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  <w:i/>
                <w:iCs/>
              </w:rPr>
            </w:pPr>
            <w:r>
              <w:rPr>
                <w:i/>
                <w:iCs/>
              </w:rPr>
              <w:t>Разработка backend (Flask + SQLite)</w:t>
            </w:r>
          </w:p>
        </w:tc>
        <w:tc>
          <w:tcPr>
            <w:tcW w:w="1814" w:type="dxa"/>
          </w:tcPr>
          <w:p w14:paraId="547D411C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</w:rPr>
            </w:pPr>
            <w:r>
              <w:t>Ядрышников Данил</w:t>
            </w:r>
          </w:p>
        </w:tc>
        <w:tc>
          <w:tcPr>
            <w:tcW w:w="1134" w:type="dxa"/>
          </w:tcPr>
          <w:p w14:paraId="6437A20A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</w:rPr>
            </w:pPr>
            <w:r>
              <w:t>10 дней</w:t>
            </w:r>
          </w:p>
        </w:tc>
        <w:tc>
          <w:tcPr>
            <w:tcW w:w="1134" w:type="dxa"/>
          </w:tcPr>
          <w:p w14:paraId="455055CA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</w:rPr>
            </w:pPr>
            <w:r>
              <w:t>02.04</w:t>
            </w:r>
          </w:p>
        </w:tc>
        <w:tc>
          <w:tcPr>
            <w:tcW w:w="709" w:type="dxa"/>
          </w:tcPr>
          <w:p w14:paraId="35F7FF66" w14:textId="77777777" w:rsidR="003615F2" w:rsidRDefault="003615F2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jc w:val="center"/>
              <w:rPr>
                <w:rFonts w:eastAsia="MyriadPro-Regular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060DBDCE" w14:textId="77777777" w:rsidR="003615F2" w:rsidRDefault="003615F2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jc w:val="center"/>
              <w:rPr>
                <w:rFonts w:eastAsia="MyriadPro-Regular"/>
              </w:rPr>
            </w:pPr>
          </w:p>
        </w:tc>
        <w:tc>
          <w:tcPr>
            <w:tcW w:w="709" w:type="dxa"/>
            <w:shd w:val="clear" w:color="auto" w:fill="auto"/>
          </w:tcPr>
          <w:p w14:paraId="583741D4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jc w:val="center"/>
              <w:rPr>
                <w:rFonts w:eastAsia="MyriadPro-Regular"/>
              </w:rPr>
            </w:pPr>
            <w:r>
              <w:t>X</w:t>
            </w:r>
          </w:p>
        </w:tc>
        <w:tc>
          <w:tcPr>
            <w:tcW w:w="566" w:type="dxa"/>
          </w:tcPr>
          <w:p w14:paraId="5AE5527B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jc w:val="center"/>
              <w:rPr>
                <w:rFonts w:eastAsia="MyriadPro-Regular"/>
              </w:rPr>
            </w:pPr>
            <w:r>
              <w:t>X</w:t>
            </w:r>
          </w:p>
        </w:tc>
      </w:tr>
      <w:tr w:rsidR="003615F2" w14:paraId="5616D2AA" w14:textId="77777777">
        <w:tc>
          <w:tcPr>
            <w:tcW w:w="704" w:type="dxa"/>
          </w:tcPr>
          <w:p w14:paraId="777725CD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  <w:i/>
                <w:iCs/>
              </w:rPr>
            </w:pPr>
            <w:r>
              <w:rPr>
                <w:rFonts w:eastAsia="MyriadPro-Regular"/>
                <w:i/>
                <w:iCs/>
              </w:rPr>
              <w:t>3.2</w:t>
            </w:r>
          </w:p>
        </w:tc>
        <w:tc>
          <w:tcPr>
            <w:tcW w:w="1872" w:type="dxa"/>
          </w:tcPr>
          <w:p w14:paraId="30F21C1D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  <w:i/>
                <w:iCs/>
                <w:lang w:val="en-US"/>
              </w:rPr>
            </w:pPr>
            <w:r>
              <w:rPr>
                <w:i/>
                <w:iCs/>
              </w:rPr>
              <w:t>Разработка</w:t>
            </w:r>
            <w:r>
              <w:rPr>
                <w:i/>
                <w:iCs/>
                <w:lang w:val="en-US"/>
              </w:rPr>
              <w:t xml:space="preserve"> frontend (HTML, Bootstrap, JS)</w:t>
            </w:r>
          </w:p>
        </w:tc>
        <w:tc>
          <w:tcPr>
            <w:tcW w:w="1814" w:type="dxa"/>
          </w:tcPr>
          <w:p w14:paraId="532D5B14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  <w:lang w:val="en-US"/>
              </w:rPr>
            </w:pPr>
            <w:r>
              <w:t>Артемьева Дарья</w:t>
            </w:r>
          </w:p>
        </w:tc>
        <w:tc>
          <w:tcPr>
            <w:tcW w:w="1134" w:type="dxa"/>
          </w:tcPr>
          <w:p w14:paraId="0E0BE03E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  <w:lang w:val="en-US"/>
              </w:rPr>
            </w:pPr>
            <w:r>
              <w:t>10 дней</w:t>
            </w:r>
          </w:p>
        </w:tc>
        <w:tc>
          <w:tcPr>
            <w:tcW w:w="1134" w:type="dxa"/>
          </w:tcPr>
          <w:p w14:paraId="78A6530E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  <w:lang w:val="en-US"/>
              </w:rPr>
            </w:pPr>
            <w:r>
              <w:t>02.04</w:t>
            </w:r>
          </w:p>
        </w:tc>
        <w:tc>
          <w:tcPr>
            <w:tcW w:w="709" w:type="dxa"/>
          </w:tcPr>
          <w:p w14:paraId="1FCD4A8E" w14:textId="77777777" w:rsidR="003615F2" w:rsidRDefault="003615F2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jc w:val="center"/>
              <w:rPr>
                <w:rFonts w:eastAsia="MyriadPro-Regular"/>
                <w:lang w:val="en-US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21B1F6D7" w14:textId="77777777" w:rsidR="003615F2" w:rsidRDefault="003615F2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jc w:val="center"/>
              <w:rPr>
                <w:rFonts w:eastAsia="MyriadPro-Regular"/>
                <w:lang w:val="en-US"/>
              </w:rPr>
            </w:pPr>
          </w:p>
        </w:tc>
        <w:tc>
          <w:tcPr>
            <w:tcW w:w="709" w:type="dxa"/>
          </w:tcPr>
          <w:p w14:paraId="435753FF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jc w:val="center"/>
              <w:rPr>
                <w:rFonts w:eastAsia="MyriadPro-Regular"/>
                <w:lang w:val="en-US"/>
              </w:rPr>
            </w:pPr>
            <w:r>
              <w:t>X</w:t>
            </w:r>
          </w:p>
        </w:tc>
        <w:tc>
          <w:tcPr>
            <w:tcW w:w="566" w:type="dxa"/>
          </w:tcPr>
          <w:p w14:paraId="083E38D4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jc w:val="center"/>
              <w:rPr>
                <w:rFonts w:eastAsia="MyriadPro-Regular"/>
                <w:lang w:val="en-US"/>
              </w:rPr>
            </w:pPr>
            <w:r>
              <w:t>X</w:t>
            </w:r>
          </w:p>
        </w:tc>
      </w:tr>
      <w:tr w:rsidR="003615F2" w14:paraId="28285511" w14:textId="77777777">
        <w:trPr>
          <w:trHeight w:val="1565"/>
        </w:trPr>
        <w:tc>
          <w:tcPr>
            <w:tcW w:w="704" w:type="dxa"/>
          </w:tcPr>
          <w:p w14:paraId="449C9FB2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  <w:i/>
                <w:iCs/>
                <w:lang w:val="en-US"/>
              </w:rPr>
            </w:pPr>
            <w:r>
              <w:rPr>
                <w:rFonts w:eastAsia="MyriadPro-Regular"/>
                <w:i/>
                <w:iCs/>
              </w:rPr>
              <w:t>3.3</w:t>
            </w:r>
          </w:p>
        </w:tc>
        <w:tc>
          <w:tcPr>
            <w:tcW w:w="1872" w:type="dxa"/>
          </w:tcPr>
          <w:p w14:paraId="47A744A2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  <w:i/>
                <w:iCs/>
              </w:rPr>
            </w:pPr>
            <w:r>
              <w:rPr>
                <w:i/>
                <w:iCs/>
              </w:rPr>
              <w:t>Связка фронтенда и бэкенда</w:t>
            </w:r>
          </w:p>
        </w:tc>
        <w:tc>
          <w:tcPr>
            <w:tcW w:w="1814" w:type="dxa"/>
          </w:tcPr>
          <w:p w14:paraId="7700D3F0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</w:rPr>
            </w:pPr>
            <w:r>
              <w:t>Насибулин Данила</w:t>
            </w:r>
          </w:p>
        </w:tc>
        <w:tc>
          <w:tcPr>
            <w:tcW w:w="1134" w:type="dxa"/>
          </w:tcPr>
          <w:p w14:paraId="75CF9D43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</w:rPr>
            </w:pPr>
            <w:r>
              <w:t>5 дней</w:t>
            </w:r>
          </w:p>
        </w:tc>
        <w:tc>
          <w:tcPr>
            <w:tcW w:w="1134" w:type="dxa"/>
          </w:tcPr>
          <w:p w14:paraId="38D115F1" w14:textId="77777777" w:rsidR="003615F2" w:rsidRDefault="005879D9">
            <w:pPr>
              <w:tabs>
                <w:tab w:val="left" w:pos="689"/>
              </w:tabs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</w:rPr>
            </w:pPr>
            <w:r>
              <w:t>13.04</w:t>
            </w:r>
          </w:p>
        </w:tc>
        <w:tc>
          <w:tcPr>
            <w:tcW w:w="709" w:type="dxa"/>
          </w:tcPr>
          <w:p w14:paraId="4843891B" w14:textId="77777777" w:rsidR="003615F2" w:rsidRDefault="003615F2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jc w:val="center"/>
              <w:rPr>
                <w:rFonts w:eastAsia="MyriadPro-Regular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61EFA061" w14:textId="77777777" w:rsidR="003615F2" w:rsidRDefault="003615F2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jc w:val="center"/>
              <w:rPr>
                <w:rFonts w:eastAsia="MyriadPro-Regular"/>
              </w:rPr>
            </w:pPr>
          </w:p>
        </w:tc>
        <w:tc>
          <w:tcPr>
            <w:tcW w:w="709" w:type="dxa"/>
          </w:tcPr>
          <w:p w14:paraId="40E8A5B2" w14:textId="77777777" w:rsidR="003615F2" w:rsidRDefault="003615F2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jc w:val="center"/>
              <w:rPr>
                <w:rFonts w:eastAsia="MyriadPro-Regular"/>
              </w:rPr>
            </w:pPr>
          </w:p>
        </w:tc>
        <w:tc>
          <w:tcPr>
            <w:tcW w:w="566" w:type="dxa"/>
          </w:tcPr>
          <w:p w14:paraId="38296C31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jc w:val="center"/>
              <w:rPr>
                <w:rFonts w:eastAsia="MyriadPro-Regular"/>
              </w:rPr>
            </w:pPr>
            <w:r>
              <w:t>X</w:t>
            </w:r>
          </w:p>
        </w:tc>
      </w:tr>
      <w:tr w:rsidR="003615F2" w14:paraId="6DA90A80" w14:textId="77777777">
        <w:tc>
          <w:tcPr>
            <w:tcW w:w="9351" w:type="dxa"/>
            <w:gridSpan w:val="9"/>
            <w:shd w:val="clear" w:color="auto" w:fill="FFFFFF" w:themeFill="background1"/>
          </w:tcPr>
          <w:p w14:paraId="2E5428AC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  <w:b/>
                <w:i/>
              </w:rPr>
            </w:pPr>
            <w:r>
              <w:rPr>
                <w:rFonts w:eastAsia="MyriadPro-Regular"/>
                <w:b/>
                <w:i/>
              </w:rPr>
              <w:t>Внедрение и завершение</w:t>
            </w:r>
          </w:p>
        </w:tc>
      </w:tr>
      <w:tr w:rsidR="003615F2" w14:paraId="3CBF3D70" w14:textId="77777777">
        <w:tc>
          <w:tcPr>
            <w:tcW w:w="704" w:type="dxa"/>
          </w:tcPr>
          <w:p w14:paraId="0904BD4D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  <w:i/>
                <w:iCs/>
              </w:rPr>
            </w:pPr>
            <w:r>
              <w:rPr>
                <w:rFonts w:eastAsia="MyriadPro-Regular"/>
                <w:i/>
                <w:iCs/>
              </w:rPr>
              <w:t>4.1</w:t>
            </w:r>
          </w:p>
        </w:tc>
        <w:tc>
          <w:tcPr>
            <w:tcW w:w="1872" w:type="dxa"/>
          </w:tcPr>
          <w:p w14:paraId="15DEDC90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  <w:i/>
                <w:iCs/>
              </w:rPr>
            </w:pPr>
            <w:r>
              <w:rPr>
                <w:i/>
                <w:iCs/>
              </w:rPr>
              <w:t>Финализация MVP и тестирование</w:t>
            </w:r>
          </w:p>
        </w:tc>
        <w:tc>
          <w:tcPr>
            <w:tcW w:w="1814" w:type="dxa"/>
          </w:tcPr>
          <w:p w14:paraId="21C02C86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</w:rPr>
            </w:pPr>
            <w:r>
              <w:t>Насибулин Данила</w:t>
            </w:r>
          </w:p>
        </w:tc>
        <w:tc>
          <w:tcPr>
            <w:tcW w:w="1134" w:type="dxa"/>
          </w:tcPr>
          <w:p w14:paraId="6478CA99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</w:rPr>
            </w:pPr>
            <w:r>
              <w:t>5 дней</w:t>
            </w:r>
          </w:p>
        </w:tc>
        <w:tc>
          <w:tcPr>
            <w:tcW w:w="1134" w:type="dxa"/>
          </w:tcPr>
          <w:p w14:paraId="09013916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</w:rPr>
            </w:pPr>
            <w:r>
              <w:t>18.04</w:t>
            </w:r>
          </w:p>
        </w:tc>
        <w:tc>
          <w:tcPr>
            <w:tcW w:w="709" w:type="dxa"/>
          </w:tcPr>
          <w:p w14:paraId="0EF7AAE1" w14:textId="77777777" w:rsidR="003615F2" w:rsidRDefault="003615F2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jc w:val="center"/>
              <w:rPr>
                <w:rFonts w:eastAsia="MyriadPro-Regular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4E6341D2" w14:textId="77777777" w:rsidR="003615F2" w:rsidRDefault="003615F2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jc w:val="center"/>
              <w:rPr>
                <w:rFonts w:eastAsia="MyriadPro-Regular"/>
              </w:rPr>
            </w:pPr>
          </w:p>
        </w:tc>
        <w:tc>
          <w:tcPr>
            <w:tcW w:w="709" w:type="dxa"/>
            <w:shd w:val="clear" w:color="auto" w:fill="auto"/>
          </w:tcPr>
          <w:p w14:paraId="50E0E516" w14:textId="77777777" w:rsidR="003615F2" w:rsidRDefault="003615F2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jc w:val="center"/>
              <w:rPr>
                <w:rFonts w:eastAsia="MyriadPro-Regular"/>
              </w:rPr>
            </w:pPr>
          </w:p>
        </w:tc>
        <w:tc>
          <w:tcPr>
            <w:tcW w:w="566" w:type="dxa"/>
          </w:tcPr>
          <w:p w14:paraId="5EC167FD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jc w:val="center"/>
              <w:rPr>
                <w:rFonts w:eastAsia="MyriadPro-Regular"/>
              </w:rPr>
            </w:pPr>
            <w:r>
              <w:t>X</w:t>
            </w:r>
          </w:p>
        </w:tc>
      </w:tr>
      <w:tr w:rsidR="003615F2" w14:paraId="0657B12A" w14:textId="77777777">
        <w:tc>
          <w:tcPr>
            <w:tcW w:w="704" w:type="dxa"/>
          </w:tcPr>
          <w:p w14:paraId="0FA4B414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  <w:i/>
                <w:iCs/>
              </w:rPr>
            </w:pPr>
            <w:r>
              <w:rPr>
                <w:rFonts w:eastAsia="MyriadPro-Regular"/>
                <w:i/>
                <w:iCs/>
              </w:rPr>
              <w:t>4.2</w:t>
            </w:r>
          </w:p>
        </w:tc>
        <w:tc>
          <w:tcPr>
            <w:tcW w:w="1872" w:type="dxa"/>
          </w:tcPr>
          <w:p w14:paraId="3C9D1432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  <w:i/>
                <w:iCs/>
              </w:rPr>
            </w:pPr>
            <w:r>
              <w:rPr>
                <w:i/>
                <w:iCs/>
              </w:rPr>
              <w:t xml:space="preserve">Подготовка к </w:t>
            </w:r>
            <w:r>
              <w:rPr>
                <w:i/>
                <w:iCs/>
              </w:rPr>
              <w:lastRenderedPageBreak/>
              <w:t>неофициальной предзащите</w:t>
            </w:r>
          </w:p>
        </w:tc>
        <w:tc>
          <w:tcPr>
            <w:tcW w:w="1814" w:type="dxa"/>
          </w:tcPr>
          <w:p w14:paraId="711C8D17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</w:rPr>
            </w:pPr>
            <w:r>
              <w:lastRenderedPageBreak/>
              <w:t xml:space="preserve">Насибулин Данила, </w:t>
            </w:r>
            <w:r>
              <w:lastRenderedPageBreak/>
              <w:t>Арьемьева Дарья</w:t>
            </w:r>
          </w:p>
        </w:tc>
        <w:tc>
          <w:tcPr>
            <w:tcW w:w="1134" w:type="dxa"/>
          </w:tcPr>
          <w:p w14:paraId="6F5D9DC5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</w:rPr>
            </w:pPr>
            <w:r>
              <w:rPr>
                <w:rFonts w:eastAsia="MyriadPro-Regular"/>
              </w:rPr>
              <w:lastRenderedPageBreak/>
              <w:t>2 дня</w:t>
            </w:r>
          </w:p>
        </w:tc>
        <w:tc>
          <w:tcPr>
            <w:tcW w:w="1134" w:type="dxa"/>
          </w:tcPr>
          <w:p w14:paraId="757A767D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</w:rPr>
            </w:pPr>
            <w:r>
              <w:t>24.04</w:t>
            </w:r>
          </w:p>
        </w:tc>
        <w:tc>
          <w:tcPr>
            <w:tcW w:w="709" w:type="dxa"/>
          </w:tcPr>
          <w:p w14:paraId="76209736" w14:textId="77777777" w:rsidR="003615F2" w:rsidRDefault="003615F2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jc w:val="center"/>
              <w:rPr>
                <w:rFonts w:eastAsia="MyriadPro-Regular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5B55F1EB" w14:textId="77777777" w:rsidR="003615F2" w:rsidRDefault="003615F2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jc w:val="center"/>
              <w:rPr>
                <w:rFonts w:eastAsia="MyriadPro-Regular"/>
              </w:rPr>
            </w:pPr>
          </w:p>
        </w:tc>
        <w:tc>
          <w:tcPr>
            <w:tcW w:w="709" w:type="dxa"/>
          </w:tcPr>
          <w:p w14:paraId="0B2EB597" w14:textId="77777777" w:rsidR="003615F2" w:rsidRDefault="003615F2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jc w:val="center"/>
              <w:rPr>
                <w:rFonts w:eastAsia="MyriadPro-Regular"/>
              </w:rPr>
            </w:pPr>
          </w:p>
        </w:tc>
        <w:tc>
          <w:tcPr>
            <w:tcW w:w="566" w:type="dxa"/>
          </w:tcPr>
          <w:p w14:paraId="19F926F1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jc w:val="center"/>
              <w:rPr>
                <w:rFonts w:eastAsia="MyriadPro-Regular"/>
              </w:rPr>
            </w:pPr>
            <w:r>
              <w:t>X</w:t>
            </w:r>
          </w:p>
        </w:tc>
      </w:tr>
      <w:tr w:rsidR="003615F2" w14:paraId="7A157FED" w14:textId="77777777">
        <w:tc>
          <w:tcPr>
            <w:tcW w:w="704" w:type="dxa"/>
          </w:tcPr>
          <w:p w14:paraId="6D3441EA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  <w:i/>
                <w:iCs/>
              </w:rPr>
            </w:pPr>
            <w:r>
              <w:rPr>
                <w:rFonts w:eastAsia="MyriadPro-Regular"/>
                <w:i/>
                <w:iCs/>
              </w:rPr>
              <w:t>4.3</w:t>
            </w:r>
          </w:p>
        </w:tc>
        <w:tc>
          <w:tcPr>
            <w:tcW w:w="1872" w:type="dxa"/>
          </w:tcPr>
          <w:p w14:paraId="08D1ADEA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Подготовка к официальной предзащите</w:t>
            </w:r>
          </w:p>
        </w:tc>
        <w:tc>
          <w:tcPr>
            <w:tcW w:w="1814" w:type="dxa"/>
          </w:tcPr>
          <w:p w14:paraId="6F099FE1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</w:pPr>
            <w:r>
              <w:t>Насибулин Данила, Арьемьева Дарья</w:t>
            </w:r>
          </w:p>
        </w:tc>
        <w:tc>
          <w:tcPr>
            <w:tcW w:w="1134" w:type="dxa"/>
          </w:tcPr>
          <w:p w14:paraId="5F476B94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</w:rPr>
            </w:pPr>
            <w:r>
              <w:rPr>
                <w:rFonts w:eastAsia="MyriadPro-Regular"/>
              </w:rPr>
              <w:t>10 дней</w:t>
            </w:r>
          </w:p>
        </w:tc>
        <w:tc>
          <w:tcPr>
            <w:tcW w:w="1134" w:type="dxa"/>
          </w:tcPr>
          <w:p w14:paraId="51F6FBE2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</w:pPr>
            <w:r>
              <w:t>06.05</w:t>
            </w:r>
          </w:p>
        </w:tc>
        <w:tc>
          <w:tcPr>
            <w:tcW w:w="709" w:type="dxa"/>
          </w:tcPr>
          <w:p w14:paraId="0B29F541" w14:textId="77777777" w:rsidR="003615F2" w:rsidRDefault="003615F2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jc w:val="center"/>
              <w:rPr>
                <w:rFonts w:eastAsia="MyriadPro-Regular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63B28485" w14:textId="77777777" w:rsidR="003615F2" w:rsidRDefault="003615F2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jc w:val="center"/>
              <w:rPr>
                <w:rFonts w:eastAsia="MyriadPro-Regular"/>
              </w:rPr>
            </w:pPr>
          </w:p>
        </w:tc>
        <w:tc>
          <w:tcPr>
            <w:tcW w:w="709" w:type="dxa"/>
          </w:tcPr>
          <w:p w14:paraId="5292CE36" w14:textId="77777777" w:rsidR="003615F2" w:rsidRDefault="003615F2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jc w:val="center"/>
              <w:rPr>
                <w:rFonts w:eastAsia="MyriadPro-Regular"/>
              </w:rPr>
            </w:pPr>
          </w:p>
        </w:tc>
        <w:tc>
          <w:tcPr>
            <w:tcW w:w="566" w:type="dxa"/>
          </w:tcPr>
          <w:p w14:paraId="64FDDD09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jc w:val="center"/>
              <w:rPr>
                <w:rFonts w:eastAsia="MyriadPro-Regular"/>
              </w:rPr>
            </w:pPr>
            <w:r>
              <w:t>X</w:t>
            </w:r>
          </w:p>
        </w:tc>
      </w:tr>
      <w:tr w:rsidR="003615F2" w14:paraId="7079676E" w14:textId="77777777">
        <w:tc>
          <w:tcPr>
            <w:tcW w:w="704" w:type="dxa"/>
          </w:tcPr>
          <w:p w14:paraId="25D9A940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  <w:i/>
                <w:iCs/>
              </w:rPr>
            </w:pPr>
            <w:r>
              <w:rPr>
                <w:rFonts w:eastAsia="MyriadPro-Regular"/>
                <w:i/>
                <w:iCs/>
              </w:rPr>
              <w:t>4.4</w:t>
            </w:r>
          </w:p>
        </w:tc>
        <w:tc>
          <w:tcPr>
            <w:tcW w:w="1872" w:type="dxa"/>
          </w:tcPr>
          <w:p w14:paraId="2A3EC35C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Подготовка презентации к предзащите</w:t>
            </w:r>
          </w:p>
        </w:tc>
        <w:tc>
          <w:tcPr>
            <w:tcW w:w="1814" w:type="dxa"/>
          </w:tcPr>
          <w:p w14:paraId="44D9625C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</w:pPr>
            <w:r>
              <w:t>Насибулин Данила, Арьемьева Дарья</w:t>
            </w:r>
          </w:p>
        </w:tc>
        <w:tc>
          <w:tcPr>
            <w:tcW w:w="1134" w:type="dxa"/>
          </w:tcPr>
          <w:p w14:paraId="629F3744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</w:rPr>
            </w:pPr>
            <w:r>
              <w:rPr>
                <w:rFonts w:eastAsia="MyriadPro-Regular"/>
              </w:rPr>
              <w:t>10 дней</w:t>
            </w:r>
          </w:p>
        </w:tc>
        <w:tc>
          <w:tcPr>
            <w:tcW w:w="1134" w:type="dxa"/>
          </w:tcPr>
          <w:p w14:paraId="11180F5C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</w:pPr>
            <w:r>
              <w:t>06.05</w:t>
            </w:r>
          </w:p>
        </w:tc>
        <w:tc>
          <w:tcPr>
            <w:tcW w:w="709" w:type="dxa"/>
          </w:tcPr>
          <w:p w14:paraId="63120639" w14:textId="77777777" w:rsidR="003615F2" w:rsidRDefault="003615F2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jc w:val="center"/>
              <w:rPr>
                <w:rFonts w:eastAsia="MyriadPro-Regular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4585B5B0" w14:textId="77777777" w:rsidR="003615F2" w:rsidRDefault="003615F2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jc w:val="center"/>
              <w:rPr>
                <w:rFonts w:eastAsia="MyriadPro-Regular"/>
              </w:rPr>
            </w:pPr>
          </w:p>
        </w:tc>
        <w:tc>
          <w:tcPr>
            <w:tcW w:w="709" w:type="dxa"/>
          </w:tcPr>
          <w:p w14:paraId="3597F9E1" w14:textId="77777777" w:rsidR="003615F2" w:rsidRDefault="003615F2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jc w:val="center"/>
              <w:rPr>
                <w:rFonts w:eastAsia="MyriadPro-Regular"/>
              </w:rPr>
            </w:pPr>
          </w:p>
        </w:tc>
        <w:tc>
          <w:tcPr>
            <w:tcW w:w="566" w:type="dxa"/>
          </w:tcPr>
          <w:p w14:paraId="2259F785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jc w:val="center"/>
              <w:rPr>
                <w:rFonts w:eastAsia="MyriadPro-Regular"/>
              </w:rPr>
            </w:pPr>
            <w:r>
              <w:t>X</w:t>
            </w:r>
          </w:p>
        </w:tc>
      </w:tr>
      <w:tr w:rsidR="003615F2" w14:paraId="7732EE42" w14:textId="77777777">
        <w:tc>
          <w:tcPr>
            <w:tcW w:w="704" w:type="dxa"/>
          </w:tcPr>
          <w:p w14:paraId="7C81D70D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  <w:i/>
                <w:iCs/>
              </w:rPr>
            </w:pPr>
            <w:r>
              <w:rPr>
                <w:rFonts w:eastAsia="MyriadPro-Regular"/>
                <w:i/>
                <w:iCs/>
              </w:rPr>
              <w:t>4.5</w:t>
            </w:r>
          </w:p>
        </w:tc>
        <w:tc>
          <w:tcPr>
            <w:tcW w:w="1872" w:type="dxa"/>
          </w:tcPr>
          <w:p w14:paraId="1C2403BD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  <w:i/>
                <w:iCs/>
              </w:rPr>
            </w:pPr>
            <w:r>
              <w:rPr>
                <w:i/>
                <w:iCs/>
              </w:rPr>
              <w:t>Подготовка финального отчета</w:t>
            </w:r>
          </w:p>
        </w:tc>
        <w:tc>
          <w:tcPr>
            <w:tcW w:w="1814" w:type="dxa"/>
          </w:tcPr>
          <w:p w14:paraId="2CB0206F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</w:rPr>
            </w:pPr>
            <w:r>
              <w:rPr>
                <w:rFonts w:eastAsia="MyriadPro-Regular"/>
              </w:rPr>
              <w:t>Насибулин Данила</w:t>
            </w:r>
          </w:p>
        </w:tc>
        <w:tc>
          <w:tcPr>
            <w:tcW w:w="1134" w:type="dxa"/>
          </w:tcPr>
          <w:p w14:paraId="7BD913B1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</w:rPr>
            </w:pPr>
            <w:r>
              <w:t>15 дней</w:t>
            </w:r>
          </w:p>
        </w:tc>
        <w:tc>
          <w:tcPr>
            <w:tcW w:w="1134" w:type="dxa"/>
          </w:tcPr>
          <w:p w14:paraId="51D5778B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</w:rPr>
            </w:pPr>
            <w:r>
              <w:t>20.05</w:t>
            </w:r>
          </w:p>
        </w:tc>
        <w:tc>
          <w:tcPr>
            <w:tcW w:w="709" w:type="dxa"/>
          </w:tcPr>
          <w:p w14:paraId="0557EE49" w14:textId="77777777" w:rsidR="003615F2" w:rsidRDefault="003615F2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jc w:val="center"/>
              <w:rPr>
                <w:rFonts w:eastAsia="MyriadPro-Regular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14:paraId="195D1162" w14:textId="77777777" w:rsidR="003615F2" w:rsidRDefault="003615F2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jc w:val="center"/>
              <w:rPr>
                <w:rFonts w:eastAsia="MyriadPro-Regular"/>
              </w:rPr>
            </w:pPr>
          </w:p>
        </w:tc>
        <w:tc>
          <w:tcPr>
            <w:tcW w:w="709" w:type="dxa"/>
          </w:tcPr>
          <w:p w14:paraId="22708C2F" w14:textId="77777777" w:rsidR="003615F2" w:rsidRDefault="003615F2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jc w:val="center"/>
              <w:rPr>
                <w:rFonts w:eastAsia="MyriadPro-Regular"/>
              </w:rPr>
            </w:pPr>
          </w:p>
        </w:tc>
        <w:tc>
          <w:tcPr>
            <w:tcW w:w="566" w:type="dxa"/>
          </w:tcPr>
          <w:p w14:paraId="52BEA7A9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jc w:val="center"/>
              <w:rPr>
                <w:rFonts w:eastAsia="MyriadPro-Regular"/>
              </w:rPr>
            </w:pPr>
            <w:r>
              <w:t>X</w:t>
            </w:r>
          </w:p>
        </w:tc>
      </w:tr>
      <w:tr w:rsidR="003615F2" w14:paraId="1B66D441" w14:textId="77777777">
        <w:tc>
          <w:tcPr>
            <w:tcW w:w="704" w:type="dxa"/>
          </w:tcPr>
          <w:p w14:paraId="77EB6172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  <w:i/>
                <w:iCs/>
              </w:rPr>
            </w:pPr>
            <w:r>
              <w:rPr>
                <w:rFonts w:eastAsia="MyriadPro-Regular"/>
                <w:i/>
                <w:iCs/>
              </w:rPr>
              <w:t>4.6</w:t>
            </w:r>
          </w:p>
        </w:tc>
        <w:tc>
          <w:tcPr>
            <w:tcW w:w="1872" w:type="dxa"/>
          </w:tcPr>
          <w:p w14:paraId="1C063BD7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  <w:i/>
                <w:iCs/>
              </w:rPr>
            </w:pPr>
            <w:r>
              <w:rPr>
                <w:i/>
                <w:iCs/>
              </w:rPr>
              <w:t>Подготовка финальной презентации</w:t>
            </w:r>
          </w:p>
        </w:tc>
        <w:tc>
          <w:tcPr>
            <w:tcW w:w="1814" w:type="dxa"/>
          </w:tcPr>
          <w:p w14:paraId="36327076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</w:rPr>
            </w:pPr>
            <w:r>
              <w:t>Насибулин Данила, Арьемьева Дарья</w:t>
            </w:r>
          </w:p>
        </w:tc>
        <w:tc>
          <w:tcPr>
            <w:tcW w:w="1134" w:type="dxa"/>
          </w:tcPr>
          <w:p w14:paraId="4811320A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</w:rPr>
            </w:pPr>
            <w:r>
              <w:t>5 дней</w:t>
            </w:r>
          </w:p>
        </w:tc>
        <w:tc>
          <w:tcPr>
            <w:tcW w:w="1134" w:type="dxa"/>
          </w:tcPr>
          <w:p w14:paraId="56B974EF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</w:rPr>
            </w:pPr>
            <w:r>
              <w:rPr>
                <w:rFonts w:eastAsia="MyriadPro-Regular"/>
              </w:rPr>
              <w:t>01.06</w:t>
            </w:r>
          </w:p>
        </w:tc>
        <w:tc>
          <w:tcPr>
            <w:tcW w:w="709" w:type="dxa"/>
          </w:tcPr>
          <w:p w14:paraId="23C7E3B8" w14:textId="77777777" w:rsidR="003615F2" w:rsidRDefault="003615F2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jc w:val="center"/>
              <w:rPr>
                <w:rFonts w:eastAsia="MyriadPro-Regular"/>
              </w:rPr>
            </w:pPr>
          </w:p>
        </w:tc>
        <w:tc>
          <w:tcPr>
            <w:tcW w:w="709" w:type="dxa"/>
          </w:tcPr>
          <w:p w14:paraId="4677DD17" w14:textId="77777777" w:rsidR="003615F2" w:rsidRDefault="003615F2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jc w:val="center"/>
              <w:rPr>
                <w:rFonts w:eastAsia="MyriadPro-Regular"/>
              </w:rPr>
            </w:pPr>
          </w:p>
        </w:tc>
        <w:tc>
          <w:tcPr>
            <w:tcW w:w="709" w:type="dxa"/>
          </w:tcPr>
          <w:p w14:paraId="7F698DA0" w14:textId="77777777" w:rsidR="003615F2" w:rsidRDefault="003615F2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jc w:val="center"/>
              <w:rPr>
                <w:rFonts w:eastAsia="MyriadPro-Regular"/>
              </w:rPr>
            </w:pPr>
          </w:p>
        </w:tc>
        <w:tc>
          <w:tcPr>
            <w:tcW w:w="566" w:type="dxa"/>
          </w:tcPr>
          <w:p w14:paraId="0F6B1DE7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jc w:val="center"/>
              <w:rPr>
                <w:rFonts w:eastAsia="MyriadPro-Regular"/>
              </w:rPr>
            </w:pPr>
            <w:r>
              <w:t>X</w:t>
            </w:r>
          </w:p>
        </w:tc>
      </w:tr>
      <w:tr w:rsidR="003615F2" w14:paraId="09C1A757" w14:textId="77777777">
        <w:tc>
          <w:tcPr>
            <w:tcW w:w="704" w:type="dxa"/>
          </w:tcPr>
          <w:p w14:paraId="52E970F8" w14:textId="77777777" w:rsidR="003615F2" w:rsidRDefault="003615F2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eastAsia="MyriadPro-Regular"/>
                <w:i/>
                <w:iCs/>
              </w:rPr>
            </w:pPr>
          </w:p>
        </w:tc>
        <w:tc>
          <w:tcPr>
            <w:tcW w:w="1872" w:type="dxa"/>
          </w:tcPr>
          <w:p w14:paraId="609FAC23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  <w:i/>
                <w:iCs/>
              </w:rPr>
            </w:pPr>
            <w:r>
              <w:rPr>
                <w:i/>
                <w:iCs/>
              </w:rPr>
              <w:t>Защита проекта</w:t>
            </w:r>
          </w:p>
        </w:tc>
        <w:tc>
          <w:tcPr>
            <w:tcW w:w="1814" w:type="dxa"/>
          </w:tcPr>
          <w:p w14:paraId="38C641E6" w14:textId="6C4E4AB7" w:rsidR="003615F2" w:rsidRPr="003D60A6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</w:pPr>
            <w:r>
              <w:t>Насибулин Данила, Арьемьева Дарья</w:t>
            </w:r>
            <w:r w:rsidR="003D60A6">
              <w:t>, Ядрышников Данил</w:t>
            </w:r>
          </w:p>
        </w:tc>
        <w:tc>
          <w:tcPr>
            <w:tcW w:w="1134" w:type="dxa"/>
          </w:tcPr>
          <w:p w14:paraId="28DAE22F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</w:rPr>
            </w:pPr>
            <w:r>
              <w:t>—</w:t>
            </w:r>
          </w:p>
        </w:tc>
        <w:tc>
          <w:tcPr>
            <w:tcW w:w="1134" w:type="dxa"/>
          </w:tcPr>
          <w:p w14:paraId="7023DF71" w14:textId="77777777" w:rsidR="003615F2" w:rsidRDefault="005879D9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rPr>
                <w:rFonts w:eastAsia="MyriadPro-Regular"/>
              </w:rPr>
            </w:pPr>
            <w:r>
              <w:rPr>
                <w:rFonts w:eastAsia="MyriadPro-Regular"/>
              </w:rPr>
              <w:t>19.06 – 21.06</w:t>
            </w:r>
          </w:p>
        </w:tc>
        <w:tc>
          <w:tcPr>
            <w:tcW w:w="709" w:type="dxa"/>
          </w:tcPr>
          <w:p w14:paraId="2B3FDF00" w14:textId="77777777" w:rsidR="003615F2" w:rsidRDefault="003615F2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jc w:val="center"/>
              <w:rPr>
                <w:rFonts w:eastAsia="MyriadPro-Regular"/>
              </w:rPr>
            </w:pPr>
          </w:p>
        </w:tc>
        <w:tc>
          <w:tcPr>
            <w:tcW w:w="709" w:type="dxa"/>
          </w:tcPr>
          <w:p w14:paraId="4C5ABAAC" w14:textId="77777777" w:rsidR="003615F2" w:rsidRDefault="003615F2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jc w:val="center"/>
              <w:rPr>
                <w:rFonts w:eastAsia="MyriadPro-Regular"/>
              </w:rPr>
            </w:pPr>
          </w:p>
        </w:tc>
        <w:tc>
          <w:tcPr>
            <w:tcW w:w="709" w:type="dxa"/>
          </w:tcPr>
          <w:p w14:paraId="4FB830C0" w14:textId="77777777" w:rsidR="003615F2" w:rsidRDefault="003615F2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jc w:val="center"/>
              <w:rPr>
                <w:rFonts w:eastAsia="MyriadPro-Regular"/>
              </w:rPr>
            </w:pPr>
          </w:p>
        </w:tc>
        <w:tc>
          <w:tcPr>
            <w:tcW w:w="566" w:type="dxa"/>
          </w:tcPr>
          <w:p w14:paraId="68330E8A" w14:textId="77777777" w:rsidR="003615F2" w:rsidRDefault="003615F2">
            <w:pPr>
              <w:suppressAutoHyphens/>
              <w:autoSpaceDE w:val="0"/>
              <w:autoSpaceDN w:val="0"/>
              <w:adjustRightInd w:val="0"/>
              <w:spacing w:before="60" w:after="60"/>
              <w:ind w:firstLine="0"/>
              <w:jc w:val="center"/>
              <w:rPr>
                <w:rFonts w:eastAsia="MyriadPro-Regular"/>
              </w:rPr>
            </w:pPr>
          </w:p>
        </w:tc>
      </w:tr>
    </w:tbl>
    <w:p w14:paraId="653D7AF6" w14:textId="77777777" w:rsidR="003615F2" w:rsidRDefault="003615F2">
      <w:pPr>
        <w:pStyle w:val="a8"/>
      </w:pPr>
    </w:p>
    <w:p w14:paraId="02A31EB7" w14:textId="77777777" w:rsidR="003615F2" w:rsidRDefault="005879D9">
      <w:pPr>
        <w:pStyle w:val="ListBullet"/>
        <w:numPr>
          <w:ilvl w:val="0"/>
          <w:numId w:val="0"/>
        </w:numPr>
        <w:ind w:left="1134" w:hanging="425"/>
        <w:rPr>
          <w:rFonts w:eastAsiaTheme="majorEastAsia" w:cstheme="majorBidi"/>
          <w:caps/>
          <w:sz w:val="32"/>
          <w:szCs w:val="32"/>
        </w:rPr>
      </w:pPr>
      <w:r>
        <w:br w:type="page"/>
      </w:r>
    </w:p>
    <w:p w14:paraId="22CE4501" w14:textId="77777777" w:rsidR="003615F2" w:rsidRDefault="005879D9">
      <w:pPr>
        <w:pStyle w:val="a"/>
      </w:pPr>
      <w:bookmarkStart w:id="12" w:name="_Toc199611649"/>
      <w:bookmarkStart w:id="13" w:name="_Toc104204180"/>
      <w:r>
        <w:lastRenderedPageBreak/>
        <w:t>Сценарии использования</w:t>
      </w:r>
      <w:bookmarkEnd w:id="12"/>
    </w:p>
    <w:p w14:paraId="5E39ED63" w14:textId="77777777" w:rsidR="003615F2" w:rsidRDefault="005879D9">
      <w:pPr>
        <w:pStyle w:val="a8"/>
        <w:rPr>
          <w:rFonts w:eastAsia="Calibri"/>
        </w:rPr>
      </w:pPr>
      <w:r>
        <w:rPr>
          <w:rFonts w:eastAsia="Calibri"/>
        </w:rPr>
        <w:t xml:space="preserve">Система «МойКампус» предполагает два типа пользователей (акторов), которые взаимодействуют с системой в разных ролях: </w:t>
      </w:r>
      <w:r>
        <w:rPr>
          <w:rFonts w:eastAsia="Calibri"/>
          <w:b/>
          <w:bCs/>
        </w:rPr>
        <w:t>организатор мероприятия</w:t>
      </w:r>
      <w:r>
        <w:rPr>
          <w:rFonts w:eastAsia="Calibri"/>
        </w:rPr>
        <w:t xml:space="preserve"> и </w:t>
      </w:r>
      <w:r>
        <w:rPr>
          <w:rFonts w:eastAsia="Calibri"/>
          <w:b/>
          <w:bCs/>
        </w:rPr>
        <w:t>участник мероприятия</w:t>
      </w:r>
      <w:r>
        <w:rPr>
          <w:rFonts w:eastAsia="Calibri"/>
        </w:rPr>
        <w:t>. Каждый из них преследует свою цель и взаимодействует с системой по своему сценарию. Ниже описаны основные сценарии использования, которые покрывают ключевые задачи, ради которых создавался сервис.</w:t>
      </w:r>
    </w:p>
    <w:p w14:paraId="6F54C761" w14:textId="77777777" w:rsidR="003615F2" w:rsidRDefault="005879D9">
      <w:pPr>
        <w:pStyle w:val="a8"/>
        <w:rPr>
          <w:rFonts w:eastAsia="Calibri"/>
          <w:b/>
          <w:bCs/>
        </w:rPr>
      </w:pPr>
      <w:r>
        <w:rPr>
          <w:rFonts w:eastAsia="Calibri"/>
          <w:b/>
          <w:bCs/>
        </w:rPr>
        <w:t>Сценарий 1: Организатор создаёт мероприятие</w:t>
      </w:r>
    </w:p>
    <w:p w14:paraId="2271BAF8" w14:textId="77777777" w:rsidR="003615F2" w:rsidRDefault="005879D9">
      <w:pPr>
        <w:pStyle w:val="a8"/>
        <w:rPr>
          <w:rFonts w:eastAsia="Calibri"/>
        </w:rPr>
      </w:pPr>
      <w:r>
        <w:rPr>
          <w:rFonts w:eastAsia="Calibri"/>
          <w:b/>
          <w:bCs/>
        </w:rPr>
        <w:t>Актор:</w:t>
      </w:r>
      <w:r>
        <w:rPr>
          <w:rFonts w:eastAsia="Calibri"/>
        </w:rPr>
        <w:t xml:space="preserve"> Организатор</w:t>
      </w:r>
    </w:p>
    <w:p w14:paraId="001E70C6" w14:textId="77777777" w:rsidR="003615F2" w:rsidRDefault="005879D9">
      <w:pPr>
        <w:pStyle w:val="a8"/>
        <w:rPr>
          <w:rFonts w:eastAsia="Calibri"/>
        </w:rPr>
      </w:pPr>
      <w:r>
        <w:rPr>
          <w:rFonts w:eastAsia="Calibri"/>
          <w:b/>
          <w:bCs/>
        </w:rPr>
        <w:t>Цель:</w:t>
      </w:r>
      <w:r>
        <w:rPr>
          <w:rFonts w:eastAsia="Calibri"/>
        </w:rPr>
        <w:t xml:space="preserve"> Создать мероприятие, которое будет видно участникам, и получить инструмент для учёта присутствия.</w:t>
      </w:r>
    </w:p>
    <w:p w14:paraId="2AD903A5" w14:textId="4E81FD38" w:rsidR="003615F2" w:rsidRDefault="005879D9">
      <w:pPr>
        <w:pStyle w:val="a8"/>
        <w:rPr>
          <w:rFonts w:eastAsia="Calibri"/>
        </w:rPr>
      </w:pPr>
      <w:r>
        <w:rPr>
          <w:rFonts w:eastAsia="Calibri"/>
        </w:rPr>
        <w:t>Организатор заходит на сайт «МойКампус», нажимает кнопку «Создать мероприятие» и заполняет форму: название события, дату, время, метсро проведения, краткое описание. После отправки формы система генерирует уникальную ссылку на страницу регистрации и предоставляет организатору интерфейс для последующего сканирования QR-кодов. Также отображается кнопка для экспорта отчёта по участникам в формате Excel.</w:t>
      </w:r>
    </w:p>
    <w:p w14:paraId="6BDC2C93" w14:textId="36628BE5" w:rsidR="00C0468D" w:rsidRDefault="00C0468D" w:rsidP="00C0468D">
      <w:pPr>
        <w:pStyle w:val="a8"/>
        <w:rPr>
          <w:rFonts w:eastAsia="Calibri"/>
        </w:rPr>
      </w:pPr>
      <w:r>
        <w:t xml:space="preserve">Интерфейс создания мероприятия показан в </w:t>
      </w:r>
      <w:r>
        <w:rPr>
          <w:rStyle w:val="Strong"/>
        </w:rPr>
        <w:t>Приложении В, рисунок 6</w:t>
      </w:r>
      <w:r>
        <w:t>.</w:t>
      </w:r>
    </w:p>
    <w:p w14:paraId="626D8EC2" w14:textId="77777777" w:rsidR="003615F2" w:rsidRDefault="005879D9">
      <w:pPr>
        <w:pStyle w:val="a8"/>
        <w:rPr>
          <w:rFonts w:eastAsia="Calibri"/>
          <w:b/>
          <w:bCs/>
        </w:rPr>
      </w:pPr>
      <w:r>
        <w:rPr>
          <w:rFonts w:eastAsia="Calibri"/>
          <w:b/>
          <w:bCs/>
        </w:rPr>
        <w:t>Сценарий 2: Участник регистрируется на мероприятие</w:t>
      </w:r>
    </w:p>
    <w:p w14:paraId="200A8B16" w14:textId="77777777" w:rsidR="003615F2" w:rsidRDefault="005879D9">
      <w:pPr>
        <w:pStyle w:val="a8"/>
        <w:rPr>
          <w:rFonts w:eastAsia="Calibri"/>
        </w:rPr>
      </w:pPr>
      <w:r>
        <w:rPr>
          <w:rFonts w:eastAsia="Calibri"/>
          <w:b/>
          <w:bCs/>
        </w:rPr>
        <w:t>Актор:</w:t>
      </w:r>
      <w:r>
        <w:rPr>
          <w:rFonts w:eastAsia="Calibri"/>
        </w:rPr>
        <w:t xml:space="preserve"> Участник</w:t>
      </w:r>
    </w:p>
    <w:p w14:paraId="4F867FF7" w14:textId="77777777" w:rsidR="003615F2" w:rsidRDefault="005879D9">
      <w:pPr>
        <w:pStyle w:val="a8"/>
        <w:rPr>
          <w:rFonts w:eastAsia="Calibri"/>
        </w:rPr>
      </w:pPr>
      <w:r>
        <w:rPr>
          <w:rFonts w:eastAsia="Calibri"/>
          <w:b/>
          <w:bCs/>
        </w:rPr>
        <w:t>Цель:</w:t>
      </w:r>
      <w:r>
        <w:rPr>
          <w:rFonts w:eastAsia="Calibri"/>
        </w:rPr>
        <w:t xml:space="preserve"> Зарегистрироваться на мероприятие и получить подтверждение участия.</w:t>
      </w:r>
    </w:p>
    <w:p w14:paraId="75E810AD" w14:textId="7D9DA9E1" w:rsidR="003615F2" w:rsidRDefault="005879D9">
      <w:pPr>
        <w:pStyle w:val="a8"/>
        <w:rPr>
          <w:rFonts w:eastAsia="Calibri"/>
        </w:rPr>
      </w:pPr>
      <w:r>
        <w:rPr>
          <w:rFonts w:eastAsia="Calibri"/>
        </w:rPr>
        <w:t>Участник переходит по ссылке, которую ему передал организатор (например, в мессенджере, в группе общежития или на плакате с QR). Он попадает на простую форму регистрации, где вводит своё имя, группу, ссыку на ВК. После отправки формы система генерирует персональный QR-код и отображает его на экране с возможностью скачать. QR-код можно сохранить в галерею или показать со смартфона на входе в день мероприятия.</w:t>
      </w:r>
    </w:p>
    <w:p w14:paraId="248B06D7" w14:textId="71BF2908" w:rsidR="00C0468D" w:rsidRDefault="00C0468D" w:rsidP="00C0468D">
      <w:pPr>
        <w:pStyle w:val="a8"/>
        <w:rPr>
          <w:rFonts w:eastAsia="Calibri"/>
        </w:rPr>
      </w:pPr>
      <w:r>
        <w:lastRenderedPageBreak/>
        <w:t xml:space="preserve">Форма регистрации участника и получение </w:t>
      </w:r>
      <w:r>
        <w:rPr>
          <w:lang w:val="en-US"/>
        </w:rPr>
        <w:t>QR</w:t>
      </w:r>
      <w:r w:rsidRPr="00C0468D">
        <w:t>-</w:t>
      </w:r>
      <w:r>
        <w:t xml:space="preserve">кода показаны в </w:t>
      </w:r>
      <w:r>
        <w:rPr>
          <w:rStyle w:val="Strong"/>
        </w:rPr>
        <w:t xml:space="preserve">Приложении В, рисунок 8 </w:t>
      </w:r>
      <w:r w:rsidRPr="00C0468D">
        <w:rPr>
          <w:rStyle w:val="Strong"/>
          <w:b w:val="0"/>
          <w:bCs w:val="0"/>
        </w:rPr>
        <w:t>и</w:t>
      </w:r>
      <w:r>
        <w:rPr>
          <w:rStyle w:val="Strong"/>
        </w:rPr>
        <w:t xml:space="preserve"> рисунок 9 </w:t>
      </w:r>
      <w:r w:rsidRPr="00C0468D">
        <w:rPr>
          <w:rStyle w:val="Strong"/>
          <w:b w:val="0"/>
          <w:bCs w:val="0"/>
        </w:rPr>
        <w:t>соответственно</w:t>
      </w:r>
      <w:r>
        <w:t>.</w:t>
      </w:r>
    </w:p>
    <w:p w14:paraId="62D4B6E7" w14:textId="77777777" w:rsidR="003615F2" w:rsidRDefault="005879D9">
      <w:pPr>
        <w:pStyle w:val="a8"/>
        <w:rPr>
          <w:rFonts w:eastAsia="Calibri"/>
          <w:b/>
          <w:bCs/>
        </w:rPr>
      </w:pPr>
      <w:r>
        <w:rPr>
          <w:rFonts w:eastAsia="Calibri"/>
          <w:b/>
          <w:bCs/>
        </w:rPr>
        <w:t>Сценарий 3: Организатор проверяет участников на входе</w:t>
      </w:r>
    </w:p>
    <w:p w14:paraId="1579B814" w14:textId="77777777" w:rsidR="003615F2" w:rsidRDefault="005879D9">
      <w:pPr>
        <w:pStyle w:val="a8"/>
        <w:rPr>
          <w:rFonts w:eastAsia="Calibri"/>
        </w:rPr>
      </w:pPr>
      <w:r>
        <w:rPr>
          <w:rFonts w:eastAsia="Calibri"/>
          <w:b/>
          <w:bCs/>
        </w:rPr>
        <w:t>Актор:</w:t>
      </w:r>
      <w:r>
        <w:rPr>
          <w:rFonts w:eastAsia="Calibri"/>
        </w:rPr>
        <w:t xml:space="preserve"> Организатор</w:t>
      </w:r>
    </w:p>
    <w:p w14:paraId="799789EA" w14:textId="77777777" w:rsidR="003615F2" w:rsidRDefault="005879D9">
      <w:pPr>
        <w:pStyle w:val="a8"/>
        <w:rPr>
          <w:rFonts w:eastAsia="Calibri"/>
        </w:rPr>
      </w:pPr>
      <w:r>
        <w:rPr>
          <w:rFonts w:eastAsia="Calibri"/>
          <w:b/>
          <w:bCs/>
        </w:rPr>
        <w:t>Цель:</w:t>
      </w:r>
      <w:r>
        <w:rPr>
          <w:rFonts w:eastAsia="Calibri"/>
        </w:rPr>
        <w:t xml:space="preserve"> Отметить присутствие участников на мероприятии.</w:t>
      </w:r>
    </w:p>
    <w:p w14:paraId="4592CE1E" w14:textId="07C96E3F" w:rsidR="003615F2" w:rsidRDefault="005879D9">
      <w:pPr>
        <w:pStyle w:val="a8"/>
        <w:rPr>
          <w:rFonts w:eastAsia="Calibri"/>
        </w:rPr>
      </w:pPr>
      <w:r>
        <w:rPr>
          <w:rFonts w:eastAsia="Calibri"/>
        </w:rPr>
        <w:t>В день проведения мероприятия организатор открывает встроенный в сайт сканер QR-кодов. Участники подходят и показывают свои коды на экране телефона. Организатор наводит камеру (можно использовать смартфон или ноутбук с камерой), система сканирует код и автоматически помечает участника как «пришедшего». При успешном сканировании система отображает подтверждение регистрации. Участник может проходить внутрь без задержек. Система не требует ручной отметки — всё происходит в реальном времени.</w:t>
      </w:r>
    </w:p>
    <w:p w14:paraId="55971F88" w14:textId="7A7A401C" w:rsidR="00C0468D" w:rsidRDefault="00C0468D" w:rsidP="00C0468D">
      <w:pPr>
        <w:pStyle w:val="a8"/>
        <w:rPr>
          <w:rFonts w:eastAsia="Calibri"/>
        </w:rPr>
      </w:pPr>
      <w:r>
        <w:t xml:space="preserve">Интерфейс сканера QR-кодов показан в </w:t>
      </w:r>
      <w:r>
        <w:rPr>
          <w:rStyle w:val="Strong"/>
        </w:rPr>
        <w:t>Приложении В, рисунок 10</w:t>
      </w:r>
      <w:r>
        <w:t>.</w:t>
      </w:r>
    </w:p>
    <w:p w14:paraId="2BFA3555" w14:textId="77777777" w:rsidR="003615F2" w:rsidRDefault="005879D9">
      <w:pPr>
        <w:pStyle w:val="a8"/>
        <w:rPr>
          <w:rFonts w:eastAsia="Calibri"/>
          <w:b/>
          <w:bCs/>
        </w:rPr>
      </w:pPr>
      <w:r>
        <w:rPr>
          <w:rFonts w:eastAsia="Calibri"/>
          <w:b/>
          <w:bCs/>
        </w:rPr>
        <w:t>Сценарий 4: Организатор выгружает отчёт</w:t>
      </w:r>
    </w:p>
    <w:p w14:paraId="38DCCEF4" w14:textId="77777777" w:rsidR="003615F2" w:rsidRDefault="005879D9">
      <w:pPr>
        <w:pStyle w:val="a8"/>
        <w:rPr>
          <w:rFonts w:eastAsia="Calibri"/>
        </w:rPr>
      </w:pPr>
      <w:r>
        <w:rPr>
          <w:rFonts w:eastAsia="Calibri"/>
          <w:b/>
          <w:bCs/>
        </w:rPr>
        <w:t>Актор:</w:t>
      </w:r>
      <w:r>
        <w:rPr>
          <w:rFonts w:eastAsia="Calibri"/>
        </w:rPr>
        <w:t xml:space="preserve"> Организатор</w:t>
      </w:r>
    </w:p>
    <w:p w14:paraId="09FC2EA6" w14:textId="77777777" w:rsidR="003615F2" w:rsidRDefault="005879D9">
      <w:pPr>
        <w:pStyle w:val="a8"/>
        <w:rPr>
          <w:rFonts w:eastAsia="Calibri"/>
        </w:rPr>
      </w:pPr>
      <w:r>
        <w:rPr>
          <w:rFonts w:eastAsia="Calibri"/>
          <w:b/>
          <w:bCs/>
        </w:rPr>
        <w:t>Цель:</w:t>
      </w:r>
      <w:r>
        <w:rPr>
          <w:rFonts w:eastAsia="Calibri"/>
        </w:rPr>
        <w:t xml:space="preserve"> Получить итоговый список зарегистрированных и реально пришедших участников.</w:t>
      </w:r>
    </w:p>
    <w:p w14:paraId="1F4398A6" w14:textId="687BDF39" w:rsidR="00C35D33" w:rsidRDefault="005879D9" w:rsidP="00C35D33">
      <w:pPr>
        <w:pStyle w:val="a8"/>
        <w:rPr>
          <w:rFonts w:eastAsia="Calibri"/>
        </w:rPr>
      </w:pPr>
      <w:r>
        <w:rPr>
          <w:rFonts w:eastAsia="Calibri"/>
        </w:rPr>
        <w:t xml:space="preserve">После завершения мероприятия организатор нажимает кнопку «Экспорт в </w:t>
      </w:r>
      <w:r>
        <w:rPr>
          <w:rFonts w:eastAsia="Calibri"/>
          <w:lang w:val="en-US"/>
        </w:rPr>
        <w:t>Excel</w:t>
      </w:r>
      <w:r>
        <w:rPr>
          <w:rFonts w:eastAsia="Calibri"/>
        </w:rPr>
        <w:t>». Система формирует таблицу в формате Excel, в которой указаны ФИО участников, их группы, статус (пришёл/не пришёл), дата и время регистрации. Этот файл можно отправить в РВД (Рейтинг внеучебной деятельности) для начисления баллов внеучебной деятельности.</w:t>
      </w:r>
    </w:p>
    <w:p w14:paraId="732F7CAC" w14:textId="2911402A" w:rsidR="00C0468D" w:rsidRDefault="00C0468D" w:rsidP="00C0468D">
      <w:pPr>
        <w:pStyle w:val="a8"/>
        <w:rPr>
          <w:rFonts w:eastAsia="Calibri"/>
        </w:rPr>
      </w:pPr>
      <w:r>
        <w:t xml:space="preserve">Интерфейс мероприятия (где и </w:t>
      </w:r>
      <w:r>
        <w:rPr>
          <w:rFonts w:eastAsia="Calibri"/>
        </w:rPr>
        <w:t xml:space="preserve">«Экспорт в </w:t>
      </w:r>
      <w:r>
        <w:rPr>
          <w:rFonts w:eastAsia="Calibri"/>
          <w:lang w:val="en-US"/>
        </w:rPr>
        <w:t>Excel</w:t>
      </w:r>
      <w:r>
        <w:rPr>
          <w:rFonts w:eastAsia="Calibri"/>
        </w:rPr>
        <w:t xml:space="preserve">») </w:t>
      </w:r>
      <w:r>
        <w:t xml:space="preserve">показан в </w:t>
      </w:r>
      <w:r>
        <w:rPr>
          <w:rStyle w:val="Strong"/>
        </w:rPr>
        <w:t>Приложении В, рисунок 7</w:t>
      </w:r>
      <w:r>
        <w:t>.</w:t>
      </w:r>
    </w:p>
    <w:p w14:paraId="4D80E4AF" w14:textId="77777777" w:rsidR="00C35D33" w:rsidRPr="00C35D33" w:rsidRDefault="00C35D33" w:rsidP="00C35D33">
      <w:pPr>
        <w:pStyle w:val="a8"/>
        <w:rPr>
          <w:rFonts w:eastAsia="Calibri"/>
          <w:b/>
          <w:bCs/>
        </w:rPr>
      </w:pPr>
      <w:r w:rsidRPr="00C35D33">
        <w:rPr>
          <w:rFonts w:eastAsia="Calibri"/>
          <w:b/>
          <w:bCs/>
        </w:rPr>
        <w:t>Сценарий 5: Участник выбирает мероприятие из ленты</w:t>
      </w:r>
    </w:p>
    <w:p w14:paraId="36664A66" w14:textId="77777777" w:rsidR="00C35D33" w:rsidRDefault="00C35D33" w:rsidP="00C35D33">
      <w:pPr>
        <w:pStyle w:val="a8"/>
        <w:rPr>
          <w:rFonts w:eastAsia="Calibri"/>
        </w:rPr>
      </w:pPr>
      <w:r w:rsidRPr="00C35D33">
        <w:rPr>
          <w:rFonts w:eastAsia="Calibri"/>
          <w:b/>
          <w:bCs/>
        </w:rPr>
        <w:t>Актор:</w:t>
      </w:r>
      <w:r w:rsidRPr="00C35D33">
        <w:rPr>
          <w:rFonts w:eastAsia="Calibri"/>
        </w:rPr>
        <w:t xml:space="preserve"> Участник</w:t>
      </w:r>
    </w:p>
    <w:p w14:paraId="36DA471E" w14:textId="77777777" w:rsidR="00C35D33" w:rsidRDefault="00C35D33" w:rsidP="00C35D33">
      <w:pPr>
        <w:pStyle w:val="a8"/>
        <w:rPr>
          <w:rFonts w:eastAsia="Calibri"/>
        </w:rPr>
      </w:pPr>
      <w:r w:rsidRPr="00C35D33">
        <w:rPr>
          <w:rFonts w:eastAsia="Calibri"/>
          <w:b/>
          <w:bCs/>
        </w:rPr>
        <w:t>Цель:</w:t>
      </w:r>
      <w:r w:rsidRPr="00C35D33">
        <w:rPr>
          <w:rFonts w:eastAsia="Calibri"/>
        </w:rPr>
        <w:t xml:space="preserve"> Найти интересное мероприятие и зарегистрироваться.</w:t>
      </w:r>
    </w:p>
    <w:p w14:paraId="2AFF7BC0" w14:textId="30B3FE02" w:rsidR="00C35D33" w:rsidRDefault="00C35D33" w:rsidP="00C35D33">
      <w:pPr>
        <w:pStyle w:val="a8"/>
        <w:rPr>
          <w:rFonts w:eastAsia="Calibri"/>
        </w:rPr>
      </w:pPr>
      <w:r w:rsidRPr="00C35D33">
        <w:rPr>
          <w:rFonts w:eastAsia="Calibri"/>
        </w:rPr>
        <w:t xml:space="preserve">Участник открывает сайт «МойКампус» и попадает на главную страницу, где отображаются все активные мероприятия. Он может пролистать </w:t>
      </w:r>
      <w:r w:rsidRPr="00C35D33">
        <w:rPr>
          <w:rFonts w:eastAsia="Calibri"/>
        </w:rPr>
        <w:lastRenderedPageBreak/>
        <w:t>список, выбрать нужное и перейти на форму регистрации. Такой подход особенно удобен для студентов, которые не получили прямую ссылку, но хотят участвовать в событиях.</w:t>
      </w:r>
    </w:p>
    <w:p w14:paraId="04246DEB" w14:textId="3707FCEB" w:rsidR="00C35D33" w:rsidRDefault="00C35D33" w:rsidP="00C35D33">
      <w:pPr>
        <w:pStyle w:val="a8"/>
        <w:rPr>
          <w:rFonts w:eastAsia="Calibri"/>
        </w:rPr>
      </w:pPr>
      <w:r>
        <w:t xml:space="preserve">Интерфейс ленты мероприятий показан в </w:t>
      </w:r>
      <w:r>
        <w:rPr>
          <w:rStyle w:val="Strong"/>
        </w:rPr>
        <w:t>Приложении В, рисунок 11</w:t>
      </w:r>
      <w:r>
        <w:t>.</w:t>
      </w:r>
    </w:p>
    <w:p w14:paraId="0E817464" w14:textId="77777777" w:rsidR="00C35D33" w:rsidRPr="00C35D33" w:rsidRDefault="00C35D33" w:rsidP="00C35D33">
      <w:pPr>
        <w:pStyle w:val="a8"/>
        <w:rPr>
          <w:rFonts w:eastAsia="Calibri"/>
          <w:b/>
          <w:bCs/>
        </w:rPr>
      </w:pPr>
      <w:r w:rsidRPr="00C35D33">
        <w:rPr>
          <w:rFonts w:eastAsia="Calibri"/>
          <w:b/>
          <w:bCs/>
        </w:rPr>
        <w:t>Сценарий 6: Организатор управляет своими мероприятиями</w:t>
      </w:r>
    </w:p>
    <w:p w14:paraId="61078A68" w14:textId="77777777" w:rsidR="00C35D33" w:rsidRDefault="00C35D33" w:rsidP="00C35D33">
      <w:pPr>
        <w:pStyle w:val="a8"/>
        <w:rPr>
          <w:rFonts w:eastAsia="Calibri"/>
        </w:rPr>
      </w:pPr>
      <w:r w:rsidRPr="00C35D33">
        <w:rPr>
          <w:rFonts w:eastAsia="Calibri"/>
          <w:b/>
          <w:bCs/>
        </w:rPr>
        <w:t>Актор:</w:t>
      </w:r>
      <w:r w:rsidRPr="00C35D33">
        <w:rPr>
          <w:rFonts w:eastAsia="Calibri"/>
        </w:rPr>
        <w:t xml:space="preserve"> Организатор</w:t>
      </w:r>
    </w:p>
    <w:p w14:paraId="5D44BECF" w14:textId="77777777" w:rsidR="00C35D33" w:rsidRDefault="00C35D33" w:rsidP="00C35D33">
      <w:pPr>
        <w:pStyle w:val="a8"/>
        <w:rPr>
          <w:rFonts w:eastAsia="Calibri"/>
        </w:rPr>
      </w:pPr>
      <w:r w:rsidRPr="00C35D33">
        <w:rPr>
          <w:rFonts w:eastAsia="Calibri"/>
          <w:b/>
          <w:bCs/>
        </w:rPr>
        <w:t>Цель:</w:t>
      </w:r>
      <w:r w:rsidRPr="00C35D33">
        <w:rPr>
          <w:rFonts w:eastAsia="Calibri"/>
        </w:rPr>
        <w:t xml:space="preserve"> Просматривать и редактировать все созданные им мероприятия.</w:t>
      </w:r>
    </w:p>
    <w:p w14:paraId="46FE5CB4" w14:textId="483EB5DC" w:rsidR="00C35D33" w:rsidRDefault="00C35D33" w:rsidP="00C35D33">
      <w:pPr>
        <w:pStyle w:val="a8"/>
        <w:rPr>
          <w:rFonts w:eastAsia="Calibri"/>
        </w:rPr>
      </w:pPr>
      <w:r w:rsidRPr="00C35D33">
        <w:rPr>
          <w:rFonts w:eastAsia="Calibri"/>
        </w:rPr>
        <w:t xml:space="preserve">Организатор открывает специальный раздел, в котором видит список всех созданных им мероприятий. Здесь доступны действия: </w:t>
      </w:r>
      <w:r>
        <w:t xml:space="preserve">редактирование, </w:t>
      </w:r>
      <w:r w:rsidRPr="00C35D33">
        <w:rPr>
          <w:rFonts w:eastAsia="Calibri"/>
        </w:rPr>
        <w:t>удаление, публикация/снятие с публикации. Это даёт организатору полный контроль над событиями и позволяет быстро менять статус мероприятий в зависимости от ситуации.</w:t>
      </w:r>
    </w:p>
    <w:p w14:paraId="28D38C05" w14:textId="36929953" w:rsidR="00C35D33" w:rsidRDefault="00C35D33" w:rsidP="00C35D33">
      <w:pPr>
        <w:pStyle w:val="a8"/>
        <w:rPr>
          <w:rFonts w:eastAsia="Calibri"/>
        </w:rPr>
      </w:pPr>
      <w:r>
        <w:t xml:space="preserve">Интерфейс управления мероприятиями со стороны организатора представлен в </w:t>
      </w:r>
      <w:r>
        <w:rPr>
          <w:rStyle w:val="Strong"/>
        </w:rPr>
        <w:t>Приложении В, рисунок 12</w:t>
      </w:r>
      <w:r>
        <w:t>.</w:t>
      </w:r>
    </w:p>
    <w:p w14:paraId="65CC8A78" w14:textId="039B4F2D" w:rsidR="003615F2" w:rsidRDefault="005879D9">
      <w:pPr>
        <w:pStyle w:val="a8"/>
        <w:rPr>
          <w:rFonts w:eastAsia="Calibri"/>
        </w:rPr>
      </w:pPr>
      <w:r>
        <w:rPr>
          <w:rFonts w:eastAsia="Calibri"/>
        </w:rPr>
        <w:t xml:space="preserve">Эти </w:t>
      </w:r>
      <w:r w:rsidR="00C35D33">
        <w:rPr>
          <w:rFonts w:eastAsia="Calibri"/>
        </w:rPr>
        <w:t>шесть</w:t>
      </w:r>
      <w:r>
        <w:rPr>
          <w:rFonts w:eastAsia="Calibri"/>
        </w:rPr>
        <w:t xml:space="preserve"> базовых сценария охватывают весь минимально необходимый функционал (MVP), ради которого создавался проект. Каждый из них ориентирован на конкретную цель пользователя и демонстрирует, как система помогает её достичь. При этом архитектура построена таким образом, что дальнейшее масштабирование возможно без изменений основных сценариев. Например, можно добавить аутентификацию, интерфейс для просмотра статистики, интеграцию с календарём или уведомления — при сохранении уже отработанных взаимодействий.</w:t>
      </w:r>
    </w:p>
    <w:p w14:paraId="76C85DBB" w14:textId="77777777" w:rsidR="003615F2" w:rsidRDefault="005879D9">
      <w:pPr>
        <w:pStyle w:val="a"/>
      </w:pPr>
      <w:bookmarkStart w:id="14" w:name="_Toc199611650"/>
      <w:bookmarkEnd w:id="13"/>
      <w:r>
        <w:lastRenderedPageBreak/>
        <w:t>Требования к продукту и к MVP</w:t>
      </w:r>
      <w:bookmarkEnd w:id="14"/>
    </w:p>
    <w:p w14:paraId="7FC0C684" w14:textId="77777777" w:rsidR="003615F2" w:rsidRDefault="005879D9">
      <w:pPr>
        <w:pStyle w:val="a8"/>
      </w:pPr>
      <w:r>
        <w:t xml:space="preserve">Система «МойКампус» разрабатывалась как продукт, решающий конкретную задачу — упростить и ускорить процесс регистрации и учёта участников мероприятий в студенческом кампусе. Исходя из проблем, которые мы выявили на раннем этапе, а также на основе общения с будущими пользователями, мы сформулировали набор требований к продукту, который можно условно разделить на </w:t>
      </w:r>
      <w:r>
        <w:rPr>
          <w:b/>
          <w:bCs/>
        </w:rPr>
        <w:t>требования клиентов (бизнес-требования)</w:t>
      </w:r>
      <w:r>
        <w:t xml:space="preserve">, </w:t>
      </w:r>
      <w:r>
        <w:rPr>
          <w:b/>
          <w:bCs/>
        </w:rPr>
        <w:t>пользовательские</w:t>
      </w:r>
      <w:r>
        <w:t xml:space="preserve">, </w:t>
      </w:r>
      <w:r>
        <w:rPr>
          <w:b/>
          <w:bCs/>
        </w:rPr>
        <w:t>функциональные</w:t>
      </w:r>
      <w:r>
        <w:t xml:space="preserve">, </w:t>
      </w:r>
      <w:r>
        <w:rPr>
          <w:b/>
          <w:bCs/>
        </w:rPr>
        <w:t>нефункциональные</w:t>
      </w:r>
      <w:r>
        <w:t xml:space="preserve"> и </w:t>
      </w:r>
      <w:r>
        <w:rPr>
          <w:b/>
          <w:bCs/>
        </w:rPr>
        <w:t>производные</w:t>
      </w:r>
      <w:r>
        <w:t>. Эти требования определяли как конечную структуру системы, так и минимально необходимый функционал для MVP — минимально жизнеспособной версии продукта, которую мы могли реализовать и протестировать в рамках учебного проекта.</w:t>
      </w:r>
    </w:p>
    <w:p w14:paraId="218CB243" w14:textId="77777777" w:rsidR="003615F2" w:rsidRDefault="005879D9">
      <w:pPr>
        <w:pStyle w:val="a8"/>
        <w:rPr>
          <w:b/>
          <w:bCs/>
        </w:rPr>
      </w:pPr>
      <w:r>
        <w:rPr>
          <w:b/>
          <w:bCs/>
        </w:rPr>
        <w:t>1. Бизнес-требования (требования клиентов)</w:t>
      </w:r>
    </w:p>
    <w:p w14:paraId="2D9F7501" w14:textId="77777777" w:rsidR="003615F2" w:rsidRDefault="005879D9">
      <w:pPr>
        <w:pStyle w:val="a8"/>
      </w:pPr>
      <w:r>
        <w:t>Основным заказчиком продукта выступает студенческое сообщество Новокольцовского кампуса (НВК), в лице студенческого совета и организаторов мероприятий. Их главная потребность — сократить время на ручной учёт участников, автоматизировать процесс отметки присутствующих и упростить составление отчётов.</w:t>
      </w:r>
    </w:p>
    <w:p w14:paraId="595877D6" w14:textId="77777777" w:rsidR="003615F2" w:rsidRDefault="005879D9">
      <w:pPr>
        <w:pStyle w:val="a8"/>
      </w:pPr>
      <w:r>
        <w:t>Бизнес-требования:</w:t>
      </w:r>
    </w:p>
    <w:p w14:paraId="31FA29BB" w14:textId="77777777" w:rsidR="003615F2" w:rsidRDefault="005879D9">
      <w:pPr>
        <w:pStyle w:val="a0"/>
      </w:pPr>
      <w:r>
        <w:t>устранить необходимость ручной работы с таблицами и формами регистрации;</w:t>
      </w:r>
    </w:p>
    <w:p w14:paraId="651FAE5E" w14:textId="77777777" w:rsidR="003615F2" w:rsidRDefault="005879D9">
      <w:pPr>
        <w:pStyle w:val="a0"/>
      </w:pPr>
      <w:r>
        <w:t>исключить очереди на входе на мероприятие;</w:t>
      </w:r>
    </w:p>
    <w:p w14:paraId="0B713846" w14:textId="77777777" w:rsidR="003615F2" w:rsidRDefault="005879D9">
      <w:pPr>
        <w:pStyle w:val="a0"/>
      </w:pPr>
      <w:r>
        <w:t>автоматизировать формирование отчётности для РВД;</w:t>
      </w:r>
    </w:p>
    <w:p w14:paraId="11888D08" w14:textId="77777777" w:rsidR="003615F2" w:rsidRDefault="005879D9">
      <w:pPr>
        <w:pStyle w:val="a0"/>
      </w:pPr>
      <w:r>
        <w:t>упростить взаимодействие участников с системой до пары кликов.</w:t>
      </w:r>
    </w:p>
    <w:p w14:paraId="3E9716D7" w14:textId="77777777" w:rsidR="003615F2" w:rsidRDefault="005879D9">
      <w:pPr>
        <w:pStyle w:val="a8"/>
        <w:rPr>
          <w:b/>
          <w:bCs/>
        </w:rPr>
      </w:pPr>
      <w:r>
        <w:rPr>
          <w:b/>
          <w:bCs/>
        </w:rPr>
        <w:t>2. Пользовательские требования</w:t>
      </w:r>
    </w:p>
    <w:p w14:paraId="45541304" w14:textId="77777777" w:rsidR="003615F2" w:rsidRDefault="005879D9">
      <w:pPr>
        <w:pStyle w:val="a8"/>
      </w:pPr>
      <w:r>
        <w:t>Пользовательские требования — это действия, которые должны быть доступны конечным пользователям системы: организаторам и участникам. Они определяют, что именно пользователь должен иметь возможность сделать.</w:t>
      </w:r>
    </w:p>
    <w:p w14:paraId="456A6349" w14:textId="77777777" w:rsidR="003615F2" w:rsidRDefault="005879D9">
      <w:pPr>
        <w:pStyle w:val="a8"/>
      </w:pPr>
      <w:r>
        <w:lastRenderedPageBreak/>
        <w:t>Пользовательские требования:</w:t>
      </w:r>
    </w:p>
    <w:p w14:paraId="1D6FB167" w14:textId="77777777" w:rsidR="003615F2" w:rsidRDefault="005879D9">
      <w:pPr>
        <w:pStyle w:val="a0"/>
      </w:pPr>
      <w:r>
        <w:t>организатор должен иметь возможность создать мероприятие через форму на сайте;</w:t>
      </w:r>
    </w:p>
    <w:p w14:paraId="60F573A3" w14:textId="77777777" w:rsidR="003615F2" w:rsidRDefault="005879D9">
      <w:pPr>
        <w:pStyle w:val="a0"/>
      </w:pPr>
      <w:r>
        <w:t>участник должен иметь возможность зарегистрироваться, не создавая аккаунт;</w:t>
      </w:r>
    </w:p>
    <w:p w14:paraId="43622F66" w14:textId="77777777" w:rsidR="003615F2" w:rsidRDefault="005879D9">
      <w:pPr>
        <w:pStyle w:val="a0"/>
      </w:pPr>
      <w:r>
        <w:t>участник должен получить персональный QR-код после регистрации;</w:t>
      </w:r>
    </w:p>
    <w:p w14:paraId="28C12736" w14:textId="77777777" w:rsidR="003615F2" w:rsidRDefault="005879D9">
      <w:pPr>
        <w:pStyle w:val="a0"/>
      </w:pPr>
      <w:r>
        <w:t>организатор должен иметь возможность сканировать QR-код участника и отмечать его как присутствующего;</w:t>
      </w:r>
    </w:p>
    <w:p w14:paraId="1509FD37" w14:textId="77777777" w:rsidR="003615F2" w:rsidRDefault="005879D9">
      <w:pPr>
        <w:pStyle w:val="a0"/>
      </w:pPr>
      <w:r>
        <w:t>организатор должен иметь возможность выгрузить итоговый отчёт по мероприятию в формате таблицы.</w:t>
      </w:r>
    </w:p>
    <w:p w14:paraId="3B43DC1B" w14:textId="77777777" w:rsidR="003615F2" w:rsidRDefault="005879D9">
      <w:pPr>
        <w:pStyle w:val="a8"/>
        <w:rPr>
          <w:b/>
          <w:bCs/>
        </w:rPr>
      </w:pPr>
      <w:r>
        <w:rPr>
          <w:b/>
          <w:bCs/>
        </w:rPr>
        <w:t>3. Функциональные требования</w:t>
      </w:r>
    </w:p>
    <w:p w14:paraId="355FC955" w14:textId="77777777" w:rsidR="003615F2" w:rsidRDefault="005879D9">
      <w:pPr>
        <w:pStyle w:val="a8"/>
      </w:pPr>
      <w:r>
        <w:t>Функциональные требования описывают поведение системы, которое обеспечивает реализацию пользовательских сценариев. Они являются прямыми следствиями пользовательских требований.</w:t>
      </w:r>
    </w:p>
    <w:p w14:paraId="36BB8D55" w14:textId="77777777" w:rsidR="003615F2" w:rsidRDefault="005879D9">
      <w:pPr>
        <w:pStyle w:val="a8"/>
      </w:pPr>
      <w:r>
        <w:t>Функциональные требования:</w:t>
      </w:r>
    </w:p>
    <w:p w14:paraId="5429CC58" w14:textId="77777777" w:rsidR="003615F2" w:rsidRDefault="005879D9">
      <w:pPr>
        <w:pStyle w:val="a0"/>
      </w:pPr>
      <w:r>
        <w:t>система должна предоставлять организатору интерфейс для создания мероприятия;</w:t>
      </w:r>
    </w:p>
    <w:p w14:paraId="62913D55" w14:textId="77777777" w:rsidR="003615F2" w:rsidRDefault="005879D9">
      <w:pPr>
        <w:pStyle w:val="a0"/>
      </w:pPr>
      <w:r>
        <w:t>система должна принимать и сохранять данные участников, отправленные через форму регистрации;</w:t>
      </w:r>
    </w:p>
    <w:p w14:paraId="78EADF42" w14:textId="77777777" w:rsidR="003615F2" w:rsidRDefault="005879D9">
      <w:pPr>
        <w:pStyle w:val="a0"/>
      </w:pPr>
      <w:r>
        <w:t>система должна генерировать QR-коды для каждого зарегистрированного участника;</w:t>
      </w:r>
    </w:p>
    <w:p w14:paraId="6583F111" w14:textId="77777777" w:rsidR="003615F2" w:rsidRDefault="005879D9">
      <w:pPr>
        <w:pStyle w:val="a0"/>
      </w:pPr>
      <w:r>
        <w:t>система должна сканировать QR-коды через камеру устройства и обновлять статус участника;</w:t>
      </w:r>
    </w:p>
    <w:p w14:paraId="11C41064" w14:textId="0F8610A1" w:rsidR="003615F2" w:rsidRDefault="005879D9">
      <w:pPr>
        <w:pStyle w:val="a0"/>
      </w:pPr>
      <w:r>
        <w:t>система должна экспортировать данные о мероприятии и посещении в Excel-таблицу</w:t>
      </w:r>
      <w:r w:rsidR="00C35D33" w:rsidRPr="00C35D33">
        <w:t>;</w:t>
      </w:r>
    </w:p>
    <w:p w14:paraId="2255B40E" w14:textId="63CD12B3" w:rsidR="00C35D33" w:rsidRDefault="00C35D33" w:rsidP="00C35D33">
      <w:pPr>
        <w:pStyle w:val="a0"/>
      </w:pPr>
      <w:r>
        <w:t>система должна отображать активные мероприятия на главной странице сайта;</w:t>
      </w:r>
    </w:p>
    <w:p w14:paraId="7FBB58A5" w14:textId="4CE93129" w:rsidR="00C35D33" w:rsidRDefault="00C35D33" w:rsidP="00C35D33">
      <w:pPr>
        <w:pStyle w:val="a0"/>
      </w:pPr>
      <w:r>
        <w:lastRenderedPageBreak/>
        <w:t>организатор должен иметь возможность видеть, редактировать и публиковать/снимать с публикации свои мероприятия.</w:t>
      </w:r>
    </w:p>
    <w:p w14:paraId="29B57F6E" w14:textId="77777777" w:rsidR="003615F2" w:rsidRDefault="005879D9">
      <w:pPr>
        <w:pStyle w:val="a8"/>
        <w:rPr>
          <w:b/>
          <w:bCs/>
        </w:rPr>
      </w:pPr>
      <w:r>
        <w:rPr>
          <w:b/>
          <w:bCs/>
        </w:rPr>
        <w:t>4. Нефункциональные требования</w:t>
      </w:r>
    </w:p>
    <w:p w14:paraId="32E67428" w14:textId="77777777" w:rsidR="003615F2" w:rsidRDefault="005879D9">
      <w:pPr>
        <w:pStyle w:val="a8"/>
      </w:pPr>
      <w:r>
        <w:t>Нефункциональные требования определяют технические ограничения и свойства системы, не связанные напрямую с её поведением, но влияющие на её эксплуатацию и удобство использования.</w:t>
      </w:r>
    </w:p>
    <w:p w14:paraId="4E02EA2A" w14:textId="77777777" w:rsidR="003615F2" w:rsidRDefault="005879D9">
      <w:pPr>
        <w:pStyle w:val="a8"/>
      </w:pPr>
      <w:r>
        <w:t>Нефункциональные требования:</w:t>
      </w:r>
    </w:p>
    <w:p w14:paraId="60DE199C" w14:textId="77777777" w:rsidR="003615F2" w:rsidRDefault="005879D9">
      <w:pPr>
        <w:pStyle w:val="a0"/>
      </w:pPr>
      <w:r>
        <w:t>веб-приложение должно работать в браузере без необходимости установки;</w:t>
      </w:r>
    </w:p>
    <w:p w14:paraId="43895308" w14:textId="77777777" w:rsidR="003615F2" w:rsidRDefault="005879D9">
      <w:pPr>
        <w:pStyle w:val="a0"/>
      </w:pPr>
      <w:r>
        <w:t>интерфейс должен быть адаптивным и корректно отображаться на смартфонах;</w:t>
      </w:r>
    </w:p>
    <w:p w14:paraId="06434030" w14:textId="77777777" w:rsidR="003615F2" w:rsidRDefault="005879D9">
      <w:pPr>
        <w:pStyle w:val="a0"/>
      </w:pPr>
      <w:r>
        <w:t>сканирование QR-кодов должно происходить без задержек, с минимальным временем реакции;</w:t>
      </w:r>
    </w:p>
    <w:p w14:paraId="5D022297" w14:textId="77777777" w:rsidR="003615F2" w:rsidRDefault="005879D9">
      <w:pPr>
        <w:pStyle w:val="a0"/>
      </w:pPr>
      <w:r>
        <w:t>система должна быть устойчива к случайным ошибкам ввода или потере связи;</w:t>
      </w:r>
    </w:p>
    <w:p w14:paraId="35F5DAB1" w14:textId="77777777" w:rsidR="003615F2" w:rsidRDefault="005879D9">
      <w:pPr>
        <w:pStyle w:val="a0"/>
      </w:pPr>
      <w:r>
        <w:t>все данные должны сохраняться в лёгкой реляционной базе (SQLite), подходящей для MVP.</w:t>
      </w:r>
    </w:p>
    <w:p w14:paraId="33D377FE" w14:textId="77777777" w:rsidR="003615F2" w:rsidRDefault="005879D9">
      <w:pPr>
        <w:pStyle w:val="a8"/>
        <w:rPr>
          <w:b/>
          <w:bCs/>
        </w:rPr>
      </w:pPr>
      <w:r>
        <w:rPr>
          <w:b/>
          <w:bCs/>
        </w:rPr>
        <w:t>5. Производные требования</w:t>
      </w:r>
    </w:p>
    <w:p w14:paraId="52AF0DE2" w14:textId="77777777" w:rsidR="003615F2" w:rsidRDefault="005879D9">
      <w:pPr>
        <w:pStyle w:val="a8"/>
      </w:pPr>
      <w:r>
        <w:t>Эти требования появились как следствия бизнес-ограничений и технических условий проекта. Например, из необходимости обеспечить работу сервиса без регистрации пользователей возникла необходимость создавать уникальные мероприятия по короткому коду, а из отсутствия серверной инфраструктуры — использование SQLite и простого Flask-бекенда.</w:t>
      </w:r>
    </w:p>
    <w:p w14:paraId="20B4834D" w14:textId="77777777" w:rsidR="003615F2" w:rsidRDefault="005879D9">
      <w:pPr>
        <w:pStyle w:val="a8"/>
      </w:pPr>
      <w:r>
        <w:t>Производные требования:</w:t>
      </w:r>
    </w:p>
    <w:p w14:paraId="481DDF8A" w14:textId="77777777" w:rsidR="003615F2" w:rsidRDefault="005879D9">
      <w:pPr>
        <w:pStyle w:val="a0"/>
      </w:pPr>
      <w:r>
        <w:t>регистрация участников должна работать без авторизации и личных кабинетов;</w:t>
      </w:r>
    </w:p>
    <w:p w14:paraId="3D157E4F" w14:textId="77777777" w:rsidR="003615F2" w:rsidRDefault="005879D9">
      <w:pPr>
        <w:pStyle w:val="a0"/>
      </w:pPr>
      <w:r>
        <w:t>база данных должна быть легковесной, простой в сопровождении;</w:t>
      </w:r>
    </w:p>
    <w:p w14:paraId="7C9B79FB" w14:textId="77777777" w:rsidR="003615F2" w:rsidRDefault="005879D9">
      <w:pPr>
        <w:pStyle w:val="a0"/>
      </w:pPr>
      <w:r>
        <w:lastRenderedPageBreak/>
        <w:t>отчёты должны генерироваться в широко распространённом формате — Excel;</w:t>
      </w:r>
    </w:p>
    <w:p w14:paraId="73A397DA" w14:textId="77777777" w:rsidR="003615F2" w:rsidRDefault="005879D9">
      <w:pPr>
        <w:pStyle w:val="a0"/>
      </w:pPr>
      <w:r>
        <w:t>приложение должно быть кроссплатформенным, без привязки к ОС.</w:t>
      </w:r>
    </w:p>
    <w:p w14:paraId="66058832" w14:textId="77777777" w:rsidR="003615F2" w:rsidRDefault="005879D9">
      <w:pPr>
        <w:pStyle w:val="a8"/>
      </w:pPr>
      <w:r>
        <w:t>Всё перечисленное выше легло в основу MVP-версии сервиса, которую мы реализовали в рамках проекта. Она включает в себя:</w:t>
      </w:r>
    </w:p>
    <w:p w14:paraId="7D46C5B2" w14:textId="77777777" w:rsidR="003615F2" w:rsidRDefault="005879D9">
      <w:pPr>
        <w:pStyle w:val="a0"/>
      </w:pPr>
      <w:r>
        <w:t>форму создания мероприятия,</w:t>
      </w:r>
    </w:p>
    <w:p w14:paraId="1F1B2E35" w14:textId="77777777" w:rsidR="003615F2" w:rsidRDefault="005879D9">
      <w:pPr>
        <w:pStyle w:val="a0"/>
      </w:pPr>
      <w:r>
        <w:t>форму регистрации участников,</w:t>
      </w:r>
    </w:p>
    <w:p w14:paraId="70C87A7F" w14:textId="77777777" w:rsidR="003615F2" w:rsidRDefault="005879D9">
      <w:pPr>
        <w:pStyle w:val="a0"/>
      </w:pPr>
      <w:r>
        <w:t>генерацию QR-кодов,</w:t>
      </w:r>
    </w:p>
    <w:p w14:paraId="561052C5" w14:textId="77777777" w:rsidR="003615F2" w:rsidRDefault="005879D9">
      <w:pPr>
        <w:pStyle w:val="a0"/>
      </w:pPr>
      <w:r>
        <w:t>сканирование QR-кодов с отметкой о посещении,</w:t>
      </w:r>
    </w:p>
    <w:p w14:paraId="4B443A7D" w14:textId="77777777" w:rsidR="003615F2" w:rsidRDefault="005879D9">
      <w:pPr>
        <w:pStyle w:val="a0"/>
      </w:pPr>
      <w:r>
        <w:t>экспорт Excel-файла с отчётом.</w:t>
      </w:r>
    </w:p>
    <w:p w14:paraId="1384AEF8" w14:textId="77777777" w:rsidR="003615F2" w:rsidRDefault="005879D9">
      <w:pPr>
        <w:pStyle w:val="a8"/>
      </w:pPr>
      <w:r>
        <w:t>Этого набора функционала оказалось достаточно, чтобы покрыть основные пользовательские сценарии, протестировать продукт в условиях реального использования и убедиться в его работоспособности. В дальнейшем система может быть расширена за счёт добавления ленты событий, аналитики, оповещений и других элементов, но именно эти требования стали каркасом базовой версии — той, которая уже решает реальную проблему в кампусе.</w:t>
      </w:r>
    </w:p>
    <w:p w14:paraId="178E13BF" w14:textId="77777777" w:rsidR="003615F2" w:rsidRDefault="005879D9">
      <w:pPr>
        <w:pStyle w:val="a"/>
      </w:pPr>
      <w:bookmarkStart w:id="15" w:name="_Toc199611651"/>
      <w:r>
        <w:lastRenderedPageBreak/>
        <w:t>Стек для разработки</w:t>
      </w:r>
      <w:bookmarkEnd w:id="15"/>
    </w:p>
    <w:p w14:paraId="40984E18" w14:textId="77777777" w:rsidR="003615F2" w:rsidRDefault="005879D9">
      <w:pPr>
        <w:pStyle w:val="a8"/>
      </w:pPr>
      <w:r>
        <w:t>При выборе технологий для проекта «МойКампус» мы исходили не из желания применить «модные» или «продвинутые» решения, а из реальных ограничений и целей: запустить рабочее MVP за короткий срок, сделать его понятным, поддерживаемым, и, главное, доступным для всей команды. Мы понимали, что наша задача — не выстраивать архитектуру на годы вперёд, а реализовать минимально жизнеспособный продукт, который будет решать проблему уже сейчас. Поэтому выбор стека определялся балансом между простотой, скоростью и достаточной гибкостью.</w:t>
      </w:r>
    </w:p>
    <w:p w14:paraId="2DF8C20A" w14:textId="77777777" w:rsidR="003615F2" w:rsidRDefault="005879D9">
      <w:pPr>
        <w:pStyle w:val="a8"/>
      </w:pPr>
      <w:r>
        <w:t>Первоначально мы рассматривали популярные связки вроде React + Node.js + PostgreSQL, но быстро поняли, что без уверенного опыта и времени на изучение таких решений мы можем увязнуть в технических деталях. В результате было принято разумное решение отказаться от сложных фреймворков и использовать хорошо документированные, быстрые в освоении и удобные в разработке технологии.</w:t>
      </w:r>
    </w:p>
    <w:p w14:paraId="3B38D2DF" w14:textId="77777777" w:rsidR="003615F2" w:rsidRDefault="005879D9">
      <w:pPr>
        <w:pStyle w:val="a8"/>
        <w:rPr>
          <w:b/>
          <w:bCs/>
        </w:rPr>
      </w:pPr>
      <w:r>
        <w:rPr>
          <w:b/>
          <w:bCs/>
        </w:rPr>
        <w:t>Frontend</w:t>
      </w:r>
    </w:p>
    <w:p w14:paraId="0DFE9BAB" w14:textId="77777777" w:rsidR="003615F2" w:rsidRDefault="005879D9">
      <w:pPr>
        <w:pStyle w:val="a8"/>
      </w:pPr>
      <w:r>
        <w:t xml:space="preserve">Для клиентской части мы выбрали </w:t>
      </w:r>
      <w:r>
        <w:rPr>
          <w:b/>
          <w:bCs/>
        </w:rPr>
        <w:t>HTML</w:t>
      </w:r>
      <w:r>
        <w:t xml:space="preserve"> + </w:t>
      </w:r>
      <w:r>
        <w:rPr>
          <w:b/>
          <w:bCs/>
        </w:rPr>
        <w:t>CSS</w:t>
      </w:r>
      <w:r>
        <w:t xml:space="preserve"> + </w:t>
      </w:r>
      <w:r>
        <w:rPr>
          <w:b/>
          <w:bCs/>
        </w:rPr>
        <w:t>JavaScript</w:t>
      </w:r>
      <w:r>
        <w:t xml:space="preserve"> с подключением библиотеки </w:t>
      </w:r>
      <w:r>
        <w:rPr>
          <w:b/>
          <w:bCs/>
        </w:rPr>
        <w:t>Bootstrap</w:t>
      </w:r>
      <w:r>
        <w:t>. Этот стек позволил нам:</w:t>
      </w:r>
    </w:p>
    <w:p w14:paraId="7BA69CC0" w14:textId="77777777" w:rsidR="003615F2" w:rsidRDefault="005879D9">
      <w:pPr>
        <w:pStyle w:val="a0"/>
      </w:pPr>
      <w:r>
        <w:t>быстро сверстать адаптивные страницы, которые корректно работают на любых устройствах;</w:t>
      </w:r>
    </w:p>
    <w:p w14:paraId="41D86357" w14:textId="77777777" w:rsidR="003615F2" w:rsidRDefault="005879D9">
      <w:pPr>
        <w:pStyle w:val="a0"/>
      </w:pPr>
      <w:r>
        <w:t>использовать готовые компоненты интерфейса (модальные окна, формы, кнопки) без необходимости писать их с нуля;</w:t>
      </w:r>
    </w:p>
    <w:p w14:paraId="2567E888" w14:textId="77777777" w:rsidR="003615F2" w:rsidRDefault="005879D9">
      <w:pPr>
        <w:pStyle w:val="a0"/>
      </w:pPr>
      <w:r>
        <w:t>подключить сторонние библиотеки для генерации QR-кодов (например, qrcode.js) и обработки пользовательского взаимодействия.</w:t>
      </w:r>
    </w:p>
    <w:p w14:paraId="1E5080C6" w14:textId="77777777" w:rsidR="003615F2" w:rsidRDefault="005879D9">
      <w:pPr>
        <w:pStyle w:val="a8"/>
      </w:pPr>
      <w:r>
        <w:t>Такой подход сделал фронтенд лёгким, понятным и доступным для изменения любому участнику команды без сложной сборки и зависимостей.</w:t>
      </w:r>
    </w:p>
    <w:p w14:paraId="1168FDD4" w14:textId="77777777" w:rsidR="003615F2" w:rsidRDefault="005879D9">
      <w:pPr>
        <w:pStyle w:val="a8"/>
        <w:rPr>
          <w:b/>
          <w:bCs/>
        </w:rPr>
      </w:pPr>
      <w:r>
        <w:rPr>
          <w:b/>
          <w:bCs/>
        </w:rPr>
        <w:t>Backend</w:t>
      </w:r>
    </w:p>
    <w:p w14:paraId="03DE75F3" w14:textId="77777777" w:rsidR="003615F2" w:rsidRDefault="005879D9">
      <w:pPr>
        <w:pStyle w:val="a8"/>
      </w:pPr>
      <w:r>
        <w:lastRenderedPageBreak/>
        <w:t xml:space="preserve">Серверную часть мы реализовали на языке </w:t>
      </w:r>
      <w:r>
        <w:rPr>
          <w:b/>
          <w:bCs/>
        </w:rPr>
        <w:t>Python</w:t>
      </w:r>
      <w:r>
        <w:t xml:space="preserve"> с использованием фреймворка </w:t>
      </w:r>
      <w:r>
        <w:rPr>
          <w:b/>
          <w:bCs/>
        </w:rPr>
        <w:t>Flask</w:t>
      </w:r>
      <w:r>
        <w:t>. Flask — это минималистичный веб-фреймворк, который идеально подошёл под задачи MVP:</w:t>
      </w:r>
    </w:p>
    <w:p w14:paraId="085FAD25" w14:textId="77777777" w:rsidR="003615F2" w:rsidRDefault="005879D9">
      <w:pPr>
        <w:pStyle w:val="a0"/>
      </w:pPr>
      <w:r>
        <w:t>он не требует большого количества конфигураций;</w:t>
      </w:r>
    </w:p>
    <w:p w14:paraId="59820AF4" w14:textId="77777777" w:rsidR="003615F2" w:rsidRDefault="005879D9">
      <w:pPr>
        <w:pStyle w:val="a0"/>
      </w:pPr>
      <w:r>
        <w:t>легко подключается к базе данных и обрабатывает запросы от фронтенда;</w:t>
      </w:r>
    </w:p>
    <w:p w14:paraId="6CEB1A6A" w14:textId="77777777" w:rsidR="003615F2" w:rsidRDefault="005879D9">
      <w:pPr>
        <w:pStyle w:val="a0"/>
      </w:pPr>
      <w:r>
        <w:t>имеет огромное количество документации и примеров;</w:t>
      </w:r>
    </w:p>
    <w:p w14:paraId="1261444E" w14:textId="77777777" w:rsidR="003615F2" w:rsidRDefault="005879D9">
      <w:pPr>
        <w:pStyle w:val="a0"/>
      </w:pPr>
      <w:r>
        <w:t>позволяет за короткое время построить стабильный API для работы с данными пользователей и мероприятий.</w:t>
      </w:r>
    </w:p>
    <w:p w14:paraId="3886181D" w14:textId="77777777" w:rsidR="003615F2" w:rsidRDefault="005879D9">
      <w:pPr>
        <w:pStyle w:val="a8"/>
      </w:pPr>
      <w:r>
        <w:t>Также Python дал возможность использовать библиотеки для генерации отчетов (например, openpyxl для Excel) и внедрить первичную логику обработки данных и ролей (например, ограничение прав доступа для организаторов).</w:t>
      </w:r>
    </w:p>
    <w:p w14:paraId="0B57D7B8" w14:textId="77777777" w:rsidR="003615F2" w:rsidRDefault="005879D9">
      <w:pPr>
        <w:pStyle w:val="a8"/>
        <w:rPr>
          <w:b/>
          <w:bCs/>
        </w:rPr>
      </w:pPr>
      <w:r>
        <w:rPr>
          <w:b/>
          <w:bCs/>
        </w:rPr>
        <w:t>База данных</w:t>
      </w:r>
    </w:p>
    <w:p w14:paraId="43FB76C0" w14:textId="77777777" w:rsidR="003615F2" w:rsidRDefault="005879D9">
      <w:pPr>
        <w:pStyle w:val="a8"/>
      </w:pPr>
      <w:r>
        <w:t xml:space="preserve">В качестве хранилища данных мы выбрали </w:t>
      </w:r>
      <w:r>
        <w:rPr>
          <w:b/>
          <w:bCs/>
        </w:rPr>
        <w:t>SQLite</w:t>
      </w:r>
      <w:r>
        <w:t>. Это встроенная легковесная реляционная база данных, которая:</w:t>
      </w:r>
    </w:p>
    <w:p w14:paraId="2107737A" w14:textId="77777777" w:rsidR="003615F2" w:rsidRDefault="005879D9">
      <w:pPr>
        <w:pStyle w:val="a0"/>
      </w:pPr>
      <w:r>
        <w:t>не требует установки сервера и дополнительных зависимостей;</w:t>
      </w:r>
    </w:p>
    <w:p w14:paraId="35E5CCFD" w14:textId="77777777" w:rsidR="003615F2" w:rsidRDefault="005879D9">
      <w:pPr>
        <w:pStyle w:val="a0"/>
      </w:pPr>
      <w:r>
        <w:t>отлично работает в рамках небольших проектов и MVP;</w:t>
      </w:r>
    </w:p>
    <w:p w14:paraId="4BF5CC31" w14:textId="77777777" w:rsidR="003615F2" w:rsidRDefault="005879D9">
      <w:pPr>
        <w:pStyle w:val="a0"/>
      </w:pPr>
      <w:r>
        <w:t>проста в настройке и сопровождении;</w:t>
      </w:r>
    </w:p>
    <w:p w14:paraId="2FA75C2D" w14:textId="77777777" w:rsidR="003615F2" w:rsidRDefault="005879D9">
      <w:pPr>
        <w:pStyle w:val="a0"/>
      </w:pPr>
      <w:r>
        <w:t>легко переносится между средами разработки.</w:t>
      </w:r>
    </w:p>
    <w:p w14:paraId="42880529" w14:textId="77777777" w:rsidR="003615F2" w:rsidRDefault="005879D9">
      <w:pPr>
        <w:pStyle w:val="a8"/>
      </w:pPr>
      <w:r>
        <w:t>Такое решение позволило нам сразу сосредоточиться на логике приложения, а не на инфраструктуре.</w:t>
      </w:r>
    </w:p>
    <w:p w14:paraId="773AD56D" w14:textId="77777777" w:rsidR="003615F2" w:rsidRDefault="005879D9">
      <w:pPr>
        <w:pStyle w:val="a8"/>
      </w:pPr>
      <w:r>
        <w:t xml:space="preserve">Таким образом, весь стек был подобран не ради технологий, а ради результата. Мы поставили перед собой цель — </w:t>
      </w:r>
      <w:r>
        <w:rPr>
          <w:b/>
          <w:bCs/>
        </w:rPr>
        <w:t>реально работающий продукт за 2–3 месяца</w:t>
      </w:r>
      <w:r>
        <w:t xml:space="preserve"> — и достигли её за счёт использования понятных инструментов, с которыми можно быстро развернуть MVP и при необходимости доработать его. Если в будущем проект продолжит развиваться, мы сможем безболезненно перейти на более масштабируемые решения (например, PostgreSQL, полноценный SPA-фреймворк или </w:t>
      </w:r>
      <w:r>
        <w:lastRenderedPageBreak/>
        <w:t>REST/GraphQL API), но для текущего этапа наш выбор оказался оптимальным.</w:t>
      </w:r>
      <w:r>
        <w:br w:type="page"/>
      </w:r>
    </w:p>
    <w:p w14:paraId="2C7C6354" w14:textId="77777777" w:rsidR="003615F2" w:rsidRDefault="005879D9">
      <w:pPr>
        <w:pStyle w:val="a"/>
      </w:pPr>
      <w:bookmarkStart w:id="16" w:name="_Toc199611652"/>
      <w:r>
        <w:lastRenderedPageBreak/>
        <w:t>Прототипирование</w:t>
      </w:r>
      <w:bookmarkEnd w:id="16"/>
    </w:p>
    <w:p w14:paraId="3AFB50E0" w14:textId="77777777" w:rsidR="003615F2" w:rsidRDefault="005879D9">
      <w:pPr>
        <w:pStyle w:val="a8"/>
      </w:pPr>
      <w:r>
        <w:t>Создание прототипа для нашего проекта было важнейшим этапом в разработке. Оно позволило нам не только визуализировать будущий продукт, но и проверить, насколько наши представления об интерфейсе совпадают с ожиданиями пользователей. Прототип стал средством коммуникации между членами команды, заказчиками и потенциальными пользователями — мы могли показать, как будет выглядеть система, не дожидаясь завершения разработки. Такой подход помог быстро собрать обратную связь и внести корректировки ещё до начала реализации функциональности.</w:t>
      </w:r>
    </w:p>
    <w:p w14:paraId="565A8687" w14:textId="77777777" w:rsidR="003615F2" w:rsidRDefault="005879D9">
      <w:pPr>
        <w:pStyle w:val="a8"/>
      </w:pPr>
      <w:r>
        <w:t>Процесс создания прототипа включал в себя четыре основных этапа.</w:t>
      </w:r>
    </w:p>
    <w:p w14:paraId="69E7CB1F" w14:textId="77777777" w:rsidR="003615F2" w:rsidRDefault="005879D9">
      <w:pPr>
        <w:pStyle w:val="a8"/>
      </w:pPr>
      <w:r>
        <w:t>Во-первых, мы начали с определения начальных требований. Для этого была собрана информация о том, что именно должно присутствовать на сайте: форма регистрации для участников, окно создания мероприятия для организаторов, интерфейс для сканирования QR-кодов и страница с выгрузкой отчёта. Мы ориентировались на пользовательские сценарии и базовую логику MVP.</w:t>
      </w:r>
    </w:p>
    <w:p w14:paraId="7C685B8B" w14:textId="4950BF70" w:rsidR="003615F2" w:rsidRDefault="005879D9">
      <w:pPr>
        <w:pStyle w:val="a8"/>
      </w:pPr>
      <w:r>
        <w:t>Во-вторых, на основе этих требований был разработан первый визуальный прототип. Сначала тимлид составил черновой макет интерфейса в самом простом редакторе — Paint</w:t>
      </w:r>
      <w:r w:rsidR="00C35D33">
        <w:t xml:space="preserve">. </w:t>
      </w:r>
      <w:r>
        <w:t xml:space="preserve">Несмотря на примитивность инструмента, этот начальный вариант чётко отображал структуру страниц, порядок переходов, расположение кнопок и ключевых полей. Такой подход позволил быстро донести идею до дизайнера и всей команды без лишней траты времени. После этого на основе нарисованного макета в Paint дизайнер начал работу в </w:t>
      </w:r>
      <w:r>
        <w:rPr>
          <w:b/>
          <w:bCs/>
        </w:rPr>
        <w:t>Figma</w:t>
      </w:r>
      <w:r w:rsidR="00C35D33">
        <w:t xml:space="preserve"> </w:t>
      </w:r>
      <w:r>
        <w:t xml:space="preserve">— наиболее простом, гибком и доступном инструменте для создания прототипов с возможностью совместного редактирования. Первая версия прототипа в Figma включала базовые страницы без лишней графики — главное было сфокусироваться на логике взаимодействия и удобстве для конечного пользователя. Мы использовали типовые элементы управления и </w:t>
      </w:r>
      <w:r>
        <w:lastRenderedPageBreak/>
        <w:t>хорошо знакомые шаблоны юзабилити, чтобы интерфейс выглядел интуитивно понятным.</w:t>
      </w:r>
    </w:p>
    <w:p w14:paraId="56515873" w14:textId="0FE4CFA2" w:rsidR="00C35D33" w:rsidRDefault="00C35D33">
      <w:pPr>
        <w:pStyle w:val="a8"/>
      </w:pPr>
      <w:r>
        <w:t xml:space="preserve">Визуальные материалы, включая черновой набросок в Paint, итоговый макет в Figma, а также схемы текущего и предлагаемого процессов регистрации, приведены в </w:t>
      </w:r>
      <w:r>
        <w:rPr>
          <w:rStyle w:val="Strong"/>
        </w:rPr>
        <w:t>Приложении А</w:t>
      </w:r>
      <w:r>
        <w:t>.</w:t>
      </w:r>
    </w:p>
    <w:p w14:paraId="4A8CEA4B" w14:textId="77777777" w:rsidR="003615F2" w:rsidRDefault="005879D9">
      <w:pPr>
        <w:pStyle w:val="a8"/>
      </w:pPr>
      <w:r>
        <w:t>На третьем этапе мы представили этот прототип нашему куратору и потенциальным пользователям — студентам, проживающим в НВК. Мы получили обратную связь по ключевым моментам: оформление форм, структура взаимодействий, порядок действий для организатора. Именно на этом этапе стало понятно, что регистрация через личные кабинеты — избыточное решение, и было принято решение отказаться от неё. Также мы пересмотрели количество полей, убрали лишние шаги, сделали интерфейс максимально «плоским» — без лишней навигации. Эта обратная связь была критически важной: она помогла избежать ошибок, которые стоили бы времени и усилий на этапе разработки.</w:t>
      </w:r>
    </w:p>
    <w:p w14:paraId="1B051065" w14:textId="77777777" w:rsidR="003615F2" w:rsidRDefault="005879D9">
      <w:pPr>
        <w:pStyle w:val="a8"/>
      </w:pPr>
      <w:r>
        <w:t>После сбора замечаний мы перешли к четвёртому этапу — переработке прототипа. Макеты были полностью обновлены: структура форм упростилась, элементы стали визуально легче, а все ключевые сценарии взаимодействия — более прямолинейными. На этом этапе прототип стал не просто наброском, а визуальным отражением всей будущей системы. Его можно было использовать как основу для верстки, а не только как демонстрационный материал. Такой подход обеспечил нам связность между дизайном и реализацией, что значительно ускорило разработку фронтенда.</w:t>
      </w:r>
    </w:p>
    <w:p w14:paraId="2C52C1AB" w14:textId="77777777" w:rsidR="003615F2" w:rsidRDefault="005879D9">
      <w:pPr>
        <w:pStyle w:val="a8"/>
      </w:pPr>
      <w:r>
        <w:t>На момент реализации финального прототипа он стал максимально близким к итоговому продукту по логике, визуальному оформлению и структуре страниц. Он хорошо воспринимается как пользователями, так и преподавателями, так как выглядит завершённо, не вызывает вопросов и демонстрирует полный пользовательский путь — от регистрации до сканирования и отчётности.</w:t>
      </w:r>
    </w:p>
    <w:p w14:paraId="66390791" w14:textId="5CA18D10" w:rsidR="003615F2" w:rsidRPr="00240484" w:rsidRDefault="005879D9" w:rsidP="00240484">
      <w:pPr>
        <w:pStyle w:val="a8"/>
        <w:rPr>
          <w:rFonts w:eastAsiaTheme="majorEastAsia"/>
        </w:rPr>
      </w:pPr>
      <w:r>
        <w:br w:type="page"/>
      </w:r>
    </w:p>
    <w:p w14:paraId="34E4212A" w14:textId="77777777" w:rsidR="003615F2" w:rsidRDefault="005879D9">
      <w:pPr>
        <w:pStyle w:val="a"/>
      </w:pPr>
      <w:bookmarkStart w:id="17" w:name="_Toc199611653"/>
      <w:r>
        <w:lastRenderedPageBreak/>
        <w:t>Проектирование и разработка системы</w:t>
      </w:r>
      <w:bookmarkEnd w:id="17"/>
    </w:p>
    <w:p w14:paraId="2ED919C8" w14:textId="77777777" w:rsidR="003615F2" w:rsidRDefault="005879D9">
      <w:pPr>
        <w:pStyle w:val="a8"/>
      </w:pPr>
      <w:r>
        <w:t>На этапе проектирования и разработки системы «МойКампус» мы определили основные функциональные блоки продукта и сформировали структуру, в которой каждый программный модуль отвечает за отдельную часть логики. Такой подход позволил упростить разработку, разделить задачи между участниками команды и ускорить процесс интеграции. Архитектура системы строится по принципу модульности: каждая часть приложения выполняет чётко определённую функцию и взаимодействует с другими через ограниченные интерфейсы.</w:t>
      </w:r>
    </w:p>
    <w:p w14:paraId="59BED91C" w14:textId="77777777" w:rsidR="003615F2" w:rsidRDefault="005879D9">
      <w:pPr>
        <w:pStyle w:val="a8"/>
        <w:rPr>
          <w:b/>
          <w:bCs/>
        </w:rPr>
      </w:pPr>
      <w:r>
        <w:rPr>
          <w:b/>
          <w:bCs/>
        </w:rPr>
        <w:t>Общая структура системы</w:t>
      </w:r>
    </w:p>
    <w:p w14:paraId="099BDDA5" w14:textId="77777777" w:rsidR="003615F2" w:rsidRDefault="005879D9">
      <w:pPr>
        <w:pStyle w:val="a8"/>
      </w:pPr>
      <w:r>
        <w:t>Приложение условно делится на три уровня:</w:t>
      </w:r>
    </w:p>
    <w:p w14:paraId="3B92A795" w14:textId="77777777" w:rsidR="003615F2" w:rsidRDefault="005879D9">
      <w:pPr>
        <w:pStyle w:val="a8"/>
        <w:numPr>
          <w:ilvl w:val="0"/>
          <w:numId w:val="8"/>
        </w:numPr>
      </w:pPr>
      <w:r>
        <w:rPr>
          <w:b/>
          <w:bCs/>
        </w:rPr>
        <w:t>Клиентская часть (Frontend)</w:t>
      </w:r>
      <w:r>
        <w:t xml:space="preserve"> — отвечает за отображение страниц, обработку действий пользователя и взаимодействие с сервером;</w:t>
      </w:r>
    </w:p>
    <w:p w14:paraId="0433D227" w14:textId="77777777" w:rsidR="003615F2" w:rsidRDefault="005879D9">
      <w:pPr>
        <w:pStyle w:val="a8"/>
        <w:numPr>
          <w:ilvl w:val="0"/>
          <w:numId w:val="8"/>
        </w:numPr>
      </w:pPr>
      <w:r>
        <w:rPr>
          <w:b/>
          <w:bCs/>
        </w:rPr>
        <w:t>Серверная часть (Backend)</w:t>
      </w:r>
      <w:r>
        <w:t xml:space="preserve"> — отвечает за обработку запросов, хранение данных, генерацию QR-кодов и логическую обработку действий;</w:t>
      </w:r>
    </w:p>
    <w:p w14:paraId="5311DF89" w14:textId="77777777" w:rsidR="003615F2" w:rsidRDefault="005879D9">
      <w:pPr>
        <w:pStyle w:val="a8"/>
        <w:numPr>
          <w:ilvl w:val="0"/>
          <w:numId w:val="8"/>
        </w:numPr>
      </w:pPr>
      <w:r>
        <w:rPr>
          <w:b/>
          <w:bCs/>
        </w:rPr>
        <w:t>База данных (SQLite)</w:t>
      </w:r>
      <w:r>
        <w:t xml:space="preserve"> — хранит сведения о мероприятиях, участниках и статусах их регистрации.</w:t>
      </w:r>
    </w:p>
    <w:p w14:paraId="6FB95B8A" w14:textId="77777777" w:rsidR="003615F2" w:rsidRDefault="005879D9">
      <w:pPr>
        <w:pStyle w:val="a8"/>
        <w:rPr>
          <w:b/>
          <w:bCs/>
        </w:rPr>
      </w:pPr>
      <w:r>
        <w:rPr>
          <w:b/>
          <w:bCs/>
        </w:rPr>
        <w:t>Описание основных модулей</w:t>
      </w:r>
    </w:p>
    <w:p w14:paraId="34F9B5FE" w14:textId="77777777" w:rsidR="003615F2" w:rsidRDefault="005879D9">
      <w:pPr>
        <w:pStyle w:val="a8"/>
        <w:rPr>
          <w:b/>
          <w:bCs/>
        </w:rPr>
      </w:pPr>
      <w:r>
        <w:rPr>
          <w:b/>
          <w:bCs/>
        </w:rPr>
        <w:t>1. Модуль создания мероприятия (организатор)</w:t>
      </w:r>
    </w:p>
    <w:p w14:paraId="6AC7AAA9" w14:textId="77777777" w:rsidR="003615F2" w:rsidRDefault="005879D9">
      <w:pPr>
        <w:pStyle w:val="a8"/>
      </w:pPr>
      <w:r>
        <w:t>Позволяет организатору задать параметры мероприятия (название, описание, дата, место проведения), сохранить его и получить ссылку на форму регистрации. Система сохраняет мероприятие в базу данных и создаёт интерфейс для его управления.</w:t>
      </w:r>
    </w:p>
    <w:p w14:paraId="08EB09FD" w14:textId="77777777" w:rsidR="003615F2" w:rsidRDefault="005879D9">
      <w:pPr>
        <w:pStyle w:val="a8"/>
        <w:rPr>
          <w:b/>
          <w:bCs/>
        </w:rPr>
      </w:pPr>
      <w:r>
        <w:rPr>
          <w:b/>
          <w:bCs/>
        </w:rPr>
        <w:t>2. Модуль регистрации участника (публичная форма)</w:t>
      </w:r>
    </w:p>
    <w:p w14:paraId="3BEAD44D" w14:textId="77777777" w:rsidR="003615F2" w:rsidRDefault="005879D9">
      <w:pPr>
        <w:pStyle w:val="a8"/>
      </w:pPr>
      <w:r>
        <w:t xml:space="preserve">Участник по ссылке заполняет форму (ФИО, группа, ссылка на ВК). После отправки данных система сохраняет их в базу и генерирует уникальный </w:t>
      </w:r>
      <w:r>
        <w:lastRenderedPageBreak/>
        <w:t>QR-код, который отображается участнику. Код можно сохранить или показать с экрана.</w:t>
      </w:r>
    </w:p>
    <w:p w14:paraId="3ADF59F3" w14:textId="77777777" w:rsidR="003615F2" w:rsidRDefault="005879D9">
      <w:pPr>
        <w:pStyle w:val="a8"/>
        <w:rPr>
          <w:b/>
          <w:bCs/>
        </w:rPr>
      </w:pPr>
      <w:r>
        <w:rPr>
          <w:b/>
          <w:bCs/>
        </w:rPr>
        <w:t>3. Модуль сканирования QR-кодов (организатор)</w:t>
      </w:r>
    </w:p>
    <w:p w14:paraId="258AA029" w14:textId="77777777" w:rsidR="003615F2" w:rsidRDefault="005879D9">
      <w:pPr>
        <w:pStyle w:val="a8"/>
      </w:pPr>
      <w:r>
        <w:t>Позволяет организатору сканировать коды с помощью камеры (на телефоне или ноутбуке). QR-код содержит ID участника и код мероприятия. Система проверяет данные и помечает участника как "присутствующий".</w:t>
      </w:r>
    </w:p>
    <w:p w14:paraId="522F196A" w14:textId="77777777" w:rsidR="003615F2" w:rsidRDefault="005879D9">
      <w:pPr>
        <w:pStyle w:val="a8"/>
        <w:rPr>
          <w:b/>
          <w:bCs/>
        </w:rPr>
      </w:pPr>
      <w:r>
        <w:rPr>
          <w:b/>
          <w:bCs/>
        </w:rPr>
        <w:t>4. Модуль экспорта отчёта (организатор)</w:t>
      </w:r>
    </w:p>
    <w:p w14:paraId="73EECD26" w14:textId="77777777" w:rsidR="003615F2" w:rsidRDefault="005879D9">
      <w:pPr>
        <w:pStyle w:val="a8"/>
      </w:pPr>
      <w:r>
        <w:t>Формирует таблицу в формате Excel, где указаны ФИО участников, статус посещения, дата, время. Используется библиотека openpyxl.</w:t>
      </w:r>
    </w:p>
    <w:p w14:paraId="2B411C3F" w14:textId="77777777" w:rsidR="003615F2" w:rsidRDefault="005879D9">
      <w:pPr>
        <w:pStyle w:val="a8"/>
        <w:rPr>
          <w:b/>
          <w:bCs/>
        </w:rPr>
      </w:pPr>
      <w:r>
        <w:rPr>
          <w:b/>
          <w:bCs/>
        </w:rPr>
        <w:t>5. Внутренний API (backend)</w:t>
      </w:r>
    </w:p>
    <w:p w14:paraId="7BE57706" w14:textId="77777777" w:rsidR="003615F2" w:rsidRDefault="005879D9">
      <w:pPr>
        <w:pStyle w:val="a8"/>
      </w:pPr>
      <w:r>
        <w:t>Обрабатывает HTTP-запросы от frontend, работает с базой данных и реализует логику: добавление записей, проверку кодов, формирование отчётов.</w:t>
      </w:r>
    </w:p>
    <w:p w14:paraId="2D140EBA" w14:textId="77777777" w:rsidR="003615F2" w:rsidRDefault="005879D9">
      <w:pPr>
        <w:pStyle w:val="a8"/>
        <w:rPr>
          <w:b/>
          <w:bCs/>
        </w:rPr>
      </w:pPr>
      <w:r>
        <w:rPr>
          <w:b/>
          <w:bCs/>
        </w:rPr>
        <w:t>6. Модуль генерации QR-кодов</w:t>
      </w:r>
    </w:p>
    <w:p w14:paraId="7585BE9F" w14:textId="77777777" w:rsidR="003615F2" w:rsidRDefault="005879D9">
      <w:pPr>
        <w:pStyle w:val="a8"/>
      </w:pPr>
      <w:r>
        <w:t>На основе ID участника и кода мероприятия создаёт изображение QR-кода (через JavaScript-библиотеку на фронте).</w:t>
      </w:r>
    </w:p>
    <w:p w14:paraId="26EEDDCA" w14:textId="77777777" w:rsidR="003615F2" w:rsidRDefault="005879D9">
      <w:pPr>
        <w:pStyle w:val="a8"/>
        <w:rPr>
          <w:b/>
          <w:bCs/>
        </w:rPr>
      </w:pPr>
      <w:r>
        <w:rPr>
          <w:b/>
          <w:bCs/>
        </w:rPr>
        <w:t>Алгоритм работы приложения</w:t>
      </w:r>
    </w:p>
    <w:p w14:paraId="34BF43F5" w14:textId="77777777" w:rsidR="003615F2" w:rsidRDefault="005879D9">
      <w:pPr>
        <w:pStyle w:val="a8"/>
        <w:numPr>
          <w:ilvl w:val="0"/>
          <w:numId w:val="9"/>
        </w:numPr>
      </w:pPr>
      <w:r>
        <w:t>Организатор создаёт мероприятие → данные сохраняются в БД, генерируется уникальная ссылка.</w:t>
      </w:r>
    </w:p>
    <w:p w14:paraId="289EE2F9" w14:textId="77777777" w:rsidR="003615F2" w:rsidRDefault="005879D9">
      <w:pPr>
        <w:pStyle w:val="a8"/>
        <w:numPr>
          <w:ilvl w:val="0"/>
          <w:numId w:val="9"/>
        </w:numPr>
      </w:pPr>
      <w:r>
        <w:t>Участник переходит по ссылке и регистрируется → данные сохраняются, генерируется QR-код.</w:t>
      </w:r>
    </w:p>
    <w:p w14:paraId="7276438B" w14:textId="77777777" w:rsidR="003615F2" w:rsidRDefault="005879D9">
      <w:pPr>
        <w:pStyle w:val="a8"/>
        <w:numPr>
          <w:ilvl w:val="0"/>
          <w:numId w:val="9"/>
        </w:numPr>
      </w:pPr>
      <w:r>
        <w:t>На мероприятии организатор сканирует QR-коды → статус участника обновляется в базе.</w:t>
      </w:r>
    </w:p>
    <w:p w14:paraId="3E0A2A93" w14:textId="77777777" w:rsidR="003615F2" w:rsidRDefault="005879D9">
      <w:pPr>
        <w:pStyle w:val="a8"/>
        <w:numPr>
          <w:ilvl w:val="0"/>
          <w:numId w:val="9"/>
        </w:numPr>
      </w:pPr>
      <w:r>
        <w:t xml:space="preserve">После мероприятия организатор нажимает кнопку "Экспорт в </w:t>
      </w:r>
      <w:r>
        <w:rPr>
          <w:lang w:val="en-US"/>
        </w:rPr>
        <w:t>Excel</w:t>
      </w:r>
      <w:r>
        <w:t>" → Excel-файл формируется автоматически.</w:t>
      </w:r>
    </w:p>
    <w:p w14:paraId="271025A4" w14:textId="77777777" w:rsidR="003615F2" w:rsidRDefault="005879D9">
      <w:pPr>
        <w:pStyle w:val="a8"/>
        <w:numPr>
          <w:ilvl w:val="0"/>
          <w:numId w:val="9"/>
        </w:numPr>
      </w:pPr>
      <w:r>
        <w:t>Все данные доступны только организатору по уникальному коду мероприятия.</w:t>
      </w:r>
    </w:p>
    <w:p w14:paraId="3180CF0F" w14:textId="77777777" w:rsidR="003615F2" w:rsidRDefault="005879D9">
      <w:pPr>
        <w:pStyle w:val="a8"/>
        <w:rPr>
          <w:b/>
          <w:bCs/>
        </w:rPr>
      </w:pPr>
      <w:r>
        <w:rPr>
          <w:b/>
          <w:bCs/>
        </w:rPr>
        <w:t>Схема взаимодействия модулей (поток данных)</w:t>
      </w:r>
    </w:p>
    <w:p w14:paraId="35943B0E" w14:textId="77777777" w:rsidR="003615F2" w:rsidRDefault="005879D9">
      <w:pPr>
        <w:pStyle w:val="a8"/>
      </w:pPr>
      <w:r>
        <w:lastRenderedPageBreak/>
        <w:t>Система «МойКампус» построена на клиент-серверной архитектуре и включает три основных компонента: клиентскую часть, серверную часть и базу данных.</w:t>
      </w:r>
    </w:p>
    <w:p w14:paraId="12AA624D" w14:textId="77777777" w:rsidR="003615F2" w:rsidRDefault="005879D9">
      <w:pPr>
        <w:pStyle w:val="a0"/>
      </w:pPr>
      <w:r>
        <w:rPr>
          <w:b/>
          <w:bCs/>
        </w:rPr>
        <w:t>Клиентская часть</w:t>
      </w:r>
      <w:r>
        <w:t xml:space="preserve"> (frontend) — это интерфейс для организаторов и участников, через который выполняются основные действия: создание мероприятий, регистрация, сканирование QR-кодов и экспорт отчётов. Все действия пользователя передаются на сервер в виде HTTP-запросов.</w:t>
      </w:r>
    </w:p>
    <w:p w14:paraId="2D89F220" w14:textId="77777777" w:rsidR="003615F2" w:rsidRDefault="005879D9">
      <w:pPr>
        <w:pStyle w:val="a0"/>
      </w:pPr>
      <w:r>
        <w:rPr>
          <w:b/>
          <w:bCs/>
        </w:rPr>
        <w:t>Серверная часть</w:t>
      </w:r>
      <w:r>
        <w:t xml:space="preserve"> (backend) — принимает запросы от клиента, обрабатывает их и взаимодействует с базой данных. Здесь реализована логика обработки регистраций, генерации QR-кодов, проверки посещения и формирования отчётности.</w:t>
      </w:r>
    </w:p>
    <w:p w14:paraId="201A7A69" w14:textId="77777777" w:rsidR="003615F2" w:rsidRDefault="005879D9">
      <w:pPr>
        <w:pStyle w:val="a0"/>
      </w:pPr>
      <w:r>
        <w:rPr>
          <w:b/>
          <w:bCs/>
        </w:rPr>
        <w:t>База данных</w:t>
      </w:r>
      <w:r>
        <w:t xml:space="preserve"> (SQLite) — хранит сведения о мероприятиях, участниках и статусах. Все обращения к ней проходят через сервер.</w:t>
      </w:r>
    </w:p>
    <w:p w14:paraId="32D6DE3E" w14:textId="77777777" w:rsidR="003615F2" w:rsidRDefault="005879D9">
      <w:pPr>
        <w:pStyle w:val="a8"/>
      </w:pPr>
      <w:r>
        <w:t>Передача данных осуществляется строго по цепочке: клиент → сервер → база данных, и обратно. Такая структура обеспечивает чёткое разделение обязанностей и упрощает развитие системы в будущем.</w:t>
      </w:r>
    </w:p>
    <w:p w14:paraId="7440189F" w14:textId="77777777" w:rsidR="00C35D33" w:rsidRDefault="005879D9">
      <w:pPr>
        <w:pStyle w:val="a8"/>
      </w:pPr>
      <w:r>
        <w:t>Такое разделение позволило нам вести параллельную разработку модулей: один участник работал над серверной частью, другой — над клиентской, третий — занимался дизайном интерфейсов и форм. Мы тестировали каждую часть отдельно, что упростило поиск и исправление ошибок, а в конце связали модули в единое приложение.</w:t>
      </w:r>
    </w:p>
    <w:p w14:paraId="7818D107" w14:textId="4F4DDDC5" w:rsidR="003615F2" w:rsidRDefault="00C35D33">
      <w:pPr>
        <w:pStyle w:val="a8"/>
      </w:pPr>
      <w:r>
        <w:t xml:space="preserve">Примеры ключевых экранов и интерфейсов реализованного MVP-продукта приведены в </w:t>
      </w:r>
      <w:r>
        <w:rPr>
          <w:rStyle w:val="Strong"/>
        </w:rPr>
        <w:t>Приложении В</w:t>
      </w:r>
      <w:r>
        <w:t>: форма регистрации, генерация и сканирование QR-кодов, интерфейс организатора и отображение ленты мероприятий</w:t>
      </w:r>
      <w:r w:rsidR="008110E2">
        <w:t>.</w:t>
      </w:r>
      <w:r w:rsidR="005879D9">
        <w:br w:type="page"/>
      </w:r>
    </w:p>
    <w:p w14:paraId="5565B277" w14:textId="77777777" w:rsidR="003615F2" w:rsidRDefault="005879D9">
      <w:pPr>
        <w:pStyle w:val="a"/>
        <w:numPr>
          <w:ilvl w:val="0"/>
          <w:numId w:val="0"/>
        </w:numPr>
        <w:jc w:val="center"/>
        <w:rPr>
          <w:rFonts w:eastAsia="Times New Roman"/>
        </w:rPr>
      </w:pPr>
      <w:bookmarkStart w:id="18" w:name="_Toc199611654"/>
      <w:r>
        <w:rPr>
          <w:rFonts w:eastAsia="Times New Roman"/>
        </w:rPr>
        <w:lastRenderedPageBreak/>
        <w:t>ЗАКЛЮЧЕНИЕ</w:t>
      </w:r>
      <w:bookmarkEnd w:id="18"/>
    </w:p>
    <w:p w14:paraId="397C67FB" w14:textId="77777777" w:rsidR="003615F2" w:rsidRDefault="005879D9">
      <w:pPr>
        <w:pStyle w:val="a8"/>
      </w:pPr>
      <w:r>
        <w:t>В ходе проектной деятельности нами была разработана информационная система «МойКампус» — веб-сервис для регистрации и учёта участников мероприятий в Новокольцовском кампусе УрФУ. Проект стал результатом последовательной аналитики, проектирования, командной разработки и тестирования, направленных на решение реальной проблемы, с которой сталкиваются студенты-организаторы и участники мероприятий.</w:t>
      </w:r>
    </w:p>
    <w:p w14:paraId="74ADDF79" w14:textId="77777777" w:rsidR="003615F2" w:rsidRDefault="005879D9">
      <w:pPr>
        <w:pStyle w:val="a8"/>
      </w:pPr>
      <w:r>
        <w:t>На начальном этапе были выявлены основные недостатки существующего подхода, основанного на Google-формах и ручной отметке посещений: чрезмерная трудоёмкость, высокая вероятность ошибок, долгие очереди на входе и сложности с отчётностью. Мы провели анализ целевой аудитории, подробно рассмотрели поведение как организаторов, так и участников, и определили их мотивации и «боли». Были изучены аналоги, среди которых ни один не соответствовал полностью специфике и потребностям студенческого кампуса.</w:t>
      </w:r>
    </w:p>
    <w:p w14:paraId="4D631640" w14:textId="77777777" w:rsidR="003615F2" w:rsidRDefault="005879D9">
      <w:pPr>
        <w:pStyle w:val="a8"/>
      </w:pPr>
      <w:r>
        <w:t>Команда предложила и проанализировала несколько альтернативных решений, таких как Telegram-бот, мобильное приложение и доработанные таблицы. Однако в процессе мозгового штурма и сравнения критериев эффективности было принято решение остановиться на разработке собственного веб-приложения — лёгкого, быстрого и понятного в использовании. В нём учтены особенности повседневной студенческой жизни: отсутствие необходимости в установке, мгновенная регистрация, простой сканер QR-кодов и автоматическая генерация отчёта.</w:t>
      </w:r>
    </w:p>
    <w:p w14:paraId="6D59614D" w14:textId="77777777" w:rsidR="003615F2" w:rsidRDefault="005879D9">
      <w:pPr>
        <w:pStyle w:val="a8"/>
      </w:pPr>
      <w:r>
        <w:t xml:space="preserve">На этапе проектирования была определена архитектура системы: приложение разделено на три основных компонента — frontend, backend и базу данных. Каждый модуль реализует отдельную часть логики: создание мероприятия, регистрация участников, сканирование кодов и формирование отчёта. Эта структура обеспечивает чёткость в работе и простоту </w:t>
      </w:r>
      <w:r>
        <w:lastRenderedPageBreak/>
        <w:t>сопровождения. Сценарии использования были подробно проработаны и реализованы в MVP-версии системы.</w:t>
      </w:r>
    </w:p>
    <w:p w14:paraId="18F6AED3" w14:textId="77777777" w:rsidR="003615F2" w:rsidRDefault="005879D9">
      <w:pPr>
        <w:pStyle w:val="a8"/>
      </w:pPr>
      <w:r>
        <w:t>Особое внимание было уделено созданию прототипа: начиная с первых черновиков, нарисованных в Paint, и заканчивая полнофункциональными макетами в Figma. Полученная обратная связь от кураторов и студентов позволила уточнить структуру, упростить интерфейс и избежать ненужных элементов, которые могли бы усложнить взаимодействие.</w:t>
      </w:r>
    </w:p>
    <w:p w14:paraId="4A9DA533" w14:textId="77777777" w:rsidR="003615F2" w:rsidRDefault="005879D9">
      <w:pPr>
        <w:pStyle w:val="a8"/>
      </w:pPr>
      <w:r>
        <w:t>Разработка велась на простом и доступном стеке: HTML, CSS, JavaScript (с Bootstrap) на клиентской стороне, Flask (Python) на серверной и SQLite в качестве базы данных. Такой выбор был обусловлен желанием обеспечить быструю разработку, лёгкость тестирования и полное понимание кода каждым участником команды. Это позволило запустить MVP в ограниченные сроки и сосредоточиться на ключевой логике, а не на инфраструктурных задачах.</w:t>
      </w:r>
    </w:p>
    <w:p w14:paraId="1CD7797C" w14:textId="77777777" w:rsidR="003615F2" w:rsidRDefault="005879D9">
      <w:pPr>
        <w:pStyle w:val="a8"/>
      </w:pPr>
      <w:r>
        <w:t>Положительными сторонами разработанного решения стали:</w:t>
      </w:r>
    </w:p>
    <w:p w14:paraId="115C495D" w14:textId="77777777" w:rsidR="003615F2" w:rsidRDefault="005879D9">
      <w:pPr>
        <w:pStyle w:val="a0"/>
      </w:pPr>
      <w:r>
        <w:t>высокая скорость регистрации и отметки участников;</w:t>
      </w:r>
    </w:p>
    <w:p w14:paraId="1C773AEC" w14:textId="77777777" w:rsidR="003615F2" w:rsidRDefault="005879D9">
      <w:pPr>
        <w:pStyle w:val="a0"/>
      </w:pPr>
      <w:r>
        <w:t>отсутствие необходимости в установке или авторизации;</w:t>
      </w:r>
    </w:p>
    <w:p w14:paraId="251C23D0" w14:textId="77777777" w:rsidR="003615F2" w:rsidRDefault="005879D9">
      <w:pPr>
        <w:pStyle w:val="a0"/>
      </w:pPr>
      <w:r>
        <w:t>простота интерфейса, адаптированного под мобильные устройства;</w:t>
      </w:r>
    </w:p>
    <w:p w14:paraId="43969F41" w14:textId="77777777" w:rsidR="003615F2" w:rsidRDefault="005879D9">
      <w:pPr>
        <w:pStyle w:val="a0"/>
      </w:pPr>
      <w:r>
        <w:t>автоматическое формирование отчётности;</w:t>
      </w:r>
    </w:p>
    <w:p w14:paraId="04685F67" w14:textId="77777777" w:rsidR="003615F2" w:rsidRDefault="005879D9">
      <w:pPr>
        <w:pStyle w:val="a0"/>
      </w:pPr>
      <w:r>
        <w:t>гибкость архитектуры и возможность расширения.</w:t>
      </w:r>
    </w:p>
    <w:p w14:paraId="33209D47" w14:textId="77777777" w:rsidR="003615F2" w:rsidRDefault="005879D9">
      <w:pPr>
        <w:pStyle w:val="a8"/>
      </w:pPr>
      <w:r>
        <w:t>К потенциальным ограничениям можно отнести:</w:t>
      </w:r>
    </w:p>
    <w:p w14:paraId="053E82BD" w14:textId="77777777" w:rsidR="003615F2" w:rsidRDefault="005879D9">
      <w:pPr>
        <w:pStyle w:val="a0"/>
      </w:pPr>
      <w:r>
        <w:t>отсутствие личных кабинетов и истории мероприятий (на данный момент);</w:t>
      </w:r>
    </w:p>
    <w:p w14:paraId="4A2A4D40" w14:textId="77777777" w:rsidR="003615F2" w:rsidRDefault="005879D9">
      <w:pPr>
        <w:pStyle w:val="a0"/>
      </w:pPr>
      <w:r>
        <w:t>базовая система прав доступа (реализована через код мероприятия);</w:t>
      </w:r>
    </w:p>
    <w:p w14:paraId="53E259C1" w14:textId="77777777" w:rsidR="003615F2" w:rsidRDefault="005879D9">
      <w:pPr>
        <w:pStyle w:val="a0"/>
      </w:pPr>
      <w:r>
        <w:t>отсутствие масштабируемости на нагрузку более сотни участников (ограничено ресурсами MVP).</w:t>
      </w:r>
    </w:p>
    <w:p w14:paraId="2D9A2239" w14:textId="1D33C888" w:rsidR="003615F2" w:rsidRDefault="005879D9">
      <w:pPr>
        <w:pStyle w:val="a8"/>
      </w:pPr>
      <w:r>
        <w:t xml:space="preserve">На текущем этапе проект завершён в рамках минимального жизнеспособного продукта (MVP), и в ближайшее время планируется провести </w:t>
      </w:r>
      <w:r>
        <w:rPr>
          <w:b/>
          <w:bCs/>
        </w:rPr>
        <w:t xml:space="preserve">полевое тестирование </w:t>
      </w:r>
      <w:r>
        <w:t xml:space="preserve">на реальных мероприятиях в кампусе. Это </w:t>
      </w:r>
      <w:r>
        <w:lastRenderedPageBreak/>
        <w:t>позволит собрать ещё больше пользовательской обратной связи и определить направления дальнейшего развития.</w:t>
      </w:r>
    </w:p>
    <w:p w14:paraId="0D1FA7C5" w14:textId="77777777" w:rsidR="003615F2" w:rsidRDefault="005879D9">
      <w:pPr>
        <w:pStyle w:val="a8"/>
      </w:pPr>
      <w:r>
        <w:t>В перспективе проект может быть дополнен следующими функциями:</w:t>
      </w:r>
    </w:p>
    <w:p w14:paraId="1273F9D9" w14:textId="77777777" w:rsidR="003615F2" w:rsidRDefault="005879D9">
      <w:pPr>
        <w:pStyle w:val="a0"/>
      </w:pPr>
      <w:r>
        <w:t>лента предстоящих мероприятий и возможность выбрать событие по интересам;</w:t>
      </w:r>
    </w:p>
    <w:p w14:paraId="0644C60A" w14:textId="77777777" w:rsidR="003615F2" w:rsidRDefault="005879D9">
      <w:pPr>
        <w:pStyle w:val="a0"/>
      </w:pPr>
      <w:r>
        <w:t>история посещённых мероприятий для участников;</w:t>
      </w:r>
    </w:p>
    <w:p w14:paraId="176E16B2" w14:textId="77777777" w:rsidR="003615F2" w:rsidRDefault="005879D9">
      <w:pPr>
        <w:pStyle w:val="a0"/>
      </w:pPr>
      <w:r>
        <w:t>более гибкая система ролей для организаторов;</w:t>
      </w:r>
    </w:p>
    <w:p w14:paraId="756972D1" w14:textId="77777777" w:rsidR="003615F2" w:rsidRDefault="005879D9">
      <w:pPr>
        <w:pStyle w:val="a0"/>
      </w:pPr>
      <w:r>
        <w:t>визуальная аналитика по участникам и активности;</w:t>
      </w:r>
    </w:p>
    <w:p w14:paraId="6966B90E" w14:textId="77777777" w:rsidR="003615F2" w:rsidRDefault="005879D9">
      <w:pPr>
        <w:pStyle w:val="a0"/>
      </w:pPr>
      <w:r>
        <w:t>интеграция с другими платформами университета.</w:t>
      </w:r>
    </w:p>
    <w:p w14:paraId="66A4526D" w14:textId="77777777" w:rsidR="008110E2" w:rsidRDefault="005879D9">
      <w:pPr>
        <w:pStyle w:val="a8"/>
      </w:pPr>
      <w:r>
        <w:t>Подводя итог, можно сказать, что проект «МойКампус» стал успешной реализацией идеи, выросшей из наблюдения за реальными проблемами. Мы не просто разработали сайт, а создали инструмент, который уже готов приносить пользу. Командная работа, гибкий подход к технологиям и постоянное взаимодействие с потенциальными пользователями позволили нам добиться главного — реализовать работающий продукт, решающий конкретную задачу в жизни кампуса.</w:t>
      </w:r>
    </w:p>
    <w:p w14:paraId="24D6351D" w14:textId="01757030" w:rsidR="003615F2" w:rsidRDefault="008110E2">
      <w:pPr>
        <w:pStyle w:val="a8"/>
      </w:pPr>
      <w:r>
        <w:t xml:space="preserve">MVP-версия приложения была полностью реализована, включая все ключевые интерфейсы. Их визуальное представление включено в </w:t>
      </w:r>
      <w:r>
        <w:rPr>
          <w:rStyle w:val="Strong"/>
        </w:rPr>
        <w:t>Приложение В</w:t>
      </w:r>
      <w:r>
        <w:t>.</w:t>
      </w:r>
    </w:p>
    <w:p w14:paraId="48C06A02" w14:textId="2C4912F0" w:rsidR="003615F2" w:rsidRDefault="00AF17FC">
      <w:pPr>
        <w:spacing w:line="360" w:lineRule="auto"/>
        <w:jc w:val="both"/>
        <w:rPr>
          <w:rFonts w:cs="Times New Roman"/>
          <w:szCs w:val="28"/>
        </w:rPr>
        <w:sectPr w:rsidR="003615F2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AF17FC">
        <w:rPr>
          <w:rFonts w:eastAsia="Times New Roman" w:cs="Times New Roman"/>
          <w:color w:val="000000" w:themeColor="text1"/>
          <w:szCs w:val="24"/>
          <w:lang w:eastAsia="ru-RU"/>
        </w:rPr>
        <w:t xml:space="preserve">Отдельно стоит отметить количественный эффект внедрения системы. При старом подходе организаторы тратили в среднем </w:t>
      </w:r>
      <w:r w:rsidRPr="00AF17FC">
        <w:rPr>
          <w:rFonts w:eastAsia="Times New Roman" w:cs="Times New Roman"/>
          <w:b/>
          <w:bCs/>
          <w:color w:val="000000" w:themeColor="text1"/>
          <w:szCs w:val="24"/>
          <w:lang w:eastAsia="ru-RU"/>
        </w:rPr>
        <w:t>35 минут на подготовку</w:t>
      </w:r>
      <w:r w:rsidRPr="00AF17FC">
        <w:rPr>
          <w:rFonts w:eastAsia="Times New Roman" w:cs="Times New Roman"/>
          <w:color w:val="000000" w:themeColor="text1"/>
          <w:szCs w:val="24"/>
          <w:lang w:eastAsia="ru-RU"/>
        </w:rPr>
        <w:t xml:space="preserve"> и ещё до </w:t>
      </w:r>
      <w:r w:rsidRPr="00AF17FC">
        <w:rPr>
          <w:rFonts w:eastAsia="Times New Roman" w:cs="Times New Roman"/>
          <w:b/>
          <w:bCs/>
          <w:color w:val="000000" w:themeColor="text1"/>
          <w:szCs w:val="24"/>
          <w:lang w:eastAsia="ru-RU"/>
        </w:rPr>
        <w:t>85 минут на регистрацию и отметку участников</w:t>
      </w:r>
      <w:r w:rsidRPr="00AF17FC">
        <w:rPr>
          <w:rFonts w:eastAsia="Times New Roman" w:cs="Times New Roman"/>
          <w:color w:val="000000" w:themeColor="text1"/>
          <w:szCs w:val="24"/>
          <w:lang w:eastAsia="ru-RU"/>
        </w:rPr>
        <w:t xml:space="preserve"> — особенно при потоке в 150+ человек. Благодаря автоматизации всех ключевых процессов: создания мероприятия, регистрации, отметки и формирования отчёта — общее время работы сократилось </w:t>
      </w:r>
      <w:r w:rsidRPr="00AF17FC">
        <w:rPr>
          <w:rFonts w:eastAsia="Times New Roman" w:cs="Times New Roman"/>
          <w:b/>
          <w:bCs/>
          <w:color w:val="000000" w:themeColor="text1"/>
          <w:szCs w:val="24"/>
          <w:lang w:eastAsia="ru-RU"/>
        </w:rPr>
        <w:t>в 10 раз</w:t>
      </w:r>
      <w:r w:rsidRPr="00AF17FC">
        <w:rPr>
          <w:rFonts w:eastAsia="Times New Roman" w:cs="Times New Roman"/>
          <w:color w:val="000000" w:themeColor="text1"/>
          <w:szCs w:val="24"/>
          <w:lang w:eastAsia="ru-RU"/>
        </w:rPr>
        <w:t xml:space="preserve">. Теперь организатору требуется всего </w:t>
      </w:r>
      <w:r w:rsidRPr="00AF17FC">
        <w:rPr>
          <w:rFonts w:eastAsia="Times New Roman" w:cs="Times New Roman"/>
          <w:b/>
          <w:bCs/>
          <w:color w:val="000000" w:themeColor="text1"/>
          <w:szCs w:val="24"/>
          <w:lang w:eastAsia="ru-RU"/>
        </w:rPr>
        <w:t>3 минуты на подготовку</w:t>
      </w:r>
      <w:r w:rsidRPr="00AF17FC">
        <w:rPr>
          <w:rFonts w:eastAsia="Times New Roman" w:cs="Times New Roman"/>
          <w:color w:val="000000" w:themeColor="text1"/>
          <w:szCs w:val="24"/>
          <w:lang w:eastAsia="ru-RU"/>
        </w:rPr>
        <w:t xml:space="preserve">, а вся отметка занимает около </w:t>
      </w:r>
      <w:r w:rsidRPr="00AF17FC">
        <w:rPr>
          <w:rFonts w:eastAsia="Times New Roman" w:cs="Times New Roman"/>
          <w:b/>
          <w:bCs/>
          <w:color w:val="000000" w:themeColor="text1"/>
          <w:szCs w:val="24"/>
          <w:lang w:eastAsia="ru-RU"/>
        </w:rPr>
        <w:t>10 минут</w:t>
      </w:r>
      <w:r w:rsidRPr="00AF17FC">
        <w:rPr>
          <w:rFonts w:eastAsia="Times New Roman" w:cs="Times New Roman"/>
          <w:color w:val="000000" w:themeColor="text1"/>
          <w:szCs w:val="24"/>
          <w:lang w:eastAsia="ru-RU"/>
        </w:rPr>
        <w:t xml:space="preserve"> при тех же масштабах. Участники, которые раньше ждали своей очереди по </w:t>
      </w:r>
      <w:r w:rsidRPr="00AF17FC">
        <w:rPr>
          <w:rFonts w:eastAsia="Times New Roman" w:cs="Times New Roman"/>
          <w:b/>
          <w:bCs/>
          <w:color w:val="000000" w:themeColor="text1"/>
          <w:szCs w:val="24"/>
          <w:lang w:eastAsia="ru-RU"/>
        </w:rPr>
        <w:t>30–40 секунд</w:t>
      </w:r>
      <w:r w:rsidRPr="00AF17FC">
        <w:rPr>
          <w:rFonts w:eastAsia="Times New Roman" w:cs="Times New Roman"/>
          <w:color w:val="000000" w:themeColor="text1"/>
          <w:szCs w:val="24"/>
          <w:lang w:eastAsia="ru-RU"/>
        </w:rPr>
        <w:t xml:space="preserve">, теперь проходят сканирование QR-кода за </w:t>
      </w:r>
      <w:r w:rsidRPr="00AF17FC">
        <w:rPr>
          <w:rFonts w:eastAsia="Times New Roman" w:cs="Times New Roman"/>
          <w:b/>
          <w:bCs/>
          <w:color w:val="000000" w:themeColor="text1"/>
          <w:szCs w:val="24"/>
          <w:lang w:eastAsia="ru-RU"/>
        </w:rPr>
        <w:t>3 секунды</w:t>
      </w:r>
      <w:r w:rsidRPr="00AF17FC">
        <w:rPr>
          <w:rFonts w:eastAsia="Times New Roman" w:cs="Times New Roman"/>
          <w:color w:val="000000" w:themeColor="text1"/>
          <w:szCs w:val="24"/>
          <w:lang w:eastAsia="ru-RU"/>
        </w:rPr>
        <w:t xml:space="preserve">. Это означает не только значительную экономию времени и ресурсов, но и устранение </w:t>
      </w:r>
      <w:r w:rsidRPr="00AF17FC">
        <w:rPr>
          <w:rFonts w:eastAsia="Times New Roman" w:cs="Times New Roman"/>
          <w:color w:val="000000" w:themeColor="text1"/>
          <w:szCs w:val="24"/>
          <w:lang w:eastAsia="ru-RU"/>
        </w:rPr>
        <w:lastRenderedPageBreak/>
        <w:t>очередей, снижение ошибок и повышение удовлетворённости всех сторон мероприятия — как организаторов, так и участников.</w:t>
      </w:r>
    </w:p>
    <w:p w14:paraId="18AFABB7" w14:textId="77777777" w:rsidR="003615F2" w:rsidRDefault="005879D9">
      <w:pPr>
        <w:pStyle w:val="a"/>
        <w:numPr>
          <w:ilvl w:val="0"/>
          <w:numId w:val="0"/>
        </w:numPr>
        <w:jc w:val="center"/>
        <w:rPr>
          <w:rFonts w:eastAsia="Times New Roman"/>
        </w:rPr>
      </w:pPr>
      <w:bookmarkStart w:id="19" w:name="_Toc103423975"/>
      <w:bookmarkStart w:id="20" w:name="_Toc199611655"/>
      <w:r>
        <w:rPr>
          <w:rFonts w:eastAsia="Times New Roman"/>
          <w:caps w:val="0"/>
        </w:rPr>
        <w:lastRenderedPageBreak/>
        <w:t>СПИСОК</w:t>
      </w:r>
      <w:bookmarkEnd w:id="19"/>
      <w:r>
        <w:rPr>
          <w:rFonts w:eastAsia="Times New Roman"/>
          <w:caps w:val="0"/>
        </w:rPr>
        <w:t xml:space="preserve"> ЛИТЕРАТУРЫ</w:t>
      </w:r>
      <w:bookmarkEnd w:id="20"/>
    </w:p>
    <w:p w14:paraId="265B4EEB" w14:textId="77777777" w:rsidR="003615F2" w:rsidRDefault="005879D9">
      <w:pPr>
        <w:pStyle w:val="a8"/>
        <w:numPr>
          <w:ilvl w:val="0"/>
          <w:numId w:val="10"/>
        </w:numPr>
        <w:rPr>
          <w:rFonts w:eastAsia="Calibri"/>
          <w:lang w:val="en-US"/>
        </w:rPr>
      </w:pPr>
      <w:r>
        <w:rPr>
          <w:rFonts w:eastAsia="Calibri"/>
          <w:lang w:val="en-US"/>
        </w:rPr>
        <w:t xml:space="preserve">Flask Documentation. – 2024. – URL: </w:t>
      </w:r>
      <w:hyperlink r:id="rId12" w:history="1">
        <w:r>
          <w:rPr>
            <w:rStyle w:val="Hyperlink"/>
            <w:rFonts w:eastAsia="Calibri"/>
            <w:lang w:val="en-US"/>
          </w:rPr>
          <w:t>https://flask.palletsprojects.com/en/2.3.x/</w:t>
        </w:r>
      </w:hyperlink>
      <w:r>
        <w:rPr>
          <w:rFonts w:eastAsia="Calibri"/>
          <w:lang w:val="en-US"/>
        </w:rPr>
        <w:t xml:space="preserve"> (</w:t>
      </w:r>
      <w:r>
        <w:rPr>
          <w:rFonts w:eastAsia="Calibri"/>
        </w:rPr>
        <w:t>дата</w:t>
      </w:r>
      <w:r>
        <w:rPr>
          <w:rFonts w:eastAsia="Calibri"/>
          <w:lang w:val="en-US"/>
        </w:rPr>
        <w:t xml:space="preserve"> </w:t>
      </w:r>
      <w:r>
        <w:rPr>
          <w:rFonts w:eastAsia="Calibri"/>
        </w:rPr>
        <w:t>обращения</w:t>
      </w:r>
      <w:r>
        <w:rPr>
          <w:rFonts w:eastAsia="Calibri"/>
          <w:lang w:val="en-US"/>
        </w:rPr>
        <w:t xml:space="preserve">: </w:t>
      </w:r>
      <w:r>
        <w:rPr>
          <w:lang w:val="en-US"/>
        </w:rPr>
        <w:t>04.04.2025</w:t>
      </w:r>
      <w:r>
        <w:rPr>
          <w:rFonts w:eastAsia="Calibri"/>
          <w:lang w:val="en-US"/>
        </w:rPr>
        <w:t>).</w:t>
      </w:r>
    </w:p>
    <w:p w14:paraId="17EF5322" w14:textId="77777777" w:rsidR="003615F2" w:rsidRDefault="005879D9">
      <w:pPr>
        <w:pStyle w:val="a8"/>
        <w:numPr>
          <w:ilvl w:val="0"/>
          <w:numId w:val="10"/>
        </w:numPr>
        <w:rPr>
          <w:rFonts w:eastAsia="Calibri"/>
          <w:lang w:val="en-US"/>
        </w:rPr>
      </w:pPr>
      <w:r>
        <w:rPr>
          <w:rFonts w:eastAsia="Calibri"/>
          <w:lang w:val="en-US"/>
        </w:rPr>
        <w:t xml:space="preserve">SQLite Documentation / SQLite.org. – 2024. – URL: </w:t>
      </w:r>
      <w:hyperlink r:id="rId13" w:history="1">
        <w:r>
          <w:rPr>
            <w:rStyle w:val="Hyperlink"/>
            <w:rFonts w:eastAsia="Calibri"/>
            <w:lang w:val="en-US"/>
          </w:rPr>
          <w:t>https://www.sqlite.org/docs.html</w:t>
        </w:r>
      </w:hyperlink>
      <w:r>
        <w:rPr>
          <w:rFonts w:eastAsia="Calibri"/>
          <w:lang w:val="en-US"/>
        </w:rPr>
        <w:t xml:space="preserve"> (</w:t>
      </w:r>
      <w:r>
        <w:rPr>
          <w:rFonts w:eastAsia="Calibri"/>
        </w:rPr>
        <w:t>дата</w:t>
      </w:r>
      <w:r>
        <w:rPr>
          <w:rFonts w:eastAsia="Calibri"/>
          <w:lang w:val="en-US"/>
        </w:rPr>
        <w:t xml:space="preserve"> </w:t>
      </w:r>
      <w:r>
        <w:rPr>
          <w:rFonts w:eastAsia="Calibri"/>
        </w:rPr>
        <w:t>обращения</w:t>
      </w:r>
      <w:r>
        <w:rPr>
          <w:rFonts w:eastAsia="Calibri"/>
          <w:lang w:val="en-US"/>
        </w:rPr>
        <w:t xml:space="preserve">: </w:t>
      </w:r>
      <w:r>
        <w:rPr>
          <w:lang w:val="en-US"/>
        </w:rPr>
        <w:t>04.04.2025</w:t>
      </w:r>
      <w:r>
        <w:rPr>
          <w:rFonts w:eastAsia="Calibri"/>
          <w:lang w:val="en-US"/>
        </w:rPr>
        <w:t>).</w:t>
      </w:r>
    </w:p>
    <w:p w14:paraId="5354F6F3" w14:textId="77777777" w:rsidR="003615F2" w:rsidRDefault="005879D9">
      <w:pPr>
        <w:pStyle w:val="a8"/>
        <w:numPr>
          <w:ilvl w:val="0"/>
          <w:numId w:val="10"/>
        </w:numPr>
        <w:rPr>
          <w:rFonts w:eastAsia="Calibri"/>
          <w:lang w:val="en-US"/>
        </w:rPr>
      </w:pPr>
      <w:r>
        <w:rPr>
          <w:rFonts w:eastAsia="Calibri"/>
          <w:lang w:val="en-US"/>
        </w:rPr>
        <w:t xml:space="preserve">Bootstrap Documentation / Bootstrap v5. – 2024. – URL: </w:t>
      </w:r>
      <w:hyperlink r:id="rId14" w:history="1">
        <w:r>
          <w:rPr>
            <w:rStyle w:val="Hyperlink"/>
            <w:rFonts w:eastAsia="Calibri"/>
            <w:lang w:val="en-US"/>
          </w:rPr>
          <w:t>https://getbootstrap.com/docs/5.3/getting-started/introduction/</w:t>
        </w:r>
      </w:hyperlink>
      <w:r>
        <w:rPr>
          <w:rFonts w:eastAsia="Calibri"/>
          <w:lang w:val="en-US"/>
        </w:rPr>
        <w:t xml:space="preserve"> (</w:t>
      </w:r>
      <w:r>
        <w:rPr>
          <w:rFonts w:eastAsia="Calibri"/>
        </w:rPr>
        <w:t>дата</w:t>
      </w:r>
      <w:r>
        <w:rPr>
          <w:rFonts w:eastAsia="Calibri"/>
          <w:lang w:val="en-US"/>
        </w:rPr>
        <w:t xml:space="preserve"> </w:t>
      </w:r>
      <w:r>
        <w:rPr>
          <w:rFonts w:eastAsia="Calibri"/>
        </w:rPr>
        <w:t>обращения</w:t>
      </w:r>
      <w:r>
        <w:rPr>
          <w:rFonts w:eastAsia="Calibri"/>
          <w:lang w:val="en-US"/>
        </w:rPr>
        <w:t xml:space="preserve">: </w:t>
      </w:r>
      <w:r>
        <w:rPr>
          <w:lang w:val="en-US"/>
        </w:rPr>
        <w:t>05.04.2025</w:t>
      </w:r>
      <w:r>
        <w:rPr>
          <w:rFonts w:eastAsia="Calibri"/>
          <w:lang w:val="en-US"/>
        </w:rPr>
        <w:t>).</w:t>
      </w:r>
    </w:p>
    <w:p w14:paraId="7D929992" w14:textId="77777777" w:rsidR="003615F2" w:rsidRDefault="005879D9">
      <w:pPr>
        <w:pStyle w:val="a8"/>
        <w:numPr>
          <w:ilvl w:val="0"/>
          <w:numId w:val="10"/>
        </w:numPr>
        <w:rPr>
          <w:rFonts w:eastAsia="Calibri"/>
        </w:rPr>
      </w:pPr>
      <w:r>
        <w:rPr>
          <w:rFonts w:eastAsia="Calibri"/>
        </w:rPr>
        <w:t xml:space="preserve">QRCode.js – библиотека генерации QR-кодов. – URL: </w:t>
      </w:r>
      <w:hyperlink r:id="rId15" w:history="1">
        <w:r>
          <w:rPr>
            <w:rStyle w:val="Hyperlink"/>
            <w:rFonts w:eastAsia="Calibri"/>
          </w:rPr>
          <w:t>https://davidshimjs.github.io/qrcodejs/</w:t>
        </w:r>
      </w:hyperlink>
      <w:r>
        <w:rPr>
          <w:rFonts w:eastAsia="Calibri"/>
        </w:rPr>
        <w:t xml:space="preserve"> (дата обращения: </w:t>
      </w:r>
      <w:r>
        <w:t>06.04.2025</w:t>
      </w:r>
      <w:r>
        <w:rPr>
          <w:rFonts w:eastAsia="Calibri"/>
        </w:rPr>
        <w:t>).</w:t>
      </w:r>
    </w:p>
    <w:p w14:paraId="7C1A794F" w14:textId="77777777" w:rsidR="003615F2" w:rsidRDefault="005879D9">
      <w:pPr>
        <w:pStyle w:val="a8"/>
        <w:numPr>
          <w:ilvl w:val="0"/>
          <w:numId w:val="10"/>
        </w:numPr>
        <w:rPr>
          <w:rFonts w:eastAsia="Calibri"/>
        </w:rPr>
      </w:pPr>
      <w:r>
        <w:rPr>
          <w:rFonts w:eastAsia="Calibri"/>
        </w:rPr>
        <w:t xml:space="preserve">MDN Web Docs – Основы HTML, CSS и JavaScript. – URL: </w:t>
      </w:r>
      <w:hyperlink r:id="rId16" w:history="1">
        <w:r>
          <w:rPr>
            <w:rStyle w:val="Hyperlink"/>
            <w:rFonts w:eastAsia="Calibri"/>
          </w:rPr>
          <w:t>https://developer.mozilla.org/ru/</w:t>
        </w:r>
      </w:hyperlink>
      <w:r>
        <w:rPr>
          <w:rFonts w:eastAsia="Calibri"/>
        </w:rPr>
        <w:t xml:space="preserve"> (дата обращения: </w:t>
      </w:r>
      <w:r>
        <w:t>05.04.2025</w:t>
      </w:r>
      <w:r>
        <w:rPr>
          <w:rFonts w:eastAsia="Calibri"/>
        </w:rPr>
        <w:t>).</w:t>
      </w:r>
    </w:p>
    <w:p w14:paraId="1EACD4E5" w14:textId="77777777" w:rsidR="003615F2" w:rsidRDefault="005879D9">
      <w:pPr>
        <w:pStyle w:val="a8"/>
        <w:numPr>
          <w:ilvl w:val="0"/>
          <w:numId w:val="10"/>
        </w:numPr>
        <w:rPr>
          <w:rFonts w:eastAsia="Calibri"/>
        </w:rPr>
      </w:pPr>
      <w:r>
        <w:rPr>
          <w:rFonts w:eastAsia="Calibri"/>
        </w:rPr>
        <w:t xml:space="preserve">VC.RU. Анализ конкурентов на практике / VC.RU. – 2022. – URL: </w:t>
      </w:r>
      <w:hyperlink r:id="rId17" w:history="1">
        <w:r>
          <w:rPr>
            <w:rStyle w:val="Hyperlink"/>
            <w:rFonts w:eastAsia="Calibri"/>
          </w:rPr>
          <w:t>https://vc.ru/marketing/181297-analiz-konkurentov-na-praktike-10-shagov-shablon</w:t>
        </w:r>
      </w:hyperlink>
      <w:r>
        <w:rPr>
          <w:rFonts w:eastAsia="Calibri"/>
        </w:rPr>
        <w:t xml:space="preserve"> (дата обращения: </w:t>
      </w:r>
      <w:r>
        <w:t>16.02.2025</w:t>
      </w:r>
      <w:r>
        <w:rPr>
          <w:rFonts w:eastAsia="Calibri"/>
        </w:rPr>
        <w:t>).</w:t>
      </w:r>
    </w:p>
    <w:p w14:paraId="67701F25" w14:textId="77777777" w:rsidR="003615F2" w:rsidRDefault="005879D9">
      <w:pPr>
        <w:pStyle w:val="a8"/>
        <w:numPr>
          <w:ilvl w:val="0"/>
          <w:numId w:val="10"/>
        </w:numPr>
        <w:rPr>
          <w:rFonts w:eastAsia="Calibri"/>
        </w:rPr>
      </w:pPr>
      <w:r>
        <w:rPr>
          <w:rFonts w:eastAsia="Calibri"/>
        </w:rPr>
        <w:t xml:space="preserve">VC.RU. Как составить портрет клиента (целевой аудитории) / VC.RU. – 2020. – URL: </w:t>
      </w:r>
      <w:hyperlink r:id="rId18" w:history="1">
        <w:r>
          <w:rPr>
            <w:rStyle w:val="Hyperlink"/>
            <w:rFonts w:eastAsia="Calibri"/>
          </w:rPr>
          <w:t>https://vc.ru/marketing/156147-kak-sostavit-portret-klienta-celevoy-auditorii-instrukciya-s-primerami</w:t>
        </w:r>
      </w:hyperlink>
      <w:r>
        <w:rPr>
          <w:rFonts w:eastAsia="Calibri"/>
        </w:rPr>
        <w:t xml:space="preserve"> (дата обращения: </w:t>
      </w:r>
      <w:r>
        <w:t>14.02.2025</w:t>
      </w:r>
      <w:r>
        <w:rPr>
          <w:rFonts w:eastAsia="Calibri"/>
        </w:rPr>
        <w:t>).</w:t>
      </w:r>
    </w:p>
    <w:p w14:paraId="5367B2FF" w14:textId="77777777" w:rsidR="003615F2" w:rsidRDefault="005879D9">
      <w:pPr>
        <w:pStyle w:val="a8"/>
        <w:numPr>
          <w:ilvl w:val="0"/>
          <w:numId w:val="10"/>
        </w:numPr>
        <w:rPr>
          <w:rFonts w:eastAsia="Calibri"/>
        </w:rPr>
      </w:pPr>
      <w:r>
        <w:rPr>
          <w:rFonts w:eastAsia="Calibri"/>
        </w:rPr>
        <w:t xml:space="preserve">Proglib. </w:t>
      </w:r>
      <w:r>
        <w:t>Прокрастинация: почему разработчики к ней склонны и что с этим делать</w:t>
      </w:r>
      <w:r>
        <w:rPr>
          <w:rFonts w:eastAsia="Calibri"/>
        </w:rPr>
        <w:t xml:space="preserve">. – 2024. – URL: </w:t>
      </w:r>
      <w:hyperlink r:id="rId19" w:history="1">
        <w:r>
          <w:rPr>
            <w:rStyle w:val="Hyperlink"/>
            <w:rFonts w:eastAsia="Calibri"/>
          </w:rPr>
          <w:t>https://proglib.io/p/prokrastinaciya-pochemu-razrabotchiki-k-ney-sklonny-i-chto-s-etim-delat-2024-12-20</w:t>
        </w:r>
      </w:hyperlink>
      <w:r>
        <w:rPr>
          <w:rFonts w:eastAsia="Calibri"/>
        </w:rPr>
        <w:t xml:space="preserve"> (дата обращения: </w:t>
      </w:r>
      <w:r>
        <w:t>21.03.2025</w:t>
      </w:r>
      <w:r>
        <w:rPr>
          <w:rFonts w:eastAsia="Calibri"/>
        </w:rPr>
        <w:t>).</w:t>
      </w:r>
    </w:p>
    <w:p w14:paraId="4C4AB156" w14:textId="77777777" w:rsidR="003615F2" w:rsidRDefault="005879D9">
      <w:pPr>
        <w:pStyle w:val="a8"/>
        <w:numPr>
          <w:ilvl w:val="0"/>
          <w:numId w:val="10"/>
        </w:numPr>
        <w:rPr>
          <w:rFonts w:eastAsia="Calibri"/>
        </w:rPr>
      </w:pPr>
      <w:r>
        <w:rPr>
          <w:rFonts w:eastAsia="Calibri"/>
        </w:rPr>
        <w:t xml:space="preserve">SimilarWeb. Аналитика сайтов конкурентов / SimilarWeb.com. – URL: </w:t>
      </w:r>
      <w:hyperlink r:id="rId20" w:history="1">
        <w:r>
          <w:rPr>
            <w:rStyle w:val="Hyperlink"/>
            <w:rFonts w:eastAsia="Calibri"/>
          </w:rPr>
          <w:t>https://www.similarweb.com</w:t>
        </w:r>
      </w:hyperlink>
      <w:r>
        <w:rPr>
          <w:rFonts w:eastAsia="Calibri"/>
        </w:rPr>
        <w:t xml:space="preserve"> (дата обращения: </w:t>
      </w:r>
      <w:r>
        <w:t>16.02.2025</w:t>
      </w:r>
      <w:r>
        <w:rPr>
          <w:rFonts w:eastAsia="Calibri"/>
        </w:rPr>
        <w:t>).</w:t>
      </w:r>
    </w:p>
    <w:p w14:paraId="6881FBC5" w14:textId="77777777" w:rsidR="003615F2" w:rsidRDefault="005879D9">
      <w:pPr>
        <w:pStyle w:val="a8"/>
        <w:numPr>
          <w:ilvl w:val="0"/>
          <w:numId w:val="10"/>
        </w:numPr>
        <w:rPr>
          <w:b/>
          <w:bCs/>
          <w:szCs w:val="28"/>
        </w:rPr>
        <w:sectPr w:rsidR="003615F2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rFonts w:eastAsia="Calibri"/>
        </w:rPr>
        <w:t xml:space="preserve">Figma Help Center – Руководство по созданию макетов. – URL: </w:t>
      </w:r>
      <w:hyperlink r:id="rId21" w:history="1">
        <w:r>
          <w:rPr>
            <w:rStyle w:val="Hyperlink"/>
            <w:rFonts w:eastAsia="Calibri"/>
          </w:rPr>
          <w:t>https://help.figma.com/hc/ru</w:t>
        </w:r>
      </w:hyperlink>
      <w:r>
        <w:rPr>
          <w:rFonts w:eastAsia="Calibri"/>
        </w:rPr>
        <w:t xml:space="preserve"> (дата обращения: </w:t>
      </w:r>
      <w:r>
        <w:t>25.03.2025</w:t>
      </w:r>
      <w:r>
        <w:rPr>
          <w:rFonts w:eastAsia="Calibri"/>
        </w:rPr>
        <w:t>).</w:t>
      </w:r>
    </w:p>
    <w:p w14:paraId="0D81F740" w14:textId="6E7A595E" w:rsidR="003615F2" w:rsidRDefault="005879D9" w:rsidP="00240484">
      <w:pPr>
        <w:pStyle w:val="a"/>
        <w:numPr>
          <w:ilvl w:val="0"/>
          <w:numId w:val="0"/>
        </w:numPr>
        <w:ind w:left="709"/>
        <w:jc w:val="right"/>
      </w:pPr>
      <w:bookmarkStart w:id="21" w:name="_Ref103436490"/>
      <w:bookmarkStart w:id="22" w:name="_Toc199611656"/>
      <w:r>
        <w:lastRenderedPageBreak/>
        <w:t>ПРИЛОЖЕНИЕ</w:t>
      </w:r>
      <w:bookmarkEnd w:id="21"/>
      <w:r>
        <w:t xml:space="preserve"> А – </w:t>
      </w:r>
      <w:r w:rsidR="0059627A">
        <w:t>ПРОТОТИПЫ И ВИЗУАЛЬНЫЕ ПРЕДСТАВЛЕНИЯ</w:t>
      </w:r>
      <w:bookmarkEnd w:id="22"/>
    </w:p>
    <w:p w14:paraId="11F0F761" w14:textId="77777777" w:rsidR="000241BD" w:rsidRDefault="005879D9" w:rsidP="00DA1A4D">
      <w:pPr>
        <w:pStyle w:val="a8"/>
        <w:ind w:left="709" w:firstLine="0"/>
      </w:pPr>
      <w:r w:rsidRPr="00DA1A4D">
        <w:rPr>
          <w:noProof/>
        </w:rPr>
        <w:drawing>
          <wp:inline distT="0" distB="0" distL="0" distR="0" wp14:anchorId="19593A47" wp14:editId="79203F97">
            <wp:extent cx="4715124" cy="2605472"/>
            <wp:effectExtent l="0" t="0" r="9525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6042" cy="262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C4D5E" w14:textId="6723B4C6" w:rsidR="003615F2" w:rsidRPr="00DA1A4D" w:rsidRDefault="005879D9" w:rsidP="00DA1A4D">
      <w:pPr>
        <w:pStyle w:val="a8"/>
        <w:ind w:left="709" w:firstLine="0"/>
      </w:pPr>
      <w:r w:rsidRPr="00DA1A4D">
        <w:t>Рисунок 1 — Черновой прототип интерфейса, нарисованный в Paint</w:t>
      </w:r>
      <w:r w:rsidR="000241BD" w:rsidRPr="000241BD">
        <w:rPr>
          <w:noProof/>
        </w:rPr>
        <w:t xml:space="preserve"> </w:t>
      </w:r>
      <w:r w:rsidR="002F49E0" w:rsidRPr="002F49E0">
        <w:rPr>
          <w:noProof/>
        </w:rPr>
        <w:drawing>
          <wp:inline distT="0" distB="0" distL="0" distR="0" wp14:anchorId="5FDB074A" wp14:editId="20294760">
            <wp:extent cx="3840480" cy="3285388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59286" cy="3301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65573" w14:textId="62E219B6" w:rsidR="00DA1A4D" w:rsidRPr="00DA1A4D" w:rsidRDefault="00DA1A4D" w:rsidP="00DA1A4D">
      <w:pPr>
        <w:pStyle w:val="a8"/>
      </w:pPr>
    </w:p>
    <w:p w14:paraId="71F7B3A1" w14:textId="644EF35E" w:rsidR="0059627A" w:rsidRDefault="005879D9" w:rsidP="00DA1A4D">
      <w:pPr>
        <w:pStyle w:val="a8"/>
      </w:pPr>
      <w:r w:rsidRPr="00DA1A4D">
        <w:t>Рисунок 2 — Итоговый макет в Figma</w:t>
      </w:r>
    </w:p>
    <w:p w14:paraId="761F3930" w14:textId="46F2F399" w:rsidR="0059627A" w:rsidRDefault="00DA1A4D" w:rsidP="000241BD">
      <w:pPr>
        <w:pStyle w:val="a8"/>
        <w:ind w:firstLine="0"/>
      </w:pPr>
      <w:r w:rsidRPr="00DA1A4D">
        <w:t>Ссылка на макет:</w:t>
      </w:r>
      <w:r w:rsidR="000241BD" w:rsidRPr="000241BD">
        <w:t xml:space="preserve"> </w:t>
      </w:r>
      <w:hyperlink r:id="rId24" w:history="1">
        <w:r w:rsidR="000241BD" w:rsidRPr="00767225">
          <w:rPr>
            <w:rStyle w:val="Hyperlink"/>
          </w:rPr>
          <w:t>https://www.figma.com/design/gF5QKhsz85SQxRohIuwvKT/%D0%9C%D0%BE%D0%B9%D0%9A%D0%B0%D0%BC%D0%BF%D1%83%D1%81?node-id=0-1&amp;t=lIlhy1HJ1tmd0Ib7-1</w:t>
        </w:r>
      </w:hyperlink>
      <w:r w:rsidRPr="00DA1A4D">
        <w:t xml:space="preserve"> </w:t>
      </w:r>
    </w:p>
    <w:p w14:paraId="3A3D09B8" w14:textId="6CD28072" w:rsidR="0059627A" w:rsidRDefault="0059627A" w:rsidP="0059627A">
      <w:pPr>
        <w:pStyle w:val="a"/>
        <w:numPr>
          <w:ilvl w:val="0"/>
          <w:numId w:val="0"/>
        </w:numPr>
        <w:ind w:left="709"/>
        <w:jc w:val="right"/>
      </w:pPr>
      <w:bookmarkStart w:id="23" w:name="_Toc199611657"/>
      <w:r>
        <w:lastRenderedPageBreak/>
        <w:t>ПРИЛОЖЕНИЕ Б – ГРАФИКИ И СРАВНИТЕЛЬНЫЕ СХЕМЫ</w:t>
      </w:r>
      <w:bookmarkEnd w:id="23"/>
    </w:p>
    <w:p w14:paraId="3125EACF" w14:textId="77777777" w:rsidR="0059627A" w:rsidRPr="00DA1A4D" w:rsidRDefault="005879D9" w:rsidP="00DA1A4D">
      <w:pPr>
        <w:pStyle w:val="a8"/>
      </w:pPr>
      <w:r w:rsidRPr="00DA1A4D">
        <w:rPr>
          <w:noProof/>
        </w:rPr>
        <w:drawing>
          <wp:inline distT="0" distB="0" distL="0" distR="0" wp14:anchorId="7A899DA0" wp14:editId="08626630">
            <wp:extent cx="4132616" cy="310896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5158" cy="312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F1BCA" w14:textId="17A1B192" w:rsidR="003615F2" w:rsidRPr="00DA1A4D" w:rsidRDefault="005879D9" w:rsidP="00DA1A4D">
      <w:pPr>
        <w:pStyle w:val="a8"/>
      </w:pPr>
      <w:r w:rsidRPr="00DA1A4D">
        <w:t>Рисунок 3 — Сценарий прохождения регистрации и учёта участников до внедрения системы</w:t>
      </w:r>
    </w:p>
    <w:p w14:paraId="53C9DF9C" w14:textId="77777777" w:rsidR="003615F2" w:rsidRPr="00DA1A4D" w:rsidRDefault="005879D9" w:rsidP="00DA1A4D">
      <w:pPr>
        <w:pStyle w:val="a8"/>
      </w:pPr>
      <w:r w:rsidRPr="00DA1A4D">
        <w:rPr>
          <w:noProof/>
        </w:rPr>
        <w:drawing>
          <wp:inline distT="0" distB="0" distL="0" distR="0" wp14:anchorId="66C1BD73" wp14:editId="2DC4F84F">
            <wp:extent cx="2952681" cy="4059936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6186" cy="411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4EF77" w14:textId="7DAC9565" w:rsidR="000657CD" w:rsidRPr="00DA1A4D" w:rsidRDefault="005879D9" w:rsidP="00DA1A4D">
      <w:pPr>
        <w:pStyle w:val="a8"/>
      </w:pPr>
      <w:r w:rsidRPr="00DA1A4D">
        <w:t>Рисунок 4 — Сценарий прохождения регистрации и учёта участников с системой «МойКампус»</w:t>
      </w:r>
    </w:p>
    <w:p w14:paraId="60EC3C66" w14:textId="65ED460E" w:rsidR="0059627A" w:rsidRDefault="0059627A" w:rsidP="0059627A">
      <w:pPr>
        <w:pStyle w:val="a"/>
        <w:numPr>
          <w:ilvl w:val="0"/>
          <w:numId w:val="0"/>
        </w:numPr>
        <w:ind w:left="709"/>
        <w:jc w:val="right"/>
      </w:pPr>
      <w:bookmarkStart w:id="24" w:name="_Toc199611658"/>
      <w:r>
        <w:lastRenderedPageBreak/>
        <w:t xml:space="preserve">ПРИЛОЖЕНИЕ В – </w:t>
      </w:r>
      <w:r w:rsidR="00C35D33">
        <w:t>РЕАЛИЗОВАННЫЙ ИНТЕРФЕЙС MVP ВЕБ-ПРИЛОЖЕНИЯ «МОЙКАМПУС»</w:t>
      </w:r>
      <w:bookmarkEnd w:id="24"/>
    </w:p>
    <w:p w14:paraId="52EC5E6C" w14:textId="01CC9CF9" w:rsidR="00AD025F" w:rsidRPr="00DA1A4D" w:rsidRDefault="00AD025F" w:rsidP="00DA1A4D">
      <w:pPr>
        <w:pStyle w:val="a8"/>
      </w:pPr>
      <w:r w:rsidRPr="00DA1A4D">
        <w:rPr>
          <w:noProof/>
        </w:rPr>
        <w:drawing>
          <wp:inline distT="0" distB="0" distL="0" distR="0" wp14:anchorId="186F8C36" wp14:editId="07EA0F35">
            <wp:extent cx="4423841" cy="2487168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90724" cy="2524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E9EED" w14:textId="7F3A7944" w:rsidR="000657CD" w:rsidRPr="00DA1A4D" w:rsidRDefault="000657CD" w:rsidP="00DA1A4D">
      <w:pPr>
        <w:pStyle w:val="a8"/>
      </w:pPr>
      <w:r w:rsidRPr="00DA1A4D">
        <w:t xml:space="preserve">Рисунок 5 — Главная страница сайта </w:t>
      </w:r>
    </w:p>
    <w:p w14:paraId="4B436120" w14:textId="4210F867" w:rsidR="00AD025F" w:rsidRPr="00DA1A4D" w:rsidRDefault="000657CD" w:rsidP="00DA1A4D">
      <w:pPr>
        <w:pStyle w:val="a8"/>
      </w:pPr>
      <w:r w:rsidRPr="00DA1A4D">
        <w:rPr>
          <w:noProof/>
        </w:rPr>
        <w:drawing>
          <wp:inline distT="0" distB="0" distL="0" distR="0" wp14:anchorId="29D4FD37" wp14:editId="1C6B43A5">
            <wp:extent cx="4475881" cy="2516428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33731" cy="254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027F6" w14:textId="51F8C278" w:rsidR="000657CD" w:rsidRPr="00DA1A4D" w:rsidRDefault="000657CD" w:rsidP="00DA1A4D">
      <w:pPr>
        <w:pStyle w:val="a8"/>
      </w:pPr>
      <w:r w:rsidRPr="00DA1A4D">
        <w:t>Рисунок 6 — Интерфейс создания мероприятия</w:t>
      </w:r>
    </w:p>
    <w:p w14:paraId="3DB622B0" w14:textId="77777777" w:rsidR="000657CD" w:rsidRPr="00DA1A4D" w:rsidRDefault="000657CD" w:rsidP="00DA1A4D">
      <w:pPr>
        <w:pStyle w:val="a8"/>
      </w:pPr>
      <w:r w:rsidRPr="00DA1A4D">
        <w:rPr>
          <w:noProof/>
        </w:rPr>
        <w:lastRenderedPageBreak/>
        <w:drawing>
          <wp:inline distT="0" distB="0" distL="0" distR="0" wp14:anchorId="6A5BC1FA" wp14:editId="6067F593">
            <wp:extent cx="4488899" cy="2523744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46119" cy="255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BC794" w14:textId="47A4CBF6" w:rsidR="000657CD" w:rsidRPr="00DA1A4D" w:rsidRDefault="000657CD" w:rsidP="00DA1A4D">
      <w:pPr>
        <w:pStyle w:val="a8"/>
      </w:pPr>
      <w:r w:rsidRPr="00DA1A4D">
        <w:t>Рисунок 7 — Интерфейс м</w:t>
      </w:r>
      <w:r w:rsidR="0059627A" w:rsidRPr="00DA1A4D">
        <w:t>ероприятия</w:t>
      </w:r>
    </w:p>
    <w:p w14:paraId="7AEABA29" w14:textId="19F49E73" w:rsidR="000657CD" w:rsidRPr="00DA1A4D" w:rsidRDefault="000657CD" w:rsidP="00DA1A4D">
      <w:pPr>
        <w:pStyle w:val="a8"/>
      </w:pPr>
      <w:r w:rsidRPr="00DA1A4D">
        <w:rPr>
          <w:noProof/>
        </w:rPr>
        <w:drawing>
          <wp:inline distT="0" distB="0" distL="0" distR="0" wp14:anchorId="1D9324F8" wp14:editId="26F01387">
            <wp:extent cx="4501907" cy="2531059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27741" cy="254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F5673" w14:textId="143AEA96" w:rsidR="000657CD" w:rsidRPr="00DA1A4D" w:rsidRDefault="000657CD" w:rsidP="00DA1A4D">
      <w:pPr>
        <w:pStyle w:val="a8"/>
      </w:pPr>
      <w:r w:rsidRPr="00DA1A4D">
        <w:t xml:space="preserve">Рисунок </w:t>
      </w:r>
      <w:r w:rsidR="0059627A" w:rsidRPr="00DA1A4D">
        <w:t>8</w:t>
      </w:r>
      <w:r w:rsidRPr="00DA1A4D">
        <w:t xml:space="preserve"> — Форма регистрации участника</w:t>
      </w:r>
    </w:p>
    <w:p w14:paraId="75330CAD" w14:textId="40385EA4" w:rsidR="000657CD" w:rsidRPr="00DA1A4D" w:rsidRDefault="000657CD" w:rsidP="00DA1A4D">
      <w:pPr>
        <w:pStyle w:val="a8"/>
      </w:pPr>
      <w:r w:rsidRPr="00DA1A4D">
        <w:rPr>
          <w:noProof/>
        </w:rPr>
        <w:drawing>
          <wp:inline distT="0" distB="0" distL="0" distR="0" wp14:anchorId="7CD9118A" wp14:editId="09606A79">
            <wp:extent cx="4352544" cy="244708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69188" cy="2456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428F5" w14:textId="75B9ED88" w:rsidR="000657CD" w:rsidRPr="00DA1A4D" w:rsidRDefault="0059627A" w:rsidP="00DA1A4D">
      <w:pPr>
        <w:pStyle w:val="a8"/>
      </w:pPr>
      <w:r w:rsidRPr="00DA1A4D">
        <w:t>Рисунок 9 — Получение QR-кода участником</w:t>
      </w:r>
    </w:p>
    <w:p w14:paraId="2D117EEE" w14:textId="0022A34F" w:rsidR="000657CD" w:rsidRPr="00DA1A4D" w:rsidRDefault="000657CD" w:rsidP="00DA1A4D">
      <w:pPr>
        <w:pStyle w:val="a8"/>
      </w:pPr>
      <w:r w:rsidRPr="00DA1A4D">
        <w:rPr>
          <w:noProof/>
        </w:rPr>
        <w:lastRenderedPageBreak/>
        <w:drawing>
          <wp:inline distT="0" distB="0" distL="0" distR="0" wp14:anchorId="2D6672D7" wp14:editId="4679BE90">
            <wp:extent cx="4330598" cy="2434746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41562" cy="244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5B3DD" w14:textId="47CF179F" w:rsidR="000657CD" w:rsidRPr="00DA1A4D" w:rsidRDefault="0059627A" w:rsidP="00DA1A4D">
      <w:pPr>
        <w:pStyle w:val="a8"/>
      </w:pPr>
      <w:r w:rsidRPr="00DA1A4D">
        <w:t>Рисунок 10 — Интерфейс сканера QR-кодов</w:t>
      </w:r>
    </w:p>
    <w:p w14:paraId="30718E46" w14:textId="732DD2CD" w:rsidR="000657CD" w:rsidRPr="00DA1A4D" w:rsidRDefault="000657CD" w:rsidP="00DA1A4D">
      <w:pPr>
        <w:pStyle w:val="a8"/>
      </w:pPr>
      <w:r w:rsidRPr="00DA1A4D">
        <w:rPr>
          <w:noProof/>
        </w:rPr>
        <w:drawing>
          <wp:inline distT="0" distB="0" distL="0" distR="0" wp14:anchorId="388155D7" wp14:editId="3106E68C">
            <wp:extent cx="4330065" cy="2455277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41384" cy="246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1A4D">
        <w:t xml:space="preserve"> </w:t>
      </w:r>
    </w:p>
    <w:p w14:paraId="35663B19" w14:textId="3FAD97AB" w:rsidR="000657CD" w:rsidRPr="00DA1A4D" w:rsidRDefault="0059627A" w:rsidP="00DA1A4D">
      <w:pPr>
        <w:pStyle w:val="a8"/>
      </w:pPr>
      <w:r w:rsidRPr="00DA1A4D">
        <w:t>Рисунок 11 —  Доступные мероприятия со стороны участника</w:t>
      </w:r>
    </w:p>
    <w:p w14:paraId="5584641C" w14:textId="1442C1BE" w:rsidR="000657CD" w:rsidRPr="00DA1A4D" w:rsidRDefault="000657CD" w:rsidP="00DA1A4D">
      <w:pPr>
        <w:pStyle w:val="a8"/>
      </w:pPr>
      <w:r w:rsidRPr="00DA1A4D">
        <w:rPr>
          <w:noProof/>
        </w:rPr>
        <w:drawing>
          <wp:inline distT="0" distB="0" distL="0" distR="0" wp14:anchorId="1A2C039D" wp14:editId="641E73EB">
            <wp:extent cx="4389120" cy="2491109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94101" cy="2493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F4407" w14:textId="3365A700" w:rsidR="000657CD" w:rsidRPr="00DA1A4D" w:rsidRDefault="0059627A" w:rsidP="00DA1A4D">
      <w:pPr>
        <w:pStyle w:val="a8"/>
      </w:pPr>
      <w:r w:rsidRPr="00DA1A4D">
        <w:t>Рисунок 12 — Все мероприятия, созданные организаторами</w:t>
      </w:r>
    </w:p>
    <w:sectPr w:rsidR="000657CD" w:rsidRPr="00DA1A4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8B025D" w14:textId="77777777" w:rsidR="007E5844" w:rsidRDefault="007E5844">
      <w:pPr>
        <w:spacing w:line="240" w:lineRule="auto"/>
      </w:pPr>
      <w:r>
        <w:separator/>
      </w:r>
    </w:p>
  </w:endnote>
  <w:endnote w:type="continuationSeparator" w:id="0">
    <w:p w14:paraId="025510D7" w14:textId="77777777" w:rsidR="007E5844" w:rsidRDefault="007E584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nion Pro">
    <w:altName w:val="Times New Roman"/>
    <w:charset w:val="00"/>
    <w:family w:val="roman"/>
    <w:pitch w:val="default"/>
    <w:sig w:usb0="00000000" w:usb1="00000000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MyriadPro-Regular">
    <w:altName w:val="MS Gothic"/>
    <w:charset w:val="80"/>
    <w:family w:val="swiss"/>
    <w:pitch w:val="default"/>
    <w:sig w:usb0="00000000" w:usb1="0000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1447196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7D20437" w14:textId="027A2D8C" w:rsidR="00A54BB9" w:rsidRDefault="00A54BB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984A325" w14:textId="77777777" w:rsidR="003615F2" w:rsidRDefault="003615F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70754575"/>
    </w:sdtPr>
    <w:sdtEndPr/>
    <w:sdtContent>
      <w:p w14:paraId="392082CD" w14:textId="77777777" w:rsidR="003615F2" w:rsidRDefault="005879D9">
        <w:pPr>
          <w:pStyle w:val="Footer"/>
          <w:jc w:val="center"/>
          <w:rPr>
            <w:sz w:val="32"/>
            <w:szCs w:val="32"/>
          </w:rPr>
        </w:pPr>
        <w:r>
          <w:rPr>
            <w:sz w:val="32"/>
            <w:szCs w:val="32"/>
          </w:rPr>
          <w:t>Екатеринбург</w:t>
        </w:r>
      </w:p>
      <w:p w14:paraId="2F46CB44" w14:textId="77777777" w:rsidR="003615F2" w:rsidRDefault="005879D9">
        <w:pPr>
          <w:pStyle w:val="Footer"/>
          <w:jc w:val="center"/>
        </w:pPr>
        <w:r>
          <w:rPr>
            <w:sz w:val="32"/>
            <w:szCs w:val="32"/>
          </w:rPr>
          <w:t>2025</w:t>
        </w:r>
      </w:p>
    </w:sdtContent>
  </w:sdt>
  <w:p w14:paraId="49F0AC8B" w14:textId="77777777" w:rsidR="003615F2" w:rsidRDefault="003615F2">
    <w:pPr>
      <w:pStyle w:val="Head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D317B" w14:textId="77777777" w:rsidR="007E5844" w:rsidRDefault="007E5844">
      <w:pPr>
        <w:spacing w:after="0"/>
      </w:pPr>
      <w:r>
        <w:separator/>
      </w:r>
    </w:p>
  </w:footnote>
  <w:footnote w:type="continuationSeparator" w:id="0">
    <w:p w14:paraId="29C8C3A9" w14:textId="77777777" w:rsidR="007E5844" w:rsidRDefault="007E584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FFFFFF89"/>
    <w:lvl w:ilvl="0">
      <w:start w:val="1"/>
      <w:numFmt w:val="bullet"/>
      <w:pStyle w:val="ListBullet"/>
      <w:lvlText w:val=""/>
      <w:lvlJc w:val="left"/>
      <w:pPr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6382720"/>
    <w:multiLevelType w:val="multilevel"/>
    <w:tmpl w:val="16382720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27E53BE9"/>
    <w:multiLevelType w:val="multilevel"/>
    <w:tmpl w:val="27E53BE9"/>
    <w:lvl w:ilvl="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38A72DE5"/>
    <w:multiLevelType w:val="multilevel"/>
    <w:tmpl w:val="38A72DE5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3EFE5960"/>
    <w:multiLevelType w:val="multilevel"/>
    <w:tmpl w:val="3EFE5960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BC55E5"/>
    <w:multiLevelType w:val="multilevel"/>
    <w:tmpl w:val="55BC55E5"/>
    <w:lvl w:ilvl="0">
      <w:start w:val="1"/>
      <w:numFmt w:val="decimal"/>
      <w:pStyle w:val="a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5D1227"/>
    <w:multiLevelType w:val="multilevel"/>
    <w:tmpl w:val="685D1227"/>
    <w:lvl w:ilvl="0">
      <w:start w:val="1"/>
      <w:numFmt w:val="decimal"/>
      <w:lvlText w:val="%1"/>
      <w:lvlJc w:val="left"/>
      <w:pPr>
        <w:tabs>
          <w:tab w:val="left" w:pos="1276"/>
        </w:tabs>
        <w:ind w:left="1276" w:hanging="425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8"/>
        <w:szCs w:val="28"/>
        <w:u w:val="none"/>
        <w:vertAlign w:val="baseline"/>
      </w:rPr>
    </w:lvl>
    <w:lvl w:ilvl="1">
      <w:start w:val="1"/>
      <w:numFmt w:val="decimal"/>
      <w:pStyle w:val="Heading2"/>
      <w:lvlText w:val="%1.%2"/>
      <w:lvlJc w:val="left"/>
      <w:pPr>
        <w:tabs>
          <w:tab w:val="left" w:pos="1531"/>
        </w:tabs>
        <w:ind w:left="1531" w:hanging="680"/>
      </w:pPr>
      <w:rPr>
        <w:rFonts w:hint="default"/>
      </w:rPr>
    </w:lvl>
    <w:lvl w:ilvl="2">
      <w:start w:val="1"/>
      <w:numFmt w:val="decimal"/>
      <w:pStyle w:val="1"/>
      <w:lvlText w:val="%1.%2.%3."/>
      <w:lvlJc w:val="left"/>
      <w:pPr>
        <w:tabs>
          <w:tab w:val="left" w:pos="1571"/>
        </w:tabs>
        <w:ind w:left="157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left" w:pos="1931"/>
        </w:tabs>
        <w:ind w:left="193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left" w:pos="1931"/>
        </w:tabs>
        <w:ind w:left="1931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left" w:pos="2291"/>
        </w:tabs>
        <w:ind w:left="2291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left" w:pos="2651"/>
        </w:tabs>
        <w:ind w:left="2651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left" w:pos="2651"/>
        </w:tabs>
        <w:ind w:left="26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left" w:pos="3011"/>
        </w:tabs>
        <w:ind w:left="3011" w:hanging="2160"/>
      </w:pPr>
      <w:rPr>
        <w:rFonts w:hint="default"/>
      </w:rPr>
    </w:lvl>
  </w:abstractNum>
  <w:abstractNum w:abstractNumId="7" w15:restartNumberingAfterBreak="0">
    <w:nsid w:val="715F1911"/>
    <w:multiLevelType w:val="multilevel"/>
    <w:tmpl w:val="715F1911"/>
    <w:lvl w:ilvl="0">
      <w:start w:val="1"/>
      <w:numFmt w:val="bullet"/>
      <w:pStyle w:val="a0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CF7FFB"/>
    <w:multiLevelType w:val="multilevel"/>
    <w:tmpl w:val="7BCF7FFB"/>
    <w:lvl w:ilvl="0">
      <w:start w:val="1"/>
      <w:numFmt w:val="russianLower"/>
      <w:pStyle w:val="a1"/>
      <w:lvlText w:val="%1)"/>
      <w:lvlJc w:val="left"/>
      <w:pPr>
        <w:ind w:left="142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8"/>
  </w:num>
  <w:num w:numId="5">
    <w:abstractNumId w:val="7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3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284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1700"/>
    <w:rsid w:val="00002B00"/>
    <w:rsid w:val="00007AF0"/>
    <w:rsid w:val="00010DB8"/>
    <w:rsid w:val="00013432"/>
    <w:rsid w:val="00023A8F"/>
    <w:rsid w:val="000241BD"/>
    <w:rsid w:val="00024D0E"/>
    <w:rsid w:val="00030B8A"/>
    <w:rsid w:val="0003348C"/>
    <w:rsid w:val="00042F03"/>
    <w:rsid w:val="0004338A"/>
    <w:rsid w:val="0004750F"/>
    <w:rsid w:val="00052B5E"/>
    <w:rsid w:val="00052D8A"/>
    <w:rsid w:val="000628B3"/>
    <w:rsid w:val="00064550"/>
    <w:rsid w:val="000650C5"/>
    <w:rsid w:val="000657CD"/>
    <w:rsid w:val="00066CCD"/>
    <w:rsid w:val="000679C3"/>
    <w:rsid w:val="00070B53"/>
    <w:rsid w:val="00072170"/>
    <w:rsid w:val="00072BDA"/>
    <w:rsid w:val="000755AD"/>
    <w:rsid w:val="00075821"/>
    <w:rsid w:val="0007666F"/>
    <w:rsid w:val="000849F0"/>
    <w:rsid w:val="000855F2"/>
    <w:rsid w:val="0008758C"/>
    <w:rsid w:val="00087CF4"/>
    <w:rsid w:val="00091552"/>
    <w:rsid w:val="000941DD"/>
    <w:rsid w:val="000941F6"/>
    <w:rsid w:val="000A233B"/>
    <w:rsid w:val="000A27E7"/>
    <w:rsid w:val="000A280A"/>
    <w:rsid w:val="000A2F66"/>
    <w:rsid w:val="000A4724"/>
    <w:rsid w:val="000B1E9B"/>
    <w:rsid w:val="000B2048"/>
    <w:rsid w:val="000B3BCC"/>
    <w:rsid w:val="000B554B"/>
    <w:rsid w:val="000B6AAF"/>
    <w:rsid w:val="000B751E"/>
    <w:rsid w:val="000B7541"/>
    <w:rsid w:val="000C46F8"/>
    <w:rsid w:val="000D5E60"/>
    <w:rsid w:val="000D6009"/>
    <w:rsid w:val="000E0B5A"/>
    <w:rsid w:val="000E1CF8"/>
    <w:rsid w:val="000E3693"/>
    <w:rsid w:val="000F18C3"/>
    <w:rsid w:val="000F2D03"/>
    <w:rsid w:val="000F2E19"/>
    <w:rsid w:val="000F2E2B"/>
    <w:rsid w:val="000F457D"/>
    <w:rsid w:val="00100E1E"/>
    <w:rsid w:val="001023FA"/>
    <w:rsid w:val="00104289"/>
    <w:rsid w:val="0010653B"/>
    <w:rsid w:val="0010687A"/>
    <w:rsid w:val="00107298"/>
    <w:rsid w:val="00110C4D"/>
    <w:rsid w:val="0011400E"/>
    <w:rsid w:val="0011699E"/>
    <w:rsid w:val="00116D70"/>
    <w:rsid w:val="00120F14"/>
    <w:rsid w:val="00123346"/>
    <w:rsid w:val="001244CC"/>
    <w:rsid w:val="00133759"/>
    <w:rsid w:val="00136670"/>
    <w:rsid w:val="001371C4"/>
    <w:rsid w:val="001379F2"/>
    <w:rsid w:val="001426B3"/>
    <w:rsid w:val="00143D35"/>
    <w:rsid w:val="0014416B"/>
    <w:rsid w:val="00145498"/>
    <w:rsid w:val="0015178D"/>
    <w:rsid w:val="00152F75"/>
    <w:rsid w:val="001546F2"/>
    <w:rsid w:val="001559C8"/>
    <w:rsid w:val="00155FEC"/>
    <w:rsid w:val="001569AA"/>
    <w:rsid w:val="00157E4F"/>
    <w:rsid w:val="00163566"/>
    <w:rsid w:val="001652B8"/>
    <w:rsid w:val="001655BA"/>
    <w:rsid w:val="00165A7E"/>
    <w:rsid w:val="00166A08"/>
    <w:rsid w:val="001673E9"/>
    <w:rsid w:val="001730AC"/>
    <w:rsid w:val="001732C2"/>
    <w:rsid w:val="00173878"/>
    <w:rsid w:val="00175CAA"/>
    <w:rsid w:val="00177327"/>
    <w:rsid w:val="00182BF4"/>
    <w:rsid w:val="001852F8"/>
    <w:rsid w:val="001852FB"/>
    <w:rsid w:val="0019415A"/>
    <w:rsid w:val="0019486D"/>
    <w:rsid w:val="00195DB7"/>
    <w:rsid w:val="001A139E"/>
    <w:rsid w:val="001A5179"/>
    <w:rsid w:val="001B189E"/>
    <w:rsid w:val="001B1AEB"/>
    <w:rsid w:val="001B5577"/>
    <w:rsid w:val="001C25EE"/>
    <w:rsid w:val="001C443B"/>
    <w:rsid w:val="001C544A"/>
    <w:rsid w:val="001C5B8B"/>
    <w:rsid w:val="001C5B91"/>
    <w:rsid w:val="001C66F6"/>
    <w:rsid w:val="001D003F"/>
    <w:rsid w:val="001D512F"/>
    <w:rsid w:val="001D658B"/>
    <w:rsid w:val="001D7873"/>
    <w:rsid w:val="001E12FC"/>
    <w:rsid w:val="001E2DC1"/>
    <w:rsid w:val="001F05F3"/>
    <w:rsid w:val="001F2ECE"/>
    <w:rsid w:val="001F5C98"/>
    <w:rsid w:val="001F6EB0"/>
    <w:rsid w:val="00204074"/>
    <w:rsid w:val="00204238"/>
    <w:rsid w:val="002054EB"/>
    <w:rsid w:val="002061A7"/>
    <w:rsid w:val="002079D7"/>
    <w:rsid w:val="00207C17"/>
    <w:rsid w:val="00214FB9"/>
    <w:rsid w:val="00217A64"/>
    <w:rsid w:val="00222CBF"/>
    <w:rsid w:val="0022306B"/>
    <w:rsid w:val="00225917"/>
    <w:rsid w:val="002263BC"/>
    <w:rsid w:val="00240484"/>
    <w:rsid w:val="00241FBE"/>
    <w:rsid w:val="00242B56"/>
    <w:rsid w:val="00244061"/>
    <w:rsid w:val="00245758"/>
    <w:rsid w:val="00245FF6"/>
    <w:rsid w:val="002568FC"/>
    <w:rsid w:val="00260089"/>
    <w:rsid w:val="00260393"/>
    <w:rsid w:val="00261AD0"/>
    <w:rsid w:val="00262C8F"/>
    <w:rsid w:val="00264B07"/>
    <w:rsid w:val="00265800"/>
    <w:rsid w:val="00266A94"/>
    <w:rsid w:val="00271D74"/>
    <w:rsid w:val="00273241"/>
    <w:rsid w:val="002735CE"/>
    <w:rsid w:val="00280929"/>
    <w:rsid w:val="00280FA9"/>
    <w:rsid w:val="00286079"/>
    <w:rsid w:val="00287ECE"/>
    <w:rsid w:val="002909D3"/>
    <w:rsid w:val="002917A8"/>
    <w:rsid w:val="00291C08"/>
    <w:rsid w:val="00291E34"/>
    <w:rsid w:val="002961BA"/>
    <w:rsid w:val="00297556"/>
    <w:rsid w:val="002A07C0"/>
    <w:rsid w:val="002A295D"/>
    <w:rsid w:val="002A29F6"/>
    <w:rsid w:val="002A38DB"/>
    <w:rsid w:val="002A74A6"/>
    <w:rsid w:val="002A7D61"/>
    <w:rsid w:val="002B1CD8"/>
    <w:rsid w:val="002B47D1"/>
    <w:rsid w:val="002B5CB6"/>
    <w:rsid w:val="002B67EB"/>
    <w:rsid w:val="002B7A3C"/>
    <w:rsid w:val="002C1478"/>
    <w:rsid w:val="002C2F6B"/>
    <w:rsid w:val="002C6607"/>
    <w:rsid w:val="002D214E"/>
    <w:rsid w:val="002D2C53"/>
    <w:rsid w:val="002D4341"/>
    <w:rsid w:val="002D6C5A"/>
    <w:rsid w:val="002E1932"/>
    <w:rsid w:val="002E66ED"/>
    <w:rsid w:val="002F02C0"/>
    <w:rsid w:val="002F2201"/>
    <w:rsid w:val="002F3EAB"/>
    <w:rsid w:val="002F49E0"/>
    <w:rsid w:val="002F78D3"/>
    <w:rsid w:val="0030274B"/>
    <w:rsid w:val="0030282C"/>
    <w:rsid w:val="00302AE8"/>
    <w:rsid w:val="003044B9"/>
    <w:rsid w:val="003053C4"/>
    <w:rsid w:val="00307733"/>
    <w:rsid w:val="00307F27"/>
    <w:rsid w:val="003109A1"/>
    <w:rsid w:val="00311F08"/>
    <w:rsid w:val="0031707D"/>
    <w:rsid w:val="00321EEB"/>
    <w:rsid w:val="00322F55"/>
    <w:rsid w:val="00323102"/>
    <w:rsid w:val="003242C4"/>
    <w:rsid w:val="00325A0C"/>
    <w:rsid w:val="003275C9"/>
    <w:rsid w:val="00327A92"/>
    <w:rsid w:val="00330676"/>
    <w:rsid w:val="00332A17"/>
    <w:rsid w:val="00337ACF"/>
    <w:rsid w:val="0034646F"/>
    <w:rsid w:val="00346A11"/>
    <w:rsid w:val="00360570"/>
    <w:rsid w:val="003615F2"/>
    <w:rsid w:val="003655D9"/>
    <w:rsid w:val="003709AD"/>
    <w:rsid w:val="00370E9A"/>
    <w:rsid w:val="00371535"/>
    <w:rsid w:val="0037360B"/>
    <w:rsid w:val="00374DF5"/>
    <w:rsid w:val="003766FE"/>
    <w:rsid w:val="0037712F"/>
    <w:rsid w:val="00381022"/>
    <w:rsid w:val="0038692A"/>
    <w:rsid w:val="003918DA"/>
    <w:rsid w:val="00397AFB"/>
    <w:rsid w:val="003A354D"/>
    <w:rsid w:val="003A3DA4"/>
    <w:rsid w:val="003A41BA"/>
    <w:rsid w:val="003B3891"/>
    <w:rsid w:val="003B5968"/>
    <w:rsid w:val="003B6A33"/>
    <w:rsid w:val="003C1E7D"/>
    <w:rsid w:val="003C3874"/>
    <w:rsid w:val="003C3B3F"/>
    <w:rsid w:val="003C5477"/>
    <w:rsid w:val="003C7B24"/>
    <w:rsid w:val="003D357B"/>
    <w:rsid w:val="003D4DFC"/>
    <w:rsid w:val="003D60A6"/>
    <w:rsid w:val="003D73F6"/>
    <w:rsid w:val="003E0EE7"/>
    <w:rsid w:val="003E1CBF"/>
    <w:rsid w:val="003E741C"/>
    <w:rsid w:val="003E79F4"/>
    <w:rsid w:val="003F09E0"/>
    <w:rsid w:val="003F0AF7"/>
    <w:rsid w:val="003F3512"/>
    <w:rsid w:val="003F4788"/>
    <w:rsid w:val="003F686B"/>
    <w:rsid w:val="003F70BF"/>
    <w:rsid w:val="00401F4E"/>
    <w:rsid w:val="00402DBC"/>
    <w:rsid w:val="00406250"/>
    <w:rsid w:val="00417046"/>
    <w:rsid w:val="00427932"/>
    <w:rsid w:val="004319D1"/>
    <w:rsid w:val="004357B1"/>
    <w:rsid w:val="004365F1"/>
    <w:rsid w:val="00442281"/>
    <w:rsid w:val="00443DE7"/>
    <w:rsid w:val="004451E2"/>
    <w:rsid w:val="00446EB6"/>
    <w:rsid w:val="00447267"/>
    <w:rsid w:val="004473A7"/>
    <w:rsid w:val="004511A8"/>
    <w:rsid w:val="00451480"/>
    <w:rsid w:val="00451506"/>
    <w:rsid w:val="004532B6"/>
    <w:rsid w:val="00457ABB"/>
    <w:rsid w:val="004604C9"/>
    <w:rsid w:val="004622B2"/>
    <w:rsid w:val="004638F3"/>
    <w:rsid w:val="004667C5"/>
    <w:rsid w:val="00466AA8"/>
    <w:rsid w:val="0047022E"/>
    <w:rsid w:val="00475AB0"/>
    <w:rsid w:val="0047658C"/>
    <w:rsid w:val="00482A56"/>
    <w:rsid w:val="00482D33"/>
    <w:rsid w:val="004845BD"/>
    <w:rsid w:val="00484A9E"/>
    <w:rsid w:val="00486E3F"/>
    <w:rsid w:val="00490107"/>
    <w:rsid w:val="0049016F"/>
    <w:rsid w:val="004910DD"/>
    <w:rsid w:val="0049324A"/>
    <w:rsid w:val="00494EAB"/>
    <w:rsid w:val="004A0157"/>
    <w:rsid w:val="004A17B3"/>
    <w:rsid w:val="004A20C2"/>
    <w:rsid w:val="004A4BB0"/>
    <w:rsid w:val="004A6DB2"/>
    <w:rsid w:val="004A7DC3"/>
    <w:rsid w:val="004B0C2F"/>
    <w:rsid w:val="004B29CF"/>
    <w:rsid w:val="004B4AEE"/>
    <w:rsid w:val="004B6B07"/>
    <w:rsid w:val="004B6FBE"/>
    <w:rsid w:val="004C1ACF"/>
    <w:rsid w:val="004C3D5D"/>
    <w:rsid w:val="004C4298"/>
    <w:rsid w:val="004C462E"/>
    <w:rsid w:val="004C590F"/>
    <w:rsid w:val="004C66C4"/>
    <w:rsid w:val="004C6F7A"/>
    <w:rsid w:val="004D0EA2"/>
    <w:rsid w:val="004D178D"/>
    <w:rsid w:val="004D475E"/>
    <w:rsid w:val="004E250E"/>
    <w:rsid w:val="004E4ACB"/>
    <w:rsid w:val="004E75FC"/>
    <w:rsid w:val="004F22F9"/>
    <w:rsid w:val="004F4F83"/>
    <w:rsid w:val="00501AEC"/>
    <w:rsid w:val="005022F7"/>
    <w:rsid w:val="00502EDC"/>
    <w:rsid w:val="0050614F"/>
    <w:rsid w:val="00506394"/>
    <w:rsid w:val="00511860"/>
    <w:rsid w:val="0051362E"/>
    <w:rsid w:val="00516867"/>
    <w:rsid w:val="00516A49"/>
    <w:rsid w:val="00516A64"/>
    <w:rsid w:val="00516F83"/>
    <w:rsid w:val="0051701B"/>
    <w:rsid w:val="00530741"/>
    <w:rsid w:val="00530F62"/>
    <w:rsid w:val="0053122D"/>
    <w:rsid w:val="00532288"/>
    <w:rsid w:val="005339B9"/>
    <w:rsid w:val="0053447D"/>
    <w:rsid w:val="0053474A"/>
    <w:rsid w:val="00535A51"/>
    <w:rsid w:val="00540FA0"/>
    <w:rsid w:val="0054235D"/>
    <w:rsid w:val="005425BA"/>
    <w:rsid w:val="00542CF6"/>
    <w:rsid w:val="005507F5"/>
    <w:rsid w:val="0055326E"/>
    <w:rsid w:val="00554618"/>
    <w:rsid w:val="00556D09"/>
    <w:rsid w:val="00561155"/>
    <w:rsid w:val="00564940"/>
    <w:rsid w:val="0056498B"/>
    <w:rsid w:val="005664AC"/>
    <w:rsid w:val="005766C1"/>
    <w:rsid w:val="00577919"/>
    <w:rsid w:val="0058151B"/>
    <w:rsid w:val="00581DEC"/>
    <w:rsid w:val="00582075"/>
    <w:rsid w:val="00582488"/>
    <w:rsid w:val="005879D9"/>
    <w:rsid w:val="00593487"/>
    <w:rsid w:val="00593C72"/>
    <w:rsid w:val="0059627A"/>
    <w:rsid w:val="00597BFA"/>
    <w:rsid w:val="005A042E"/>
    <w:rsid w:val="005A0B9F"/>
    <w:rsid w:val="005A1A7C"/>
    <w:rsid w:val="005A23EE"/>
    <w:rsid w:val="005A31ED"/>
    <w:rsid w:val="005A3884"/>
    <w:rsid w:val="005A721F"/>
    <w:rsid w:val="005A7A58"/>
    <w:rsid w:val="005A7DFB"/>
    <w:rsid w:val="005B0694"/>
    <w:rsid w:val="005B5167"/>
    <w:rsid w:val="005B5AA0"/>
    <w:rsid w:val="005C15F0"/>
    <w:rsid w:val="005C1E99"/>
    <w:rsid w:val="005C4369"/>
    <w:rsid w:val="005D0DFF"/>
    <w:rsid w:val="005D102C"/>
    <w:rsid w:val="005D1E18"/>
    <w:rsid w:val="005D215C"/>
    <w:rsid w:val="005D5322"/>
    <w:rsid w:val="005D613D"/>
    <w:rsid w:val="005E28B9"/>
    <w:rsid w:val="005E4D9E"/>
    <w:rsid w:val="005E5963"/>
    <w:rsid w:val="005E62EC"/>
    <w:rsid w:val="005E7364"/>
    <w:rsid w:val="005F1115"/>
    <w:rsid w:val="005F207A"/>
    <w:rsid w:val="005F4A1C"/>
    <w:rsid w:val="00600EBC"/>
    <w:rsid w:val="00605932"/>
    <w:rsid w:val="0061017B"/>
    <w:rsid w:val="00611F5E"/>
    <w:rsid w:val="00613845"/>
    <w:rsid w:val="00613FFE"/>
    <w:rsid w:val="006140BF"/>
    <w:rsid w:val="006160A6"/>
    <w:rsid w:val="00617C27"/>
    <w:rsid w:val="00620346"/>
    <w:rsid w:val="00620BDA"/>
    <w:rsid w:val="00622A1A"/>
    <w:rsid w:val="006248FC"/>
    <w:rsid w:val="00627190"/>
    <w:rsid w:val="00634549"/>
    <w:rsid w:val="00640137"/>
    <w:rsid w:val="00640C2C"/>
    <w:rsid w:val="00640C93"/>
    <w:rsid w:val="0064105E"/>
    <w:rsid w:val="00642AC6"/>
    <w:rsid w:val="00642F21"/>
    <w:rsid w:val="00644BEC"/>
    <w:rsid w:val="006459E8"/>
    <w:rsid w:val="006467AB"/>
    <w:rsid w:val="00647755"/>
    <w:rsid w:val="006533AD"/>
    <w:rsid w:val="00653D52"/>
    <w:rsid w:val="00655F45"/>
    <w:rsid w:val="006566BC"/>
    <w:rsid w:val="00657BBD"/>
    <w:rsid w:val="00671958"/>
    <w:rsid w:val="00674B1C"/>
    <w:rsid w:val="00676823"/>
    <w:rsid w:val="00683284"/>
    <w:rsid w:val="0068468B"/>
    <w:rsid w:val="006853AA"/>
    <w:rsid w:val="00686A6D"/>
    <w:rsid w:val="00691C10"/>
    <w:rsid w:val="00693DF1"/>
    <w:rsid w:val="006A01C0"/>
    <w:rsid w:val="006A375F"/>
    <w:rsid w:val="006A37BD"/>
    <w:rsid w:val="006B1AC6"/>
    <w:rsid w:val="006B2605"/>
    <w:rsid w:val="006B2EB1"/>
    <w:rsid w:val="006B62D0"/>
    <w:rsid w:val="006B6D33"/>
    <w:rsid w:val="006B7126"/>
    <w:rsid w:val="006C0BD5"/>
    <w:rsid w:val="006C2AF3"/>
    <w:rsid w:val="006C4362"/>
    <w:rsid w:val="006C4EF3"/>
    <w:rsid w:val="006D0430"/>
    <w:rsid w:val="006D0DAF"/>
    <w:rsid w:val="006D149B"/>
    <w:rsid w:val="006D2737"/>
    <w:rsid w:val="006D4821"/>
    <w:rsid w:val="006D5290"/>
    <w:rsid w:val="006D7AF8"/>
    <w:rsid w:val="006E0589"/>
    <w:rsid w:val="006E0EBD"/>
    <w:rsid w:val="006E2243"/>
    <w:rsid w:val="006E4268"/>
    <w:rsid w:val="006F0C40"/>
    <w:rsid w:val="006F1426"/>
    <w:rsid w:val="006F50C6"/>
    <w:rsid w:val="006F6047"/>
    <w:rsid w:val="007018C0"/>
    <w:rsid w:val="0070238F"/>
    <w:rsid w:val="007038DF"/>
    <w:rsid w:val="0071021A"/>
    <w:rsid w:val="00711147"/>
    <w:rsid w:val="00712687"/>
    <w:rsid w:val="0071270D"/>
    <w:rsid w:val="00716329"/>
    <w:rsid w:val="00716EE6"/>
    <w:rsid w:val="007171D9"/>
    <w:rsid w:val="00720096"/>
    <w:rsid w:val="00721414"/>
    <w:rsid w:val="00723207"/>
    <w:rsid w:val="00724909"/>
    <w:rsid w:val="00732946"/>
    <w:rsid w:val="00732C6E"/>
    <w:rsid w:val="00735B51"/>
    <w:rsid w:val="00736CF5"/>
    <w:rsid w:val="00743413"/>
    <w:rsid w:val="00751819"/>
    <w:rsid w:val="00753023"/>
    <w:rsid w:val="007543FA"/>
    <w:rsid w:val="00754F55"/>
    <w:rsid w:val="00765F1D"/>
    <w:rsid w:val="00771CA6"/>
    <w:rsid w:val="00774F8D"/>
    <w:rsid w:val="00780456"/>
    <w:rsid w:val="0078076F"/>
    <w:rsid w:val="00783B4C"/>
    <w:rsid w:val="007A015D"/>
    <w:rsid w:val="007A11FC"/>
    <w:rsid w:val="007A5C8D"/>
    <w:rsid w:val="007B5D0B"/>
    <w:rsid w:val="007C07C6"/>
    <w:rsid w:val="007C0FA2"/>
    <w:rsid w:val="007C39A3"/>
    <w:rsid w:val="007C4EEA"/>
    <w:rsid w:val="007D070E"/>
    <w:rsid w:val="007D2467"/>
    <w:rsid w:val="007D365F"/>
    <w:rsid w:val="007D36D6"/>
    <w:rsid w:val="007D7E3C"/>
    <w:rsid w:val="007E0B2C"/>
    <w:rsid w:val="007E3E71"/>
    <w:rsid w:val="007E5324"/>
    <w:rsid w:val="007E5844"/>
    <w:rsid w:val="007E784C"/>
    <w:rsid w:val="007F023B"/>
    <w:rsid w:val="007F072D"/>
    <w:rsid w:val="007F5FB2"/>
    <w:rsid w:val="007F6535"/>
    <w:rsid w:val="007F7EE4"/>
    <w:rsid w:val="0080107F"/>
    <w:rsid w:val="008054B6"/>
    <w:rsid w:val="0080563F"/>
    <w:rsid w:val="00810761"/>
    <w:rsid w:val="008110E2"/>
    <w:rsid w:val="008141A6"/>
    <w:rsid w:val="00815E7F"/>
    <w:rsid w:val="00820A46"/>
    <w:rsid w:val="00824207"/>
    <w:rsid w:val="00824845"/>
    <w:rsid w:val="008250C4"/>
    <w:rsid w:val="008253D1"/>
    <w:rsid w:val="00832F86"/>
    <w:rsid w:val="008335D2"/>
    <w:rsid w:val="00834446"/>
    <w:rsid w:val="008359F4"/>
    <w:rsid w:val="00835CCC"/>
    <w:rsid w:val="00841C8C"/>
    <w:rsid w:val="00841FF8"/>
    <w:rsid w:val="00843DEC"/>
    <w:rsid w:val="008440A5"/>
    <w:rsid w:val="0084436E"/>
    <w:rsid w:val="00844A14"/>
    <w:rsid w:val="00845531"/>
    <w:rsid w:val="00845DDA"/>
    <w:rsid w:val="0085136D"/>
    <w:rsid w:val="00854D20"/>
    <w:rsid w:val="00856048"/>
    <w:rsid w:val="008603BD"/>
    <w:rsid w:val="00862293"/>
    <w:rsid w:val="008655E3"/>
    <w:rsid w:val="008676D6"/>
    <w:rsid w:val="0087123C"/>
    <w:rsid w:val="008739F2"/>
    <w:rsid w:val="0087561A"/>
    <w:rsid w:val="00882AD4"/>
    <w:rsid w:val="00882C86"/>
    <w:rsid w:val="00885D8F"/>
    <w:rsid w:val="008918D4"/>
    <w:rsid w:val="008925E5"/>
    <w:rsid w:val="00895AAD"/>
    <w:rsid w:val="00895C71"/>
    <w:rsid w:val="008965B5"/>
    <w:rsid w:val="00896E76"/>
    <w:rsid w:val="008970A2"/>
    <w:rsid w:val="008A08F1"/>
    <w:rsid w:val="008A50BC"/>
    <w:rsid w:val="008A597A"/>
    <w:rsid w:val="008B1033"/>
    <w:rsid w:val="008B1869"/>
    <w:rsid w:val="008B2144"/>
    <w:rsid w:val="008B293A"/>
    <w:rsid w:val="008B3B30"/>
    <w:rsid w:val="008B7286"/>
    <w:rsid w:val="008B7350"/>
    <w:rsid w:val="008C452C"/>
    <w:rsid w:val="008C50EA"/>
    <w:rsid w:val="008D2299"/>
    <w:rsid w:val="008E16D2"/>
    <w:rsid w:val="008E1AA9"/>
    <w:rsid w:val="008E1BED"/>
    <w:rsid w:val="008E1D36"/>
    <w:rsid w:val="008E3964"/>
    <w:rsid w:val="008E3F77"/>
    <w:rsid w:val="008E46C7"/>
    <w:rsid w:val="008E4F36"/>
    <w:rsid w:val="008E6274"/>
    <w:rsid w:val="008E6F7A"/>
    <w:rsid w:val="008F0F7D"/>
    <w:rsid w:val="008F1699"/>
    <w:rsid w:val="008F49A3"/>
    <w:rsid w:val="008F6A7E"/>
    <w:rsid w:val="00900898"/>
    <w:rsid w:val="00901203"/>
    <w:rsid w:val="009037AC"/>
    <w:rsid w:val="009066FE"/>
    <w:rsid w:val="009163D8"/>
    <w:rsid w:val="009208B0"/>
    <w:rsid w:val="00920E73"/>
    <w:rsid w:val="0092108A"/>
    <w:rsid w:val="00921829"/>
    <w:rsid w:val="00921C76"/>
    <w:rsid w:val="00921F62"/>
    <w:rsid w:val="009228FA"/>
    <w:rsid w:val="0092399C"/>
    <w:rsid w:val="00927DCF"/>
    <w:rsid w:val="00931640"/>
    <w:rsid w:val="00932484"/>
    <w:rsid w:val="00944D41"/>
    <w:rsid w:val="00947A68"/>
    <w:rsid w:val="00950C0D"/>
    <w:rsid w:val="0095202F"/>
    <w:rsid w:val="009530F1"/>
    <w:rsid w:val="009553B4"/>
    <w:rsid w:val="009717ED"/>
    <w:rsid w:val="0097342C"/>
    <w:rsid w:val="00973EBD"/>
    <w:rsid w:val="00976485"/>
    <w:rsid w:val="00976E92"/>
    <w:rsid w:val="009822DF"/>
    <w:rsid w:val="00982435"/>
    <w:rsid w:val="0098440A"/>
    <w:rsid w:val="0098578C"/>
    <w:rsid w:val="0098717D"/>
    <w:rsid w:val="00987E09"/>
    <w:rsid w:val="0099221E"/>
    <w:rsid w:val="00992AC5"/>
    <w:rsid w:val="00993A69"/>
    <w:rsid w:val="009946AB"/>
    <w:rsid w:val="009A333C"/>
    <w:rsid w:val="009A3BD2"/>
    <w:rsid w:val="009A4010"/>
    <w:rsid w:val="009A4258"/>
    <w:rsid w:val="009A5E48"/>
    <w:rsid w:val="009A5F83"/>
    <w:rsid w:val="009A6C99"/>
    <w:rsid w:val="009A7C48"/>
    <w:rsid w:val="009B1963"/>
    <w:rsid w:val="009B6F36"/>
    <w:rsid w:val="009C120B"/>
    <w:rsid w:val="009C15B9"/>
    <w:rsid w:val="009C3B07"/>
    <w:rsid w:val="009C6D99"/>
    <w:rsid w:val="009C6DB1"/>
    <w:rsid w:val="009C74AA"/>
    <w:rsid w:val="009D62B8"/>
    <w:rsid w:val="009E01CF"/>
    <w:rsid w:val="009E3A56"/>
    <w:rsid w:val="009E7426"/>
    <w:rsid w:val="009F0EE3"/>
    <w:rsid w:val="009F467B"/>
    <w:rsid w:val="009F6A50"/>
    <w:rsid w:val="00A02964"/>
    <w:rsid w:val="00A035BF"/>
    <w:rsid w:val="00A0369B"/>
    <w:rsid w:val="00A06466"/>
    <w:rsid w:val="00A06775"/>
    <w:rsid w:val="00A0726E"/>
    <w:rsid w:val="00A11912"/>
    <w:rsid w:val="00A13092"/>
    <w:rsid w:val="00A13445"/>
    <w:rsid w:val="00A15DDA"/>
    <w:rsid w:val="00A172D1"/>
    <w:rsid w:val="00A20E50"/>
    <w:rsid w:val="00A229F2"/>
    <w:rsid w:val="00A24089"/>
    <w:rsid w:val="00A2541C"/>
    <w:rsid w:val="00A254F7"/>
    <w:rsid w:val="00A30A87"/>
    <w:rsid w:val="00A322A3"/>
    <w:rsid w:val="00A33163"/>
    <w:rsid w:val="00A33998"/>
    <w:rsid w:val="00A33FFB"/>
    <w:rsid w:val="00A37CB6"/>
    <w:rsid w:val="00A4314A"/>
    <w:rsid w:val="00A43F67"/>
    <w:rsid w:val="00A46E84"/>
    <w:rsid w:val="00A50A62"/>
    <w:rsid w:val="00A51ACB"/>
    <w:rsid w:val="00A54BB9"/>
    <w:rsid w:val="00A56DBF"/>
    <w:rsid w:val="00A60CDA"/>
    <w:rsid w:val="00A65531"/>
    <w:rsid w:val="00A7058A"/>
    <w:rsid w:val="00A710D1"/>
    <w:rsid w:val="00A71700"/>
    <w:rsid w:val="00A723B9"/>
    <w:rsid w:val="00A74112"/>
    <w:rsid w:val="00A7501F"/>
    <w:rsid w:val="00A77D6E"/>
    <w:rsid w:val="00A810D3"/>
    <w:rsid w:val="00A87DA2"/>
    <w:rsid w:val="00A91338"/>
    <w:rsid w:val="00A9304F"/>
    <w:rsid w:val="00A94E42"/>
    <w:rsid w:val="00A95003"/>
    <w:rsid w:val="00A954B7"/>
    <w:rsid w:val="00A961D9"/>
    <w:rsid w:val="00AA326C"/>
    <w:rsid w:val="00AA3864"/>
    <w:rsid w:val="00AB0633"/>
    <w:rsid w:val="00AB5FE4"/>
    <w:rsid w:val="00AB7C47"/>
    <w:rsid w:val="00AB7F94"/>
    <w:rsid w:val="00AC21E2"/>
    <w:rsid w:val="00AC3E8D"/>
    <w:rsid w:val="00AD025F"/>
    <w:rsid w:val="00AD26FD"/>
    <w:rsid w:val="00AD64F0"/>
    <w:rsid w:val="00AD670E"/>
    <w:rsid w:val="00AE1D83"/>
    <w:rsid w:val="00AE40F6"/>
    <w:rsid w:val="00AE4C51"/>
    <w:rsid w:val="00AF0462"/>
    <w:rsid w:val="00AF12C8"/>
    <w:rsid w:val="00AF17FC"/>
    <w:rsid w:val="00AF1BB2"/>
    <w:rsid w:val="00AF3917"/>
    <w:rsid w:val="00AF4EDA"/>
    <w:rsid w:val="00B016F9"/>
    <w:rsid w:val="00B06F52"/>
    <w:rsid w:val="00B12438"/>
    <w:rsid w:val="00B12A5B"/>
    <w:rsid w:val="00B13958"/>
    <w:rsid w:val="00B1410E"/>
    <w:rsid w:val="00B16A95"/>
    <w:rsid w:val="00B17428"/>
    <w:rsid w:val="00B21B46"/>
    <w:rsid w:val="00B2267A"/>
    <w:rsid w:val="00B276DC"/>
    <w:rsid w:val="00B3093B"/>
    <w:rsid w:val="00B3117B"/>
    <w:rsid w:val="00B35015"/>
    <w:rsid w:val="00B352D8"/>
    <w:rsid w:val="00B402FC"/>
    <w:rsid w:val="00B43354"/>
    <w:rsid w:val="00B446DF"/>
    <w:rsid w:val="00B51525"/>
    <w:rsid w:val="00B55F1D"/>
    <w:rsid w:val="00B566EF"/>
    <w:rsid w:val="00B572C6"/>
    <w:rsid w:val="00B62849"/>
    <w:rsid w:val="00B63B3C"/>
    <w:rsid w:val="00B6578A"/>
    <w:rsid w:val="00B65B56"/>
    <w:rsid w:val="00B67E6F"/>
    <w:rsid w:val="00B701C0"/>
    <w:rsid w:val="00B72C10"/>
    <w:rsid w:val="00B72C31"/>
    <w:rsid w:val="00B75664"/>
    <w:rsid w:val="00B757C7"/>
    <w:rsid w:val="00B81452"/>
    <w:rsid w:val="00B82F06"/>
    <w:rsid w:val="00B83A80"/>
    <w:rsid w:val="00B86E5A"/>
    <w:rsid w:val="00B918C1"/>
    <w:rsid w:val="00B96BAE"/>
    <w:rsid w:val="00BA591D"/>
    <w:rsid w:val="00BB306B"/>
    <w:rsid w:val="00BB47D4"/>
    <w:rsid w:val="00BB6DA2"/>
    <w:rsid w:val="00BC1E78"/>
    <w:rsid w:val="00BC1E91"/>
    <w:rsid w:val="00BC69FC"/>
    <w:rsid w:val="00BD03A3"/>
    <w:rsid w:val="00BD064D"/>
    <w:rsid w:val="00BD1304"/>
    <w:rsid w:val="00BD37B7"/>
    <w:rsid w:val="00BD6CFD"/>
    <w:rsid w:val="00BD7B8E"/>
    <w:rsid w:val="00BE0011"/>
    <w:rsid w:val="00BE6B43"/>
    <w:rsid w:val="00BF3701"/>
    <w:rsid w:val="00BF78EF"/>
    <w:rsid w:val="00C01665"/>
    <w:rsid w:val="00C02C14"/>
    <w:rsid w:val="00C03B65"/>
    <w:rsid w:val="00C0468D"/>
    <w:rsid w:val="00C04731"/>
    <w:rsid w:val="00C101A4"/>
    <w:rsid w:val="00C123B5"/>
    <w:rsid w:val="00C12EE8"/>
    <w:rsid w:val="00C2159A"/>
    <w:rsid w:val="00C21F3D"/>
    <w:rsid w:val="00C237F0"/>
    <w:rsid w:val="00C2671E"/>
    <w:rsid w:val="00C26A85"/>
    <w:rsid w:val="00C32F47"/>
    <w:rsid w:val="00C35D33"/>
    <w:rsid w:val="00C401AF"/>
    <w:rsid w:val="00C41290"/>
    <w:rsid w:val="00C413D7"/>
    <w:rsid w:val="00C415D6"/>
    <w:rsid w:val="00C4268D"/>
    <w:rsid w:val="00C43935"/>
    <w:rsid w:val="00C4438D"/>
    <w:rsid w:val="00C4464F"/>
    <w:rsid w:val="00C46979"/>
    <w:rsid w:val="00C46F40"/>
    <w:rsid w:val="00C476E8"/>
    <w:rsid w:val="00C51577"/>
    <w:rsid w:val="00C51A82"/>
    <w:rsid w:val="00C57247"/>
    <w:rsid w:val="00C607AE"/>
    <w:rsid w:val="00C60AAA"/>
    <w:rsid w:val="00C638CF"/>
    <w:rsid w:val="00C666CE"/>
    <w:rsid w:val="00C70289"/>
    <w:rsid w:val="00C714E3"/>
    <w:rsid w:val="00C73157"/>
    <w:rsid w:val="00C74F68"/>
    <w:rsid w:val="00C842F9"/>
    <w:rsid w:val="00C84949"/>
    <w:rsid w:val="00C85715"/>
    <w:rsid w:val="00C85E87"/>
    <w:rsid w:val="00C872EF"/>
    <w:rsid w:val="00C90B4F"/>
    <w:rsid w:val="00C96190"/>
    <w:rsid w:val="00C970A5"/>
    <w:rsid w:val="00C97292"/>
    <w:rsid w:val="00CA10AA"/>
    <w:rsid w:val="00CA5788"/>
    <w:rsid w:val="00CB3152"/>
    <w:rsid w:val="00CB363B"/>
    <w:rsid w:val="00CB49E0"/>
    <w:rsid w:val="00CB5B48"/>
    <w:rsid w:val="00CB6E0C"/>
    <w:rsid w:val="00CD0952"/>
    <w:rsid w:val="00CD369A"/>
    <w:rsid w:val="00CD401B"/>
    <w:rsid w:val="00CD4E0B"/>
    <w:rsid w:val="00CD54B3"/>
    <w:rsid w:val="00CE1E01"/>
    <w:rsid w:val="00CE3D54"/>
    <w:rsid w:val="00CE67A0"/>
    <w:rsid w:val="00CE68DF"/>
    <w:rsid w:val="00CE701B"/>
    <w:rsid w:val="00CF00AA"/>
    <w:rsid w:val="00CF099A"/>
    <w:rsid w:val="00CF1B02"/>
    <w:rsid w:val="00CF1B23"/>
    <w:rsid w:val="00CF40E4"/>
    <w:rsid w:val="00CF528A"/>
    <w:rsid w:val="00CF5884"/>
    <w:rsid w:val="00CF7F86"/>
    <w:rsid w:val="00D00F93"/>
    <w:rsid w:val="00D02E44"/>
    <w:rsid w:val="00D06078"/>
    <w:rsid w:val="00D11D87"/>
    <w:rsid w:val="00D135F2"/>
    <w:rsid w:val="00D13752"/>
    <w:rsid w:val="00D148D6"/>
    <w:rsid w:val="00D20387"/>
    <w:rsid w:val="00D27D7B"/>
    <w:rsid w:val="00D31124"/>
    <w:rsid w:val="00D32D4E"/>
    <w:rsid w:val="00D42F35"/>
    <w:rsid w:val="00D4387F"/>
    <w:rsid w:val="00D4492B"/>
    <w:rsid w:val="00D455FF"/>
    <w:rsid w:val="00D50D29"/>
    <w:rsid w:val="00D51CE5"/>
    <w:rsid w:val="00D51D4B"/>
    <w:rsid w:val="00D52308"/>
    <w:rsid w:val="00D523C0"/>
    <w:rsid w:val="00D556B6"/>
    <w:rsid w:val="00D6039F"/>
    <w:rsid w:val="00D612C8"/>
    <w:rsid w:val="00D619D0"/>
    <w:rsid w:val="00D642E8"/>
    <w:rsid w:val="00D657BA"/>
    <w:rsid w:val="00D659D6"/>
    <w:rsid w:val="00D736CF"/>
    <w:rsid w:val="00D77215"/>
    <w:rsid w:val="00D82067"/>
    <w:rsid w:val="00D845D5"/>
    <w:rsid w:val="00D8741A"/>
    <w:rsid w:val="00D95A71"/>
    <w:rsid w:val="00D96178"/>
    <w:rsid w:val="00D96CE2"/>
    <w:rsid w:val="00DA1A4D"/>
    <w:rsid w:val="00DA4B69"/>
    <w:rsid w:val="00DA661A"/>
    <w:rsid w:val="00DB402F"/>
    <w:rsid w:val="00DB6BA5"/>
    <w:rsid w:val="00DB7E31"/>
    <w:rsid w:val="00DC4483"/>
    <w:rsid w:val="00DC4F60"/>
    <w:rsid w:val="00DC6AB9"/>
    <w:rsid w:val="00DD2B04"/>
    <w:rsid w:val="00DD5FF5"/>
    <w:rsid w:val="00DD6C19"/>
    <w:rsid w:val="00DE3B07"/>
    <w:rsid w:val="00DE3C51"/>
    <w:rsid w:val="00DE3F5B"/>
    <w:rsid w:val="00DE47EA"/>
    <w:rsid w:val="00DE6438"/>
    <w:rsid w:val="00DE6860"/>
    <w:rsid w:val="00DE6B89"/>
    <w:rsid w:val="00DF1CFB"/>
    <w:rsid w:val="00DF479D"/>
    <w:rsid w:val="00DF7071"/>
    <w:rsid w:val="00E016C7"/>
    <w:rsid w:val="00E05E11"/>
    <w:rsid w:val="00E0613C"/>
    <w:rsid w:val="00E06E44"/>
    <w:rsid w:val="00E06EBE"/>
    <w:rsid w:val="00E16B23"/>
    <w:rsid w:val="00E1750B"/>
    <w:rsid w:val="00E201E1"/>
    <w:rsid w:val="00E23751"/>
    <w:rsid w:val="00E25540"/>
    <w:rsid w:val="00E26580"/>
    <w:rsid w:val="00E26AE6"/>
    <w:rsid w:val="00E279FB"/>
    <w:rsid w:val="00E27B3B"/>
    <w:rsid w:val="00E354E3"/>
    <w:rsid w:val="00E4139E"/>
    <w:rsid w:val="00E41DBE"/>
    <w:rsid w:val="00E448B3"/>
    <w:rsid w:val="00E45322"/>
    <w:rsid w:val="00E45A49"/>
    <w:rsid w:val="00E47291"/>
    <w:rsid w:val="00E47790"/>
    <w:rsid w:val="00E50EC6"/>
    <w:rsid w:val="00E52873"/>
    <w:rsid w:val="00E559FB"/>
    <w:rsid w:val="00E609DF"/>
    <w:rsid w:val="00E62313"/>
    <w:rsid w:val="00E62932"/>
    <w:rsid w:val="00E6327E"/>
    <w:rsid w:val="00E707AD"/>
    <w:rsid w:val="00E720B0"/>
    <w:rsid w:val="00E7341D"/>
    <w:rsid w:val="00E746FC"/>
    <w:rsid w:val="00E817BA"/>
    <w:rsid w:val="00E82447"/>
    <w:rsid w:val="00E854FA"/>
    <w:rsid w:val="00E85F39"/>
    <w:rsid w:val="00E92FD1"/>
    <w:rsid w:val="00EA1993"/>
    <w:rsid w:val="00EA7A63"/>
    <w:rsid w:val="00EB16F2"/>
    <w:rsid w:val="00EB2625"/>
    <w:rsid w:val="00EB2A36"/>
    <w:rsid w:val="00EB2AE6"/>
    <w:rsid w:val="00EB55BB"/>
    <w:rsid w:val="00EB74D7"/>
    <w:rsid w:val="00EC0874"/>
    <w:rsid w:val="00EC172B"/>
    <w:rsid w:val="00EC18B0"/>
    <w:rsid w:val="00EC403A"/>
    <w:rsid w:val="00EC7925"/>
    <w:rsid w:val="00ED0DE9"/>
    <w:rsid w:val="00ED3DD5"/>
    <w:rsid w:val="00ED4DED"/>
    <w:rsid w:val="00ED630F"/>
    <w:rsid w:val="00ED6835"/>
    <w:rsid w:val="00EE070F"/>
    <w:rsid w:val="00EE45AC"/>
    <w:rsid w:val="00EE638A"/>
    <w:rsid w:val="00EE6781"/>
    <w:rsid w:val="00EF1C1E"/>
    <w:rsid w:val="00EF2D89"/>
    <w:rsid w:val="00EF333C"/>
    <w:rsid w:val="00EF7E49"/>
    <w:rsid w:val="00F014EF"/>
    <w:rsid w:val="00F0325D"/>
    <w:rsid w:val="00F05A69"/>
    <w:rsid w:val="00F06B55"/>
    <w:rsid w:val="00F07658"/>
    <w:rsid w:val="00F07EB5"/>
    <w:rsid w:val="00F1455B"/>
    <w:rsid w:val="00F1531F"/>
    <w:rsid w:val="00F1546C"/>
    <w:rsid w:val="00F16EC9"/>
    <w:rsid w:val="00F22801"/>
    <w:rsid w:val="00F23C69"/>
    <w:rsid w:val="00F24B6C"/>
    <w:rsid w:val="00F262B9"/>
    <w:rsid w:val="00F26481"/>
    <w:rsid w:val="00F2668E"/>
    <w:rsid w:val="00F3247A"/>
    <w:rsid w:val="00F32539"/>
    <w:rsid w:val="00F33560"/>
    <w:rsid w:val="00F36EC6"/>
    <w:rsid w:val="00F37CE8"/>
    <w:rsid w:val="00F4073F"/>
    <w:rsid w:val="00F419BD"/>
    <w:rsid w:val="00F42144"/>
    <w:rsid w:val="00F4730C"/>
    <w:rsid w:val="00F55D02"/>
    <w:rsid w:val="00F55D7B"/>
    <w:rsid w:val="00F67D2F"/>
    <w:rsid w:val="00F7136E"/>
    <w:rsid w:val="00F72438"/>
    <w:rsid w:val="00F72458"/>
    <w:rsid w:val="00F734E7"/>
    <w:rsid w:val="00F73F36"/>
    <w:rsid w:val="00F76CE3"/>
    <w:rsid w:val="00F8287B"/>
    <w:rsid w:val="00F83C3A"/>
    <w:rsid w:val="00F85A8E"/>
    <w:rsid w:val="00F85DA2"/>
    <w:rsid w:val="00F86CB9"/>
    <w:rsid w:val="00F86F1C"/>
    <w:rsid w:val="00F87691"/>
    <w:rsid w:val="00F908D4"/>
    <w:rsid w:val="00F90940"/>
    <w:rsid w:val="00F91C15"/>
    <w:rsid w:val="00F9313D"/>
    <w:rsid w:val="00F94772"/>
    <w:rsid w:val="00F952B7"/>
    <w:rsid w:val="00F973CE"/>
    <w:rsid w:val="00F97404"/>
    <w:rsid w:val="00FA397F"/>
    <w:rsid w:val="00FA4B38"/>
    <w:rsid w:val="00FB0311"/>
    <w:rsid w:val="00FB1B89"/>
    <w:rsid w:val="00FB40A6"/>
    <w:rsid w:val="00FB4E6B"/>
    <w:rsid w:val="00FB4FE4"/>
    <w:rsid w:val="00FB5183"/>
    <w:rsid w:val="00FB52BA"/>
    <w:rsid w:val="00FC12C0"/>
    <w:rsid w:val="00FC39A1"/>
    <w:rsid w:val="00FC4A81"/>
    <w:rsid w:val="00FC6307"/>
    <w:rsid w:val="00FC7B20"/>
    <w:rsid w:val="00FD1F9E"/>
    <w:rsid w:val="00FD729A"/>
    <w:rsid w:val="00FE0A39"/>
    <w:rsid w:val="00FE3D37"/>
    <w:rsid w:val="00FE56BD"/>
    <w:rsid w:val="00FE5BEA"/>
    <w:rsid w:val="00FE6F24"/>
    <w:rsid w:val="00FE6F53"/>
    <w:rsid w:val="00FE70F6"/>
    <w:rsid w:val="00FF2412"/>
    <w:rsid w:val="00FF2579"/>
    <w:rsid w:val="00FF2601"/>
    <w:rsid w:val="00FF2616"/>
    <w:rsid w:val="00FF34C0"/>
    <w:rsid w:val="00FF40D5"/>
    <w:rsid w:val="00FF48E5"/>
    <w:rsid w:val="00FF6729"/>
    <w:rsid w:val="00FF68B3"/>
    <w:rsid w:val="36551BE6"/>
    <w:rsid w:val="4E5127B2"/>
    <w:rsid w:val="7BA393E2"/>
    <w:rsid w:val="7BF50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2BDDDD37"/>
  <w15:docId w15:val="{7831DA40-4512-4D86-B6A1-32D86FD72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  <w:ind w:firstLine="567"/>
    </w:pPr>
    <w:rPr>
      <w:rFonts w:eastAsiaTheme="minorHAnsi" w:cstheme="minorBidi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llowedHyperlink">
    <w:name w:val="FollowedHyperlink"/>
    <w:basedOn w:val="DefaultParagraphFont"/>
    <w:uiPriority w:val="99"/>
    <w:semiHidden/>
    <w:unhideWhenUsed/>
    <w:qFormat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Hyperlink">
    <w:name w:val="Hyperlink"/>
    <w:basedOn w:val="DefaultParagraphFont"/>
    <w:uiPriority w:val="99"/>
    <w:unhideWhenUsed/>
    <w:qFormat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Caption">
    <w:name w:val="caption"/>
    <w:basedOn w:val="Normal"/>
    <w:next w:val="Normal"/>
    <w:uiPriority w:val="35"/>
    <w:unhideWhenUsed/>
    <w:qFormat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TOC1">
    <w:name w:val="toc 1"/>
    <w:basedOn w:val="Normal"/>
    <w:next w:val="Normal"/>
    <w:autoRedefine/>
    <w:uiPriority w:val="39"/>
    <w:unhideWhenUsed/>
    <w:qFormat/>
    <w:pPr>
      <w:tabs>
        <w:tab w:val="left" w:pos="425"/>
        <w:tab w:val="right" w:leader="dot" w:pos="9344"/>
      </w:tabs>
      <w:spacing w:after="100" w:line="240" w:lineRule="auto"/>
      <w:ind w:left="425" w:hanging="425"/>
    </w:pPr>
  </w:style>
  <w:style w:type="paragraph" w:styleId="TOC3">
    <w:name w:val="toc 3"/>
    <w:basedOn w:val="Normal"/>
    <w:next w:val="Normal"/>
    <w:autoRedefine/>
    <w:uiPriority w:val="39"/>
    <w:unhideWhenUsed/>
    <w:qFormat/>
    <w:pPr>
      <w:spacing w:after="100"/>
      <w:ind w:left="440"/>
    </w:pPr>
    <w:rPr>
      <w:rFonts w:eastAsiaTheme="minorEastAsia" w:cs="Times New Roman"/>
      <w:lang w:eastAsia="ru-RU"/>
    </w:rPr>
  </w:style>
  <w:style w:type="paragraph" w:styleId="TOC2">
    <w:name w:val="toc 2"/>
    <w:basedOn w:val="Normal"/>
    <w:next w:val="Normal"/>
    <w:autoRedefine/>
    <w:uiPriority w:val="39"/>
    <w:unhideWhenUsed/>
    <w:qFormat/>
    <w:pPr>
      <w:tabs>
        <w:tab w:val="left" w:pos="1100"/>
        <w:tab w:val="right" w:leader="dot" w:pos="9344"/>
      </w:tabs>
      <w:spacing w:after="100"/>
      <w:ind w:left="221"/>
      <w:jc w:val="both"/>
    </w:pPr>
  </w:style>
  <w:style w:type="paragraph" w:styleId="ListBullet">
    <w:name w:val="List Bullet"/>
    <w:basedOn w:val="Normal"/>
    <w:uiPriority w:val="99"/>
    <w:unhideWhenUsed/>
    <w:qFormat/>
    <w:pPr>
      <w:numPr>
        <w:numId w:val="2"/>
      </w:numPr>
      <w:tabs>
        <w:tab w:val="left" w:pos="1134"/>
      </w:tabs>
      <w:spacing w:after="0" w:line="360" w:lineRule="auto"/>
      <w:ind w:left="1134" w:hanging="425"/>
      <w:contextualSpacing/>
    </w:pPr>
    <w:rPr>
      <w:rFonts w:eastAsia="Times New Roman" w:cs="Times New Roman"/>
      <w:szCs w:val="24"/>
      <w:lang w:eastAsia="ru-RU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  <w:rPr>
      <w:rFonts w:eastAsiaTheme="minorEastAsia" w:cs="Times New Roman"/>
      <w:lang w:eastAsia="ru-RU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table" w:styleId="TableGrid">
    <w:name w:val="Table Grid"/>
    <w:basedOn w:val="TableNormal"/>
    <w:uiPriority w:val="39"/>
    <w:qFormat/>
    <w:pPr>
      <w:widowControl w:val="0"/>
      <w:autoSpaceDE w:val="0"/>
      <w:autoSpaceDN w:val="0"/>
      <w:adjustRightInd w:val="0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2">
    <w:name w:val="Основной текст_"/>
    <w:basedOn w:val="DefaultParagraphFont"/>
    <w:link w:val="10"/>
    <w:qFormat/>
    <w:rPr>
      <w:rFonts w:ascii="Times New Roman" w:eastAsia="Times New Roman" w:hAnsi="Times New Roman" w:cs="Times New Roman"/>
      <w:sz w:val="28"/>
      <w:szCs w:val="28"/>
    </w:rPr>
  </w:style>
  <w:style w:type="paragraph" w:customStyle="1" w:styleId="10">
    <w:name w:val="Основной текст1"/>
    <w:basedOn w:val="Normal"/>
    <w:link w:val="a2"/>
    <w:qFormat/>
    <w:pPr>
      <w:widowControl w:val="0"/>
      <w:spacing w:after="0" w:line="360" w:lineRule="auto"/>
      <w:ind w:firstLine="400"/>
    </w:pPr>
    <w:rPr>
      <w:rFonts w:eastAsia="Times New Roman" w:cs="Times New Roman"/>
      <w:szCs w:val="28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character" w:customStyle="1" w:styleId="a3">
    <w:name w:val="Подпись к таблице_"/>
    <w:basedOn w:val="DefaultParagraphFont"/>
    <w:link w:val="a4"/>
    <w:qFormat/>
    <w:rPr>
      <w:rFonts w:ascii="Times New Roman" w:eastAsia="Times New Roman" w:hAnsi="Times New Roman" w:cs="Times New Roman"/>
      <w:sz w:val="28"/>
      <w:szCs w:val="28"/>
    </w:rPr>
  </w:style>
  <w:style w:type="paragraph" w:customStyle="1" w:styleId="a4">
    <w:name w:val="Подпись к таблице"/>
    <w:basedOn w:val="Normal"/>
    <w:link w:val="a3"/>
    <w:qFormat/>
    <w:pPr>
      <w:widowControl w:val="0"/>
      <w:spacing w:after="0" w:line="240" w:lineRule="auto"/>
    </w:pPr>
    <w:rPr>
      <w:rFonts w:eastAsia="Times New Roman" w:cs="Times New Roman"/>
      <w:szCs w:val="28"/>
    </w:rPr>
  </w:style>
  <w:style w:type="character" w:customStyle="1" w:styleId="a5">
    <w:name w:val="Другое_"/>
    <w:basedOn w:val="DefaultParagraphFont"/>
    <w:link w:val="a6"/>
    <w:qFormat/>
    <w:rPr>
      <w:rFonts w:ascii="Times New Roman" w:eastAsia="Times New Roman" w:hAnsi="Times New Roman" w:cs="Times New Roman"/>
      <w:sz w:val="28"/>
      <w:szCs w:val="28"/>
    </w:rPr>
  </w:style>
  <w:style w:type="paragraph" w:customStyle="1" w:styleId="a6">
    <w:name w:val="Другое"/>
    <w:basedOn w:val="Normal"/>
    <w:link w:val="a5"/>
    <w:qFormat/>
    <w:pPr>
      <w:widowControl w:val="0"/>
      <w:spacing w:after="0" w:line="360" w:lineRule="auto"/>
      <w:ind w:firstLine="400"/>
    </w:pPr>
    <w:rPr>
      <w:rFonts w:eastAsia="Times New Roman" w:cs="Times New Roman"/>
      <w:szCs w:val="28"/>
    </w:rPr>
  </w:style>
  <w:style w:type="paragraph" w:customStyle="1" w:styleId="11">
    <w:name w:val="ЭОР заголовок 1"/>
    <w:basedOn w:val="Heading1"/>
    <w:next w:val="Normal"/>
    <w:qFormat/>
    <w:pPr>
      <w:spacing w:before="480" w:line="240" w:lineRule="auto"/>
      <w:jc w:val="center"/>
    </w:pPr>
    <w:rPr>
      <w:rFonts w:ascii="Times New Roman" w:eastAsia="Times New Roman" w:hAnsi="Times New Roman" w:cs="Times New Roman"/>
      <w:b/>
      <w:bCs/>
      <w:caps/>
      <w:color w:val="auto"/>
      <w:sz w:val="24"/>
      <w:szCs w:val="28"/>
      <w:lang w:eastAsia="ru-RU"/>
    </w:rPr>
  </w:style>
  <w:style w:type="character" w:customStyle="1" w:styleId="Heading1Char">
    <w:name w:val="Heading 1 Char"/>
    <w:basedOn w:val="DefaultParagraphFont"/>
    <w:link w:val="Heading1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qFormat/>
    <w:rPr>
      <w:color w:val="808080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pPr>
      <w:outlineLvl w:val="9"/>
    </w:pPr>
    <w:rPr>
      <w:lang w:eastAsia="ru-RU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eastAsiaTheme="minorEastAsia" w:cs="Times New Roman"/>
      <w:lang w:eastAsia="ru-RU"/>
    </w:rPr>
  </w:style>
  <w:style w:type="character" w:customStyle="1" w:styleId="HeaderChar">
    <w:name w:val="Header Char"/>
    <w:basedOn w:val="DefaultParagraphFont"/>
    <w:link w:val="Header"/>
    <w:uiPriority w:val="99"/>
    <w:qFormat/>
  </w:style>
  <w:style w:type="paragraph" w:customStyle="1" w:styleId="1">
    <w:name w:val="Стиль1"/>
    <w:basedOn w:val="Heading2"/>
    <w:link w:val="12"/>
    <w:qFormat/>
    <w:pPr>
      <w:numPr>
        <w:ilvl w:val="2"/>
      </w:numPr>
      <w:tabs>
        <w:tab w:val="clear" w:pos="1571"/>
        <w:tab w:val="left" w:pos="1560"/>
      </w:tabs>
      <w:spacing w:before="240" w:line="240" w:lineRule="auto"/>
      <w:jc w:val="both"/>
    </w:pPr>
    <w:rPr>
      <w:rFonts w:ascii="Times New Roman" w:eastAsia="Times New Roman" w:hAnsi="Times New Roman" w:cs="Times New Roman"/>
      <w:b/>
      <w:bCs/>
      <w:color w:val="auto"/>
      <w:sz w:val="28"/>
      <w:szCs w:val="28"/>
    </w:rPr>
  </w:style>
  <w:style w:type="character" w:customStyle="1" w:styleId="12">
    <w:name w:val="Стиль1 Знак"/>
    <w:basedOn w:val="Heading2Char"/>
    <w:link w:val="1"/>
    <w:qFormat/>
    <w:rPr>
      <w:rFonts w:ascii="Times New Roman" w:eastAsia="Times New Roman" w:hAnsi="Times New Roman" w:cs="Times New Roman"/>
      <w:b/>
      <w:bCs/>
      <w:color w:val="2F5496" w:themeColor="accent1" w:themeShade="BF"/>
      <w:sz w:val="28"/>
      <w:szCs w:val="2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BasicParagraph">
    <w:name w:val="[Basic Paragraph]"/>
    <w:basedOn w:val="Normal"/>
    <w:uiPriority w:val="99"/>
    <w:qFormat/>
    <w:pPr>
      <w:autoSpaceDE w:val="0"/>
      <w:autoSpaceDN w:val="0"/>
      <w:adjustRightInd w:val="0"/>
      <w:spacing w:after="0" w:line="288" w:lineRule="auto"/>
    </w:pPr>
    <w:rPr>
      <w:rFonts w:ascii="Minion Pro" w:eastAsia="Times New Roman" w:hAnsi="Minion Pro" w:cs="Minion Pro"/>
      <w:color w:val="000000"/>
      <w:szCs w:val="24"/>
      <w:lang w:val="en-GB"/>
    </w:rPr>
  </w:style>
  <w:style w:type="paragraph" w:customStyle="1" w:styleId="a">
    <w:name w:val="Заголовок_ПП"/>
    <w:basedOn w:val="Heading1"/>
    <w:link w:val="a7"/>
    <w:qFormat/>
    <w:pPr>
      <w:pageBreakBefore/>
      <w:numPr>
        <w:numId w:val="3"/>
      </w:numPr>
      <w:spacing w:before="120" w:after="240" w:line="360" w:lineRule="auto"/>
      <w:ind w:left="851" w:hanging="142"/>
    </w:pPr>
    <w:rPr>
      <w:rFonts w:ascii="Times New Roman" w:hAnsi="Times New Roman"/>
      <w:b/>
      <w:caps/>
      <w:color w:val="000000" w:themeColor="text1"/>
      <w:sz w:val="28"/>
      <w:lang w:eastAsia="ru-RU"/>
    </w:rPr>
  </w:style>
  <w:style w:type="character" w:customStyle="1" w:styleId="a7">
    <w:name w:val="Заголовок_ПП Знак"/>
    <w:basedOn w:val="Heading1Char"/>
    <w:link w:val="a"/>
    <w:qFormat/>
    <w:rPr>
      <w:rFonts w:ascii="Times New Roman" w:eastAsiaTheme="majorEastAsia" w:hAnsi="Times New Roman" w:cstheme="majorBidi"/>
      <w:b/>
      <w:caps/>
      <w:color w:val="000000" w:themeColor="text1"/>
      <w:sz w:val="28"/>
      <w:szCs w:val="32"/>
      <w:lang w:eastAsia="ru-RU"/>
    </w:rPr>
  </w:style>
  <w:style w:type="paragraph" w:customStyle="1" w:styleId="a8">
    <w:name w:val="Основной_ПП"/>
    <w:basedOn w:val="Normal"/>
    <w:link w:val="a9"/>
    <w:qFormat/>
    <w:pPr>
      <w:spacing w:after="0" w:line="360" w:lineRule="auto"/>
      <w:ind w:firstLine="709"/>
      <w:jc w:val="both"/>
    </w:pPr>
    <w:rPr>
      <w:rFonts w:eastAsia="Times New Roman" w:cs="Times New Roman"/>
      <w:color w:val="000000" w:themeColor="text1"/>
      <w:szCs w:val="24"/>
      <w:lang w:eastAsia="ru-RU"/>
    </w:rPr>
  </w:style>
  <w:style w:type="character" w:customStyle="1" w:styleId="a9">
    <w:name w:val="Основной_ПП Знак"/>
    <w:basedOn w:val="DefaultParagraphFont"/>
    <w:link w:val="a8"/>
    <w:qFormat/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paragraph" w:customStyle="1" w:styleId="a1">
    <w:name w:val="Список_ПП"/>
    <w:basedOn w:val="a8"/>
    <w:qFormat/>
    <w:pPr>
      <w:numPr>
        <w:numId w:val="4"/>
      </w:numPr>
      <w:ind w:left="1163" w:hanging="454"/>
    </w:pPr>
  </w:style>
  <w:style w:type="paragraph" w:customStyle="1" w:styleId="aa">
    <w:name w:val="Подпись_Рис_ПП"/>
    <w:basedOn w:val="Normal"/>
    <w:qFormat/>
    <w:pPr>
      <w:spacing w:after="0" w:line="360" w:lineRule="auto"/>
      <w:jc w:val="center"/>
    </w:pPr>
    <w:rPr>
      <w:rFonts w:eastAsia="Times New Roman" w:cs="Times New Roman"/>
      <w:iCs/>
      <w:sz w:val="24"/>
      <w:szCs w:val="18"/>
      <w:lang w:eastAsia="ru-RU"/>
    </w:rPr>
  </w:style>
  <w:style w:type="paragraph" w:customStyle="1" w:styleId="ab">
    <w:name w:val="Основной_Кирин"/>
    <w:basedOn w:val="Normal"/>
    <w:link w:val="ac"/>
    <w:qFormat/>
    <w:pPr>
      <w:spacing w:before="120" w:after="120" w:line="360" w:lineRule="auto"/>
      <w:ind w:firstLine="709"/>
      <w:jc w:val="both"/>
    </w:pPr>
    <w:rPr>
      <w:rFonts w:eastAsia="Times New Roman" w:cs="Times New Roman"/>
      <w:color w:val="000000" w:themeColor="text1"/>
      <w:szCs w:val="24"/>
      <w:lang w:eastAsia="ru-RU"/>
    </w:rPr>
  </w:style>
  <w:style w:type="character" w:customStyle="1" w:styleId="ac">
    <w:name w:val="Основной_Кирин Знак"/>
    <w:basedOn w:val="DefaultParagraphFont"/>
    <w:link w:val="ab"/>
    <w:qFormat/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paragraph" w:customStyle="1" w:styleId="a0">
    <w:name w:val="Ненумерованный_список_ПП"/>
    <w:basedOn w:val="a8"/>
    <w:qFormat/>
    <w:pPr>
      <w:numPr>
        <w:numId w:val="5"/>
      </w:numPr>
      <w:ind w:left="1163" w:hanging="454"/>
    </w:pPr>
    <w:rPr>
      <w:szCs w:val="28"/>
    </w:rPr>
  </w:style>
  <w:style w:type="paragraph" w:customStyle="1" w:styleId="ad">
    <w:name w:val="Подзаголовок_ПП"/>
    <w:basedOn w:val="a8"/>
    <w:qFormat/>
    <w:pPr>
      <w:spacing w:before="120" w:after="120"/>
    </w:pPr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color w:val="1F3864" w:themeColor="accent1" w:themeShade="80"/>
      <w:sz w:val="24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2F5496" w:themeColor="accent1" w:themeShade="BF"/>
      <w:sz w:val="28"/>
      <w:szCs w:val="22"/>
      <w:lang w:eastAsia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DA1A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93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qlite.org/docs.html" TargetMode="External"/><Relationship Id="rId18" Type="http://schemas.openxmlformats.org/officeDocument/2006/relationships/hyperlink" Target="https://vc.ru/marketing/156147-kak-sostavit-portret-klienta-celevoy-auditorii-instrukciya-s-primerami" TargetMode="External"/><Relationship Id="rId26" Type="http://schemas.openxmlformats.org/officeDocument/2006/relationships/image" Target="media/image5.png"/><Relationship Id="rId3" Type="http://schemas.openxmlformats.org/officeDocument/2006/relationships/numbering" Target="numbering.xml"/><Relationship Id="rId21" Type="http://schemas.openxmlformats.org/officeDocument/2006/relationships/hyperlink" Target="https://help.figma.com/hc/ru" TargetMode="External"/><Relationship Id="rId34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hyperlink" Target="https://flask.palletsprojects.com/en/2.3.x/" TargetMode="External"/><Relationship Id="rId17" Type="http://schemas.openxmlformats.org/officeDocument/2006/relationships/hyperlink" Target="https://vc.ru/marketing/181297-analiz-konkurentov-na-praktike-10-shagov-shablon" TargetMode="External"/><Relationship Id="rId25" Type="http://schemas.openxmlformats.org/officeDocument/2006/relationships/image" Target="media/image4.png"/><Relationship Id="rId33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hyperlink" Target="https://developer.mozilla.org/ru/" TargetMode="External"/><Relationship Id="rId20" Type="http://schemas.openxmlformats.org/officeDocument/2006/relationships/hyperlink" Target="https://www.similarweb.com" TargetMode="External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hyperlink" Target="https://www.figma.com/design/gF5QKhsz85SQxRohIuwvKT/%D0%9C%D0%BE%D0%B9%D0%9A%D0%B0%D0%BC%D0%BF%D1%83%D1%81?node-id=0-1&amp;t=lIlhy1HJ1tmd0Ib7-1" TargetMode="External"/><Relationship Id="rId32" Type="http://schemas.openxmlformats.org/officeDocument/2006/relationships/image" Target="media/image11.png"/><Relationship Id="rId5" Type="http://schemas.openxmlformats.org/officeDocument/2006/relationships/settings" Target="settings.xml"/><Relationship Id="rId15" Type="http://schemas.openxmlformats.org/officeDocument/2006/relationships/hyperlink" Target="https://davidshimjs.github.io/qrcodejs/" TargetMode="External"/><Relationship Id="rId23" Type="http://schemas.openxmlformats.org/officeDocument/2006/relationships/image" Target="media/image3.png"/><Relationship Id="rId28" Type="http://schemas.openxmlformats.org/officeDocument/2006/relationships/image" Target="media/image7.png"/><Relationship Id="rId36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yperlink" Target="https://proglib.io/p/prokrastinaciya-pochemu-razrabotchiki-k-ney-sklonny-i-chto-s-etim-delat-2024-12-20" TargetMode="External"/><Relationship Id="rId31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getbootstrap.com/docs/5.3/getting-started/introduction/" TargetMode="External"/><Relationship Id="rId22" Type="http://schemas.openxmlformats.org/officeDocument/2006/relationships/image" Target="media/image2.png"/><Relationship Id="rId27" Type="http://schemas.openxmlformats.org/officeDocument/2006/relationships/image" Target="media/image6.png"/><Relationship Id="rId30" Type="http://schemas.openxmlformats.org/officeDocument/2006/relationships/image" Target="media/image9.png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9B58738F-33C3-4BBF-A60F-4AD70368D89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1273</TotalTime>
  <Pages>44</Pages>
  <Words>7709</Words>
  <Characters>43945</Characters>
  <Application>Microsoft Office Word</Application>
  <DocSecurity>0</DocSecurity>
  <Lines>366</Lines>
  <Paragraphs>103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Борисова Варвара Борисовна</dc:creator>
  <cp:lastModifiedBy>Данила Насибулин</cp:lastModifiedBy>
  <cp:revision>38</cp:revision>
  <cp:lastPrinted>2022-05-17T19:55:00Z</cp:lastPrinted>
  <dcterms:created xsi:type="dcterms:W3CDTF">2024-04-29T13:47:00Z</dcterms:created>
  <dcterms:modified xsi:type="dcterms:W3CDTF">2025-06-18T19:03:00Z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1049-12.2.0.21179</vt:lpwstr>
  </property>
  <property fmtid="{D5CDD505-2E9C-101B-9397-08002B2CF9AE}" pid="3" name="ICV">
    <vt:lpwstr>7540686B13154D44B74CA704BB9F10A8_12</vt:lpwstr>
  </property>
</Properties>
</file>