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3508" w14:textId="77777777" w:rsidR="00D21784" w:rsidRPr="006136C3" w:rsidRDefault="00D21784" w:rsidP="0042370E">
      <w:pPr>
        <w:pStyle w:val="Default"/>
        <w:suppressAutoHyphens/>
        <w:spacing w:after="120"/>
        <w:ind w:right="-3175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613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14:paraId="09B03985" w14:textId="3926A9F6" w:rsidR="00677FEE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677FEE">
        <w:rPr>
          <w:rFonts w:eastAsia="MyriadPro-Regular"/>
          <w:b/>
        </w:rPr>
        <w:t>Название проекта</w:t>
      </w:r>
      <w:r>
        <w:rPr>
          <w:rFonts w:eastAsia="MyriadPro-Regular"/>
        </w:rPr>
        <w:t xml:space="preserve">: </w:t>
      </w:r>
      <w:r w:rsidR="0049428E">
        <w:rPr>
          <w:rFonts w:eastAsia="MyriadPro-Regular"/>
        </w:rPr>
        <w:t>Образовательная игра на тему «Информационная безопасность»</w:t>
      </w:r>
    </w:p>
    <w:p w14:paraId="489B4CFA" w14:textId="0AD1C1B6" w:rsidR="00677FEE" w:rsidRPr="00464B22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  <w:r w:rsidRPr="00677FEE">
        <w:rPr>
          <w:rFonts w:eastAsia="MyriadPro-Regular"/>
          <w:b/>
        </w:rPr>
        <w:t>Руководитель проекта</w:t>
      </w:r>
      <w:r>
        <w:rPr>
          <w:rFonts w:eastAsia="MyriadPro-Regular"/>
        </w:rPr>
        <w:t xml:space="preserve">: </w:t>
      </w:r>
      <w:r w:rsidR="0049428E">
        <w:rPr>
          <w:rFonts w:eastAsia="MyriadPro-Regular"/>
        </w:rPr>
        <w:t>Васина Вероника Николаевна</w:t>
      </w:r>
    </w:p>
    <w:tbl>
      <w:tblPr>
        <w:tblW w:w="1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23"/>
        <w:gridCol w:w="3874"/>
        <w:gridCol w:w="1979"/>
        <w:gridCol w:w="13"/>
        <w:gridCol w:w="1407"/>
        <w:gridCol w:w="1452"/>
        <w:gridCol w:w="7"/>
        <w:gridCol w:w="560"/>
        <w:gridCol w:w="576"/>
        <w:gridCol w:w="567"/>
        <w:gridCol w:w="576"/>
        <w:gridCol w:w="567"/>
        <w:gridCol w:w="567"/>
        <w:gridCol w:w="9"/>
        <w:gridCol w:w="561"/>
        <w:gridCol w:w="6"/>
        <w:gridCol w:w="564"/>
        <w:gridCol w:w="576"/>
        <w:gridCol w:w="567"/>
        <w:gridCol w:w="576"/>
        <w:gridCol w:w="567"/>
        <w:gridCol w:w="567"/>
        <w:gridCol w:w="567"/>
        <w:gridCol w:w="567"/>
        <w:gridCol w:w="632"/>
      </w:tblGrid>
      <w:tr w:rsidR="005928E0" w:rsidRPr="00677FEE" w14:paraId="3DF17422" w14:textId="7202AC62" w:rsidTr="005928E0">
        <w:trPr>
          <w:trHeight w:val="443"/>
        </w:trPr>
        <w:tc>
          <w:tcPr>
            <w:tcW w:w="779" w:type="dxa"/>
            <w:vMerge w:val="restart"/>
            <w:vAlign w:val="center"/>
          </w:tcPr>
          <w:p w14:paraId="08E4EC5D" w14:textId="77777777" w:rsidR="005928E0" w:rsidRPr="00DD2212" w:rsidRDefault="005928E0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3897" w:type="dxa"/>
            <w:gridSpan w:val="2"/>
            <w:vMerge w:val="restart"/>
            <w:vAlign w:val="center"/>
          </w:tcPr>
          <w:p w14:paraId="514C6195" w14:textId="77777777" w:rsidR="005928E0" w:rsidRPr="00677FEE" w:rsidRDefault="005928E0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979" w:type="dxa"/>
            <w:vMerge w:val="restart"/>
            <w:vAlign w:val="center"/>
          </w:tcPr>
          <w:p w14:paraId="7A487B00" w14:textId="77777777" w:rsidR="005928E0" w:rsidRPr="00677FEE" w:rsidRDefault="005928E0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14:paraId="49A3A217" w14:textId="77777777" w:rsidR="005928E0" w:rsidRPr="00677FEE" w:rsidRDefault="005928E0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452" w:type="dxa"/>
            <w:vMerge w:val="restart"/>
            <w:vAlign w:val="center"/>
          </w:tcPr>
          <w:p w14:paraId="258E2632" w14:textId="77777777" w:rsidR="005928E0" w:rsidRPr="00677FEE" w:rsidRDefault="005928E0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9179" w:type="dxa"/>
            <w:gridSpan w:val="19"/>
            <w:vAlign w:val="center"/>
          </w:tcPr>
          <w:p w14:paraId="0912F43B" w14:textId="69C0540D" w:rsidR="005928E0" w:rsidRPr="00677FEE" w:rsidRDefault="005928E0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  <w:r>
              <w:rPr>
                <w:rFonts w:eastAsia="MyriadPro-Regular"/>
                <w:b/>
              </w:rPr>
              <w:t xml:space="preserve"> (недели)</w:t>
            </w:r>
          </w:p>
        </w:tc>
      </w:tr>
      <w:tr w:rsidR="005928E0" w:rsidRPr="00972CFB" w14:paraId="11A921D7" w14:textId="373034E8" w:rsidTr="005928E0">
        <w:tc>
          <w:tcPr>
            <w:tcW w:w="779" w:type="dxa"/>
            <w:vMerge/>
          </w:tcPr>
          <w:p w14:paraId="73010A93" w14:textId="77777777" w:rsidR="005928E0" w:rsidRPr="00972CFB" w:rsidRDefault="005928E0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897" w:type="dxa"/>
            <w:gridSpan w:val="2"/>
            <w:vMerge/>
          </w:tcPr>
          <w:p w14:paraId="09FF9B86" w14:textId="77777777" w:rsidR="005928E0" w:rsidRPr="00972CFB" w:rsidRDefault="005928E0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979" w:type="dxa"/>
            <w:vMerge/>
          </w:tcPr>
          <w:p w14:paraId="2DFE095F" w14:textId="77777777" w:rsidR="005928E0" w:rsidRPr="00972CFB" w:rsidRDefault="005928E0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420" w:type="dxa"/>
            <w:gridSpan w:val="2"/>
            <w:vMerge/>
          </w:tcPr>
          <w:p w14:paraId="05BA4301" w14:textId="77777777" w:rsidR="005928E0" w:rsidRPr="00972CFB" w:rsidRDefault="005928E0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452" w:type="dxa"/>
            <w:vMerge/>
          </w:tcPr>
          <w:p w14:paraId="55A92766" w14:textId="77777777" w:rsidR="005928E0" w:rsidRPr="00972CFB" w:rsidRDefault="005928E0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5594A12" w14:textId="5721DC93" w:rsidR="005928E0" w:rsidRPr="00972CFB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576" w:type="dxa"/>
            <w:vAlign w:val="center"/>
          </w:tcPr>
          <w:p w14:paraId="5D7B8275" w14:textId="44930489" w:rsidR="005928E0" w:rsidRPr="00972CFB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</w:tc>
        <w:tc>
          <w:tcPr>
            <w:tcW w:w="567" w:type="dxa"/>
            <w:vAlign w:val="center"/>
          </w:tcPr>
          <w:p w14:paraId="6648AE40" w14:textId="69D3B45F" w:rsidR="005928E0" w:rsidRPr="00972CFB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</w:p>
        </w:tc>
        <w:tc>
          <w:tcPr>
            <w:tcW w:w="576" w:type="dxa"/>
            <w:vAlign w:val="center"/>
          </w:tcPr>
          <w:p w14:paraId="0D51AEBC" w14:textId="478EF679" w:rsidR="005928E0" w:rsidRPr="00972CFB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</w:p>
        </w:tc>
        <w:tc>
          <w:tcPr>
            <w:tcW w:w="567" w:type="dxa"/>
          </w:tcPr>
          <w:p w14:paraId="4A8451E7" w14:textId="6C879B89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</w:p>
        </w:tc>
        <w:tc>
          <w:tcPr>
            <w:tcW w:w="567" w:type="dxa"/>
          </w:tcPr>
          <w:p w14:paraId="4277AE25" w14:textId="2966D819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</w:t>
            </w:r>
          </w:p>
        </w:tc>
        <w:tc>
          <w:tcPr>
            <w:tcW w:w="570" w:type="dxa"/>
            <w:gridSpan w:val="2"/>
          </w:tcPr>
          <w:p w14:paraId="20590DF2" w14:textId="697CFE56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</w:t>
            </w:r>
          </w:p>
        </w:tc>
        <w:tc>
          <w:tcPr>
            <w:tcW w:w="570" w:type="dxa"/>
            <w:gridSpan w:val="2"/>
          </w:tcPr>
          <w:p w14:paraId="6A8A49C6" w14:textId="7B361F7A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8</w:t>
            </w:r>
          </w:p>
        </w:tc>
        <w:tc>
          <w:tcPr>
            <w:tcW w:w="576" w:type="dxa"/>
          </w:tcPr>
          <w:p w14:paraId="070A1A1F" w14:textId="66627D49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</w:t>
            </w:r>
          </w:p>
        </w:tc>
        <w:tc>
          <w:tcPr>
            <w:tcW w:w="567" w:type="dxa"/>
          </w:tcPr>
          <w:p w14:paraId="417335A1" w14:textId="58F04FBA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10</w:t>
            </w:r>
          </w:p>
        </w:tc>
        <w:tc>
          <w:tcPr>
            <w:tcW w:w="576" w:type="dxa"/>
          </w:tcPr>
          <w:p w14:paraId="0ACA634C" w14:textId="38979931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</w:t>
            </w:r>
          </w:p>
        </w:tc>
        <w:tc>
          <w:tcPr>
            <w:tcW w:w="567" w:type="dxa"/>
          </w:tcPr>
          <w:p w14:paraId="353EFFB2" w14:textId="706D2DE3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10</w:t>
            </w:r>
          </w:p>
        </w:tc>
        <w:tc>
          <w:tcPr>
            <w:tcW w:w="567" w:type="dxa"/>
          </w:tcPr>
          <w:p w14:paraId="79C5CA56" w14:textId="6970B31B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</w:t>
            </w:r>
          </w:p>
        </w:tc>
        <w:tc>
          <w:tcPr>
            <w:tcW w:w="567" w:type="dxa"/>
          </w:tcPr>
          <w:p w14:paraId="1D87C2CB" w14:textId="0114DE00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14</w:t>
            </w:r>
          </w:p>
        </w:tc>
        <w:tc>
          <w:tcPr>
            <w:tcW w:w="567" w:type="dxa"/>
          </w:tcPr>
          <w:p w14:paraId="4F04404D" w14:textId="355CC612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15</w:t>
            </w:r>
          </w:p>
        </w:tc>
        <w:tc>
          <w:tcPr>
            <w:tcW w:w="632" w:type="dxa"/>
          </w:tcPr>
          <w:p w14:paraId="080826B4" w14:textId="5BD8251F" w:rsidR="005928E0" w:rsidRDefault="005928E0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</w:t>
            </w:r>
          </w:p>
        </w:tc>
      </w:tr>
      <w:tr w:rsidR="005928E0" w:rsidRPr="00972CFB" w14:paraId="18BD0D6A" w14:textId="77777777" w:rsidTr="00706187">
        <w:trPr>
          <w:trHeight w:val="422"/>
        </w:trPr>
        <w:tc>
          <w:tcPr>
            <w:tcW w:w="9527" w:type="dxa"/>
            <w:gridSpan w:val="7"/>
          </w:tcPr>
          <w:p w14:paraId="69735A44" w14:textId="2DFDB8C0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Инициирование</w:t>
            </w:r>
          </w:p>
        </w:tc>
        <w:tc>
          <w:tcPr>
            <w:tcW w:w="567" w:type="dxa"/>
            <w:gridSpan w:val="2"/>
            <w:shd w:val="clear" w:color="auto" w:fill="FFE599" w:themeFill="accent4" w:themeFillTint="66"/>
          </w:tcPr>
          <w:p w14:paraId="095AC6D9" w14:textId="76CCEE42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16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.02</w:t>
            </w:r>
          </w:p>
        </w:tc>
        <w:tc>
          <w:tcPr>
            <w:tcW w:w="576" w:type="dxa"/>
            <w:shd w:val="clear" w:color="auto" w:fill="FFE599" w:themeFill="accent4" w:themeFillTint="66"/>
          </w:tcPr>
          <w:p w14:paraId="7A8B196B" w14:textId="2D7E45C6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23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.02</w:t>
            </w:r>
          </w:p>
        </w:tc>
        <w:tc>
          <w:tcPr>
            <w:tcW w:w="567" w:type="dxa"/>
            <w:shd w:val="clear" w:color="auto" w:fill="FFFFFF" w:themeFill="background1"/>
          </w:tcPr>
          <w:p w14:paraId="455B0C9D" w14:textId="5587220C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2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.03</w:t>
            </w:r>
          </w:p>
        </w:tc>
        <w:tc>
          <w:tcPr>
            <w:tcW w:w="576" w:type="dxa"/>
            <w:shd w:val="clear" w:color="auto" w:fill="FFFFFF" w:themeFill="background1"/>
          </w:tcPr>
          <w:p w14:paraId="50FFCEDB" w14:textId="0478D862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9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.03</w:t>
            </w:r>
          </w:p>
        </w:tc>
        <w:tc>
          <w:tcPr>
            <w:tcW w:w="567" w:type="dxa"/>
            <w:shd w:val="clear" w:color="auto" w:fill="FFFFFF" w:themeFill="background1"/>
          </w:tcPr>
          <w:p w14:paraId="00AF9003" w14:textId="1C2714CA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16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.03</w:t>
            </w:r>
          </w:p>
        </w:tc>
        <w:tc>
          <w:tcPr>
            <w:tcW w:w="576" w:type="dxa"/>
            <w:gridSpan w:val="2"/>
          </w:tcPr>
          <w:p w14:paraId="6A347E81" w14:textId="77DFC2AB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23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.03</w:t>
            </w:r>
          </w:p>
        </w:tc>
        <w:tc>
          <w:tcPr>
            <w:tcW w:w="561" w:type="dxa"/>
          </w:tcPr>
          <w:p w14:paraId="7AE61CA3" w14:textId="34AF2718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30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.03</w:t>
            </w:r>
          </w:p>
        </w:tc>
        <w:tc>
          <w:tcPr>
            <w:tcW w:w="570" w:type="dxa"/>
            <w:gridSpan w:val="2"/>
          </w:tcPr>
          <w:p w14:paraId="68E59598" w14:textId="6141710F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6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.04</w:t>
            </w:r>
          </w:p>
        </w:tc>
        <w:tc>
          <w:tcPr>
            <w:tcW w:w="576" w:type="dxa"/>
          </w:tcPr>
          <w:p w14:paraId="4AA8D623" w14:textId="51432D78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13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.04</w:t>
            </w:r>
          </w:p>
        </w:tc>
        <w:tc>
          <w:tcPr>
            <w:tcW w:w="567" w:type="dxa"/>
          </w:tcPr>
          <w:p w14:paraId="4A2BE876" w14:textId="294AF066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20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.04</w:t>
            </w:r>
          </w:p>
        </w:tc>
        <w:tc>
          <w:tcPr>
            <w:tcW w:w="576" w:type="dxa"/>
          </w:tcPr>
          <w:p w14:paraId="1181D85A" w14:textId="5B6483AE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27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.04</w:t>
            </w:r>
          </w:p>
        </w:tc>
        <w:tc>
          <w:tcPr>
            <w:tcW w:w="567" w:type="dxa"/>
          </w:tcPr>
          <w:p w14:paraId="3D55B43C" w14:textId="16876449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4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.05</w:t>
            </w:r>
          </w:p>
        </w:tc>
        <w:tc>
          <w:tcPr>
            <w:tcW w:w="567" w:type="dxa"/>
          </w:tcPr>
          <w:p w14:paraId="1BF03CD6" w14:textId="083F4CE1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11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.05</w:t>
            </w:r>
          </w:p>
        </w:tc>
        <w:tc>
          <w:tcPr>
            <w:tcW w:w="567" w:type="dxa"/>
          </w:tcPr>
          <w:p w14:paraId="6A5AABD1" w14:textId="7166C9FD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18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.05</w:t>
            </w:r>
          </w:p>
        </w:tc>
        <w:tc>
          <w:tcPr>
            <w:tcW w:w="567" w:type="dxa"/>
          </w:tcPr>
          <w:p w14:paraId="337E551B" w14:textId="60E3E5B7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25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.05</w:t>
            </w:r>
          </w:p>
        </w:tc>
        <w:tc>
          <w:tcPr>
            <w:tcW w:w="632" w:type="dxa"/>
          </w:tcPr>
          <w:p w14:paraId="1093C108" w14:textId="39500763" w:rsidR="005928E0" w:rsidRPr="00706187" w:rsidRDefault="001062EB" w:rsidP="0070618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</w:pPr>
            <w:r w:rsidRPr="00706187">
              <w:rPr>
                <w:rFonts w:eastAsia="MyriadPro-Regular"/>
                <w:bCs/>
                <w:iCs/>
                <w:sz w:val="14"/>
                <w:szCs w:val="14"/>
              </w:rPr>
              <w:t>1</w:t>
            </w:r>
            <w:r w:rsidR="00706187" w:rsidRPr="00706187">
              <w:rPr>
                <w:rFonts w:eastAsia="MyriadPro-Regular"/>
                <w:bCs/>
                <w:iCs/>
                <w:sz w:val="14"/>
                <w:szCs w:val="14"/>
                <w:lang w:val="en-US"/>
              </w:rPr>
              <w:t>.06</w:t>
            </w:r>
          </w:p>
        </w:tc>
      </w:tr>
      <w:tr w:rsidR="005928E0" w:rsidRPr="00972CFB" w14:paraId="74E27AD5" w14:textId="77777777" w:rsidTr="005928E0">
        <w:tc>
          <w:tcPr>
            <w:tcW w:w="802" w:type="dxa"/>
            <w:gridSpan w:val="2"/>
          </w:tcPr>
          <w:p w14:paraId="20EFD234" w14:textId="7C57E737" w:rsidR="005928E0" w:rsidRPr="00517895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Cs/>
                <w:i/>
              </w:rPr>
            </w:pPr>
            <w:r w:rsidRPr="00517895">
              <w:rPr>
                <w:rFonts w:eastAsia="MyriadPro-Regular"/>
                <w:bCs/>
                <w:i/>
              </w:rPr>
              <w:t>1.1</w:t>
            </w:r>
          </w:p>
        </w:tc>
        <w:tc>
          <w:tcPr>
            <w:tcW w:w="3874" w:type="dxa"/>
          </w:tcPr>
          <w:p w14:paraId="031746E4" w14:textId="314DCCBD" w:rsidR="005928E0" w:rsidRPr="00517895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Cs/>
                <w:i/>
              </w:rPr>
            </w:pPr>
            <w:r>
              <w:rPr>
                <w:rFonts w:eastAsia="MyriadPro-Regular"/>
                <w:bCs/>
                <w:i/>
              </w:rPr>
              <w:t>Выбор идеи проекта</w:t>
            </w:r>
          </w:p>
        </w:tc>
        <w:tc>
          <w:tcPr>
            <w:tcW w:w="1992" w:type="dxa"/>
            <w:gridSpan w:val="2"/>
            <w:vAlign w:val="center"/>
          </w:tcPr>
          <w:p w14:paraId="1E3BC5C8" w14:textId="48F1983B" w:rsidR="005928E0" w:rsidRPr="001A2E12" w:rsidRDefault="005928E0" w:rsidP="001A2E1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1A2E12">
              <w:rPr>
                <w:rFonts w:eastAsia="MyriadPro-Regular"/>
                <w:bCs/>
                <w:iCs/>
              </w:rPr>
              <w:t>Вся команда</w:t>
            </w:r>
          </w:p>
        </w:tc>
        <w:tc>
          <w:tcPr>
            <w:tcW w:w="1407" w:type="dxa"/>
            <w:vAlign w:val="center"/>
          </w:tcPr>
          <w:p w14:paraId="7ABBB10F" w14:textId="5CB6554B" w:rsidR="005928E0" w:rsidRPr="001A2E12" w:rsidRDefault="005928E0" w:rsidP="001A2E1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1A2E12">
              <w:rPr>
                <w:rFonts w:eastAsia="MyriadPro-Regular"/>
                <w:bCs/>
                <w:iCs/>
              </w:rPr>
              <w:t>2 недели</w:t>
            </w:r>
          </w:p>
        </w:tc>
        <w:tc>
          <w:tcPr>
            <w:tcW w:w="1452" w:type="dxa"/>
            <w:vAlign w:val="center"/>
          </w:tcPr>
          <w:p w14:paraId="61D33ACC" w14:textId="67274B59" w:rsidR="005928E0" w:rsidRPr="001A2E12" w:rsidRDefault="005928E0" w:rsidP="001A2E1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1A2E12">
              <w:rPr>
                <w:rFonts w:eastAsia="MyriadPro-Regular"/>
                <w:bCs/>
                <w:iCs/>
              </w:rPr>
              <w:t>16.02.2022</w:t>
            </w:r>
          </w:p>
        </w:tc>
        <w:tc>
          <w:tcPr>
            <w:tcW w:w="567" w:type="dxa"/>
            <w:gridSpan w:val="2"/>
            <w:shd w:val="clear" w:color="auto" w:fill="A8D08D" w:themeFill="accent6" w:themeFillTint="99"/>
          </w:tcPr>
          <w:p w14:paraId="2B5FDE2C" w14:textId="2AC1A492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17DB0A30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22A2DC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0CEC071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B985D2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gridSpan w:val="2"/>
          </w:tcPr>
          <w:p w14:paraId="364F89CE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1" w:type="dxa"/>
          </w:tcPr>
          <w:p w14:paraId="24666660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0" w:type="dxa"/>
            <w:gridSpan w:val="2"/>
          </w:tcPr>
          <w:p w14:paraId="07722FBE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429E4EB6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4E3E68EB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4B4BE02E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38E41243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209D6E1B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5295CC83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57D39B19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32" w:type="dxa"/>
          </w:tcPr>
          <w:p w14:paraId="6BF2024B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5928E0" w:rsidRPr="00972CFB" w14:paraId="70660612" w14:textId="77777777" w:rsidTr="005928E0">
        <w:tc>
          <w:tcPr>
            <w:tcW w:w="802" w:type="dxa"/>
            <w:gridSpan w:val="2"/>
          </w:tcPr>
          <w:p w14:paraId="2C882E7F" w14:textId="785A2AC1" w:rsidR="005928E0" w:rsidRPr="00517895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Cs/>
                <w:i/>
              </w:rPr>
            </w:pPr>
            <w:r w:rsidRPr="00517895">
              <w:rPr>
                <w:rFonts w:eastAsia="MyriadPro-Regular"/>
                <w:bCs/>
                <w:i/>
              </w:rPr>
              <w:t>1.2</w:t>
            </w:r>
          </w:p>
        </w:tc>
        <w:tc>
          <w:tcPr>
            <w:tcW w:w="3874" w:type="dxa"/>
          </w:tcPr>
          <w:p w14:paraId="3F71E0E1" w14:textId="5212E170" w:rsidR="005928E0" w:rsidRPr="00517895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Cs/>
                <w:i/>
              </w:rPr>
            </w:pPr>
            <w:r>
              <w:rPr>
                <w:rFonts w:eastAsia="MyriadPro-Regular"/>
                <w:bCs/>
                <w:i/>
              </w:rPr>
              <w:t>Формирование команды проекта</w:t>
            </w:r>
          </w:p>
        </w:tc>
        <w:tc>
          <w:tcPr>
            <w:tcW w:w="1992" w:type="dxa"/>
            <w:gridSpan w:val="2"/>
            <w:vAlign w:val="center"/>
          </w:tcPr>
          <w:p w14:paraId="3CCFF004" w14:textId="095A4654" w:rsidR="005928E0" w:rsidRPr="001A2E12" w:rsidRDefault="005928E0" w:rsidP="001A2E1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1A2E12">
              <w:rPr>
                <w:rFonts w:eastAsia="MyriadPro-Regular"/>
                <w:bCs/>
                <w:iCs/>
              </w:rPr>
              <w:t>Вся команда</w:t>
            </w:r>
          </w:p>
        </w:tc>
        <w:tc>
          <w:tcPr>
            <w:tcW w:w="1407" w:type="dxa"/>
            <w:vAlign w:val="center"/>
          </w:tcPr>
          <w:p w14:paraId="22DE1E25" w14:textId="5A6EC6CA" w:rsidR="005928E0" w:rsidRPr="001A2E12" w:rsidRDefault="005928E0" w:rsidP="001A2E1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1A2E12">
              <w:rPr>
                <w:rFonts w:eastAsia="MyriadPro-Regular"/>
                <w:bCs/>
                <w:iCs/>
              </w:rPr>
              <w:t>2 недели</w:t>
            </w:r>
          </w:p>
        </w:tc>
        <w:tc>
          <w:tcPr>
            <w:tcW w:w="1452" w:type="dxa"/>
            <w:vAlign w:val="center"/>
          </w:tcPr>
          <w:p w14:paraId="484DFCDD" w14:textId="4C5FD79D" w:rsidR="005928E0" w:rsidRPr="001A2E12" w:rsidRDefault="005928E0" w:rsidP="001A2E1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1A2E12">
              <w:rPr>
                <w:rFonts w:eastAsia="MyriadPro-Regular"/>
                <w:bCs/>
                <w:iCs/>
              </w:rPr>
              <w:t>16.02.2022</w:t>
            </w:r>
          </w:p>
        </w:tc>
        <w:tc>
          <w:tcPr>
            <w:tcW w:w="567" w:type="dxa"/>
            <w:gridSpan w:val="2"/>
            <w:shd w:val="clear" w:color="auto" w:fill="A8D08D" w:themeFill="accent6" w:themeFillTint="99"/>
          </w:tcPr>
          <w:p w14:paraId="7F6C901B" w14:textId="7D127636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02E15113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F003B9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4ACB7E11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B022F2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gridSpan w:val="2"/>
          </w:tcPr>
          <w:p w14:paraId="2F3996C6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1" w:type="dxa"/>
          </w:tcPr>
          <w:p w14:paraId="4F5A0352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0" w:type="dxa"/>
            <w:gridSpan w:val="2"/>
          </w:tcPr>
          <w:p w14:paraId="4B3E2F04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2B9E7835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7976553A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4BB09951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50F68D05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1D8CD56E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3EE4A3EB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647148BC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32" w:type="dxa"/>
          </w:tcPr>
          <w:p w14:paraId="69003062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5928E0" w:rsidRPr="00972CFB" w14:paraId="1AE99AB2" w14:textId="77777777" w:rsidTr="005928E0">
        <w:tc>
          <w:tcPr>
            <w:tcW w:w="802" w:type="dxa"/>
            <w:gridSpan w:val="2"/>
          </w:tcPr>
          <w:p w14:paraId="703E0904" w14:textId="62F2D7ED" w:rsidR="005928E0" w:rsidRPr="00517895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Cs/>
                <w:i/>
              </w:rPr>
            </w:pPr>
            <w:r w:rsidRPr="00517895">
              <w:rPr>
                <w:rFonts w:eastAsia="MyriadPro-Regular"/>
                <w:bCs/>
                <w:i/>
              </w:rPr>
              <w:t>1.3</w:t>
            </w:r>
          </w:p>
        </w:tc>
        <w:tc>
          <w:tcPr>
            <w:tcW w:w="3874" w:type="dxa"/>
          </w:tcPr>
          <w:p w14:paraId="18BA59BB" w14:textId="3A835685" w:rsidR="005928E0" w:rsidRPr="00517895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Cs/>
                <w:i/>
              </w:rPr>
            </w:pPr>
            <w:r>
              <w:rPr>
                <w:rFonts w:eastAsia="MyriadPro-Regular"/>
                <w:bCs/>
                <w:i/>
              </w:rPr>
              <w:t>Выбор руководителя</w:t>
            </w:r>
          </w:p>
        </w:tc>
        <w:tc>
          <w:tcPr>
            <w:tcW w:w="1992" w:type="dxa"/>
            <w:gridSpan w:val="2"/>
            <w:vAlign w:val="center"/>
          </w:tcPr>
          <w:p w14:paraId="04AD0679" w14:textId="77777777" w:rsidR="005928E0" w:rsidRPr="001A2E12" w:rsidRDefault="005928E0" w:rsidP="001A2E1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</w:p>
        </w:tc>
        <w:tc>
          <w:tcPr>
            <w:tcW w:w="1407" w:type="dxa"/>
            <w:vAlign w:val="center"/>
          </w:tcPr>
          <w:p w14:paraId="27BAF313" w14:textId="6B132E8B" w:rsidR="005928E0" w:rsidRPr="001A2E12" w:rsidRDefault="005928E0" w:rsidP="001A2E1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1A2E12">
              <w:rPr>
                <w:rFonts w:eastAsia="MyriadPro-Regular"/>
                <w:bCs/>
                <w:iCs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1B497B2E" w14:textId="18E90C6D" w:rsidR="005928E0" w:rsidRPr="001A2E12" w:rsidRDefault="005928E0" w:rsidP="001A2E1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1A2E12">
              <w:rPr>
                <w:rFonts w:eastAsia="MyriadPro-Regular"/>
                <w:bCs/>
                <w:iCs/>
              </w:rPr>
              <w:t>2.03.2022</w:t>
            </w:r>
          </w:p>
        </w:tc>
        <w:tc>
          <w:tcPr>
            <w:tcW w:w="567" w:type="dxa"/>
            <w:gridSpan w:val="2"/>
          </w:tcPr>
          <w:p w14:paraId="16ECCF00" w14:textId="10F828FF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15CDDFE3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1612B360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66782E48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947A24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gridSpan w:val="2"/>
          </w:tcPr>
          <w:p w14:paraId="7A1E85D3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1" w:type="dxa"/>
          </w:tcPr>
          <w:p w14:paraId="0000EC30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0" w:type="dxa"/>
            <w:gridSpan w:val="2"/>
          </w:tcPr>
          <w:p w14:paraId="3E719CB8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279609ED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42078A83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36598D05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2483D2F5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7040C82F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004CA259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16FCD9C5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32" w:type="dxa"/>
          </w:tcPr>
          <w:p w14:paraId="7D3B1F33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5928E0" w:rsidRPr="00972CFB" w14:paraId="7FAC6BBA" w14:textId="40237E12" w:rsidTr="001062EB">
        <w:tc>
          <w:tcPr>
            <w:tcW w:w="9527" w:type="dxa"/>
            <w:gridSpan w:val="7"/>
          </w:tcPr>
          <w:p w14:paraId="38C4CA49" w14:textId="05240486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  <w:tc>
          <w:tcPr>
            <w:tcW w:w="567" w:type="dxa"/>
            <w:gridSpan w:val="2"/>
          </w:tcPr>
          <w:p w14:paraId="5F640975" w14:textId="7777777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2BA05B55" w14:textId="76316106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C3DFCF9" w14:textId="0C9E2FE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E599" w:themeFill="accent4" w:themeFillTint="66"/>
          </w:tcPr>
          <w:p w14:paraId="0CD284E4" w14:textId="6C79EB1F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9A3F559" w14:textId="7444C1FA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gridSpan w:val="2"/>
            <w:shd w:val="clear" w:color="auto" w:fill="FFE599" w:themeFill="accent4" w:themeFillTint="66"/>
          </w:tcPr>
          <w:p w14:paraId="74ABF0FE" w14:textId="169051EF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1" w:type="dxa"/>
            <w:shd w:val="clear" w:color="auto" w:fill="FFE599" w:themeFill="accent4" w:themeFillTint="66"/>
          </w:tcPr>
          <w:p w14:paraId="64A60B90" w14:textId="4F93D053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0" w:type="dxa"/>
            <w:gridSpan w:val="2"/>
            <w:shd w:val="clear" w:color="auto" w:fill="FFE599" w:themeFill="accent4" w:themeFillTint="66"/>
          </w:tcPr>
          <w:p w14:paraId="4AC2EBBD" w14:textId="1E7E0C2E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301B6A85" w14:textId="141D7FF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6706D7E0" w14:textId="0BF42426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0D519E6F" w14:textId="3B592C57" w:rsidR="005928E0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70911C52" w14:textId="26F7D921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09F872C6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1B57C882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11B3EE02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32" w:type="dxa"/>
          </w:tcPr>
          <w:p w14:paraId="3EBE80D8" w14:textId="77777777" w:rsidR="005928E0" w:rsidRDefault="005928E0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5928E0" w:rsidRPr="00972CFB" w14:paraId="027B6DAC" w14:textId="4D6DA771" w:rsidTr="005928E0">
        <w:tc>
          <w:tcPr>
            <w:tcW w:w="779" w:type="dxa"/>
          </w:tcPr>
          <w:p w14:paraId="14ADC91E" w14:textId="1DAE316C" w:rsidR="005928E0" w:rsidRPr="003C3C86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3897" w:type="dxa"/>
            <w:gridSpan w:val="2"/>
          </w:tcPr>
          <w:p w14:paraId="6A0931D4" w14:textId="35148C72" w:rsidR="005928E0" w:rsidRPr="003C3C86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979" w:type="dxa"/>
            <w:vAlign w:val="center"/>
          </w:tcPr>
          <w:p w14:paraId="7DC9791D" w14:textId="0F1A565C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Трефелова А. Н.</w:t>
            </w:r>
          </w:p>
        </w:tc>
        <w:tc>
          <w:tcPr>
            <w:tcW w:w="1420" w:type="dxa"/>
            <w:gridSpan w:val="2"/>
            <w:vAlign w:val="center"/>
          </w:tcPr>
          <w:p w14:paraId="35384B57" w14:textId="026F2CFA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4BAF218C" w14:textId="27297FB1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2.03.2022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18A6C2A4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085CBB1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37E43565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48E13357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C424AA2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AAAE45B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2AADC650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3F4776B9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6895D876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1741ED3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12B195AA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EA81B2D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8DF79F9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90583B5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0315078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3E35A89C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928E0" w:rsidRPr="00972CFB" w14:paraId="0915290D" w14:textId="372DF95B" w:rsidTr="005928E0">
        <w:trPr>
          <w:trHeight w:val="315"/>
        </w:trPr>
        <w:tc>
          <w:tcPr>
            <w:tcW w:w="779" w:type="dxa"/>
          </w:tcPr>
          <w:p w14:paraId="542B0386" w14:textId="62DB0E0D" w:rsidR="005928E0" w:rsidRPr="003C3C86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3897" w:type="dxa"/>
            <w:gridSpan w:val="2"/>
          </w:tcPr>
          <w:p w14:paraId="113313B0" w14:textId="705CCE53" w:rsidR="005928E0" w:rsidRPr="003C3C86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979" w:type="dxa"/>
            <w:vAlign w:val="center"/>
          </w:tcPr>
          <w:p w14:paraId="6F86EF8C" w14:textId="006FBB5A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Трефелова А. Н.</w:t>
            </w:r>
          </w:p>
        </w:tc>
        <w:tc>
          <w:tcPr>
            <w:tcW w:w="1420" w:type="dxa"/>
            <w:gridSpan w:val="2"/>
            <w:vAlign w:val="center"/>
          </w:tcPr>
          <w:p w14:paraId="26A0B8EF" w14:textId="7D685D49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52" w:type="dxa"/>
            <w:vAlign w:val="center"/>
          </w:tcPr>
          <w:p w14:paraId="7EE37207" w14:textId="32C4FF18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9.03.2022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769A6223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1BB3D2A0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CA40BFB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1C6C7D71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118DAC6A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9E52BA6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25E339C7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766DD258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6503A09D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16F1BB7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17673615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B0DA0DC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60E3E2D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7E9D415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8C7CFB7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2439B6D5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928E0" w:rsidRPr="00972CFB" w14:paraId="4E64C233" w14:textId="30711B43" w:rsidTr="005928E0">
        <w:tc>
          <w:tcPr>
            <w:tcW w:w="779" w:type="dxa"/>
          </w:tcPr>
          <w:p w14:paraId="3E74B828" w14:textId="097F2D3C" w:rsidR="005928E0" w:rsidRPr="003C3C86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3897" w:type="dxa"/>
            <w:gridSpan w:val="2"/>
          </w:tcPr>
          <w:p w14:paraId="1EC9B64B" w14:textId="50864DC8" w:rsidR="005928E0" w:rsidRPr="003C3C86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979" w:type="dxa"/>
            <w:vAlign w:val="center"/>
          </w:tcPr>
          <w:p w14:paraId="3B6313F8" w14:textId="5ADBBEA5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Садыков Д. Р.</w:t>
            </w:r>
          </w:p>
        </w:tc>
        <w:tc>
          <w:tcPr>
            <w:tcW w:w="1420" w:type="dxa"/>
            <w:gridSpan w:val="2"/>
            <w:vAlign w:val="center"/>
          </w:tcPr>
          <w:p w14:paraId="6301D7D3" w14:textId="1FC9517A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58C1A579" w14:textId="29462954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9.03.2022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17F5FB69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2BAA690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D94BDB9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2E3F5320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74F08C0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CCF16AF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547DF645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568ADA12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40EA4421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D020B4B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C097773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431662D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5F0B57D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E34681B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ADA3EC8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614BA308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928E0" w:rsidRPr="00972CFB" w14:paraId="44C7154F" w14:textId="0416FEA0" w:rsidTr="005928E0">
        <w:tc>
          <w:tcPr>
            <w:tcW w:w="779" w:type="dxa"/>
          </w:tcPr>
          <w:p w14:paraId="10997400" w14:textId="479D7A74" w:rsidR="005928E0" w:rsidRPr="003C3C86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3897" w:type="dxa"/>
            <w:gridSpan w:val="2"/>
          </w:tcPr>
          <w:p w14:paraId="6A03D6E0" w14:textId="4B62E38C" w:rsidR="005928E0" w:rsidRPr="003C3C86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979" w:type="dxa"/>
            <w:vAlign w:val="center"/>
          </w:tcPr>
          <w:p w14:paraId="30573607" w14:textId="3B2D98BB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Трефелова А. Н.</w:t>
            </w:r>
          </w:p>
        </w:tc>
        <w:tc>
          <w:tcPr>
            <w:tcW w:w="1420" w:type="dxa"/>
            <w:gridSpan w:val="2"/>
            <w:vAlign w:val="center"/>
          </w:tcPr>
          <w:p w14:paraId="1CC07E8A" w14:textId="78EF89E7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1FC33F5D" w14:textId="5EFBC67A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16.03.2022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2062945A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0E1F1B4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70231EC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2A421908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7358EE77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B8D5F84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469025CD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5BF0505B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3DD18F36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4083AC2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1AFA0FC7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B42FE49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2B0EB60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51FE96D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1EE4D58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5EEAFADE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928E0" w:rsidRPr="00972CFB" w14:paraId="2924A971" w14:textId="6E05CA21" w:rsidTr="005928E0">
        <w:tc>
          <w:tcPr>
            <w:tcW w:w="779" w:type="dxa"/>
          </w:tcPr>
          <w:p w14:paraId="31118A6B" w14:textId="5ACDAF9C" w:rsidR="005928E0" w:rsidRPr="003C3C86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3897" w:type="dxa"/>
            <w:gridSpan w:val="2"/>
          </w:tcPr>
          <w:p w14:paraId="08F7FF52" w14:textId="4E73FE2B" w:rsidR="005928E0" w:rsidRPr="003C3C86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979" w:type="dxa"/>
            <w:vAlign w:val="center"/>
          </w:tcPr>
          <w:p w14:paraId="2D0A951A" w14:textId="3113370A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Трефелова А. Н.</w:t>
            </w:r>
          </w:p>
        </w:tc>
        <w:tc>
          <w:tcPr>
            <w:tcW w:w="1420" w:type="dxa"/>
            <w:gridSpan w:val="2"/>
            <w:vAlign w:val="center"/>
          </w:tcPr>
          <w:p w14:paraId="0A06D5A6" w14:textId="15446D69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433EF48E" w14:textId="1B68D7F8" w:rsidR="005928E0" w:rsidRPr="00972CFB" w:rsidRDefault="005928E0" w:rsidP="0051789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16.03.2022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6138CEB7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B5F283B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C9752E5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045417E0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5ACA179A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D6BBC3D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0F2D05BD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7F223084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19849AA2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7955575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D8548D7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8B4161F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8BAE147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7E70630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902623A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7A7733A2" w14:textId="77777777" w:rsidR="005928E0" w:rsidRPr="00972CFB" w:rsidRDefault="005928E0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928E0" w:rsidRPr="00972CFB" w14:paraId="7AF9FFC4" w14:textId="77777777" w:rsidTr="005928E0">
        <w:tc>
          <w:tcPr>
            <w:tcW w:w="779" w:type="dxa"/>
          </w:tcPr>
          <w:p w14:paraId="7A3A8162" w14:textId="38CFAFF5" w:rsidR="005928E0" w:rsidRPr="003C3C86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2.6</w:t>
            </w:r>
          </w:p>
        </w:tc>
        <w:tc>
          <w:tcPr>
            <w:tcW w:w="3897" w:type="dxa"/>
            <w:gridSpan w:val="2"/>
          </w:tcPr>
          <w:p w14:paraId="31827CC5" w14:textId="3B3F5DF2" w:rsidR="005928E0" w:rsidRPr="003C3C86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979" w:type="dxa"/>
            <w:vAlign w:val="center"/>
          </w:tcPr>
          <w:p w14:paraId="75F96841" w14:textId="0903ECD3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Трефелова А. Н.</w:t>
            </w:r>
          </w:p>
        </w:tc>
        <w:tc>
          <w:tcPr>
            <w:tcW w:w="1420" w:type="dxa"/>
            <w:gridSpan w:val="2"/>
            <w:vAlign w:val="center"/>
          </w:tcPr>
          <w:p w14:paraId="7C218BE2" w14:textId="76A1214F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2E004A20" w14:textId="1E87B88E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23.03.2022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5C286C30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15CB60FB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654341B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575FCF1E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1998D8A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4AD7A03A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4D2ABAA5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7B472328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31C9FDA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C2D64CF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6481215A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8E976D3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F806387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B771AF1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35174C7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46F9DF58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928E0" w:rsidRPr="00972CFB" w14:paraId="5B73ACA3" w14:textId="77EAFC4A" w:rsidTr="001062EB">
        <w:tc>
          <w:tcPr>
            <w:tcW w:w="779" w:type="dxa"/>
          </w:tcPr>
          <w:p w14:paraId="49D76D4B" w14:textId="5DA4CD84" w:rsidR="005928E0" w:rsidRPr="003C3C86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2.7</w:t>
            </w:r>
          </w:p>
        </w:tc>
        <w:tc>
          <w:tcPr>
            <w:tcW w:w="3897" w:type="dxa"/>
            <w:gridSpan w:val="2"/>
          </w:tcPr>
          <w:p w14:paraId="6888A2BF" w14:textId="52EA97D4" w:rsidR="005928E0" w:rsidRPr="003C3C86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979" w:type="dxa"/>
            <w:vAlign w:val="center"/>
          </w:tcPr>
          <w:p w14:paraId="5CD864AF" w14:textId="017FC96B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Трефелова А. Н.</w:t>
            </w:r>
          </w:p>
        </w:tc>
        <w:tc>
          <w:tcPr>
            <w:tcW w:w="1420" w:type="dxa"/>
            <w:gridSpan w:val="2"/>
            <w:vAlign w:val="center"/>
          </w:tcPr>
          <w:p w14:paraId="749B6B9B" w14:textId="53B2AF3A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097C17F1" w14:textId="05B3E202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30.03.2022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78AF2B20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3165BC4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BCB52D5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02358D20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4A20F6F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0093255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  <w:shd w:val="clear" w:color="auto" w:fill="A8D08D" w:themeFill="accent6" w:themeFillTint="99"/>
          </w:tcPr>
          <w:p w14:paraId="713D9304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  <w:shd w:val="clear" w:color="auto" w:fill="A8D08D" w:themeFill="accent6" w:themeFillTint="99"/>
          </w:tcPr>
          <w:p w14:paraId="33C21EF8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4DA633D2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194737D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59D7C8B9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F9DE0F4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0529330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42D2001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27F2C74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341FCF51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928E0" w:rsidRPr="00972CFB" w14:paraId="458C576D" w14:textId="50846CD9" w:rsidTr="001062EB">
        <w:tc>
          <w:tcPr>
            <w:tcW w:w="9527" w:type="dxa"/>
            <w:gridSpan w:val="7"/>
            <w:shd w:val="clear" w:color="auto" w:fill="FFFFFF" w:themeFill="background1"/>
          </w:tcPr>
          <w:p w14:paraId="17B5E9E7" w14:textId="649F5D3B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2FE5142C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352D5B23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F8FE1D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28F0C68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57A483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6DDEF4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6DE0EFF0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1413D2C7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E599" w:themeFill="accent4" w:themeFillTint="66"/>
          </w:tcPr>
          <w:p w14:paraId="118E0C8A" w14:textId="670A600D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81AB115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E599" w:themeFill="accent4" w:themeFillTint="66"/>
          </w:tcPr>
          <w:p w14:paraId="3FA3FAB9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0EAA7F4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7C9138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F6D8EF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63E6C6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6F4576DA" w14:textId="77777777" w:rsidR="005928E0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5928E0" w:rsidRPr="00972CFB" w14:paraId="0DF75DDA" w14:textId="38DB0D9F" w:rsidTr="001062EB">
        <w:tc>
          <w:tcPr>
            <w:tcW w:w="779" w:type="dxa"/>
          </w:tcPr>
          <w:p w14:paraId="3402C56B" w14:textId="3A8F24A2" w:rsidR="005928E0" w:rsidRPr="003C3C86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3897" w:type="dxa"/>
            <w:gridSpan w:val="2"/>
          </w:tcPr>
          <w:p w14:paraId="695C7C06" w14:textId="2DD8FD28" w:rsidR="005928E0" w:rsidRPr="003C3C86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Написание сценария</w:t>
            </w:r>
          </w:p>
        </w:tc>
        <w:tc>
          <w:tcPr>
            <w:tcW w:w="1979" w:type="dxa"/>
            <w:vAlign w:val="center"/>
          </w:tcPr>
          <w:p w14:paraId="1C0EF070" w14:textId="7B8C9E28" w:rsidR="005928E0" w:rsidRPr="00972CFB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20" w:type="dxa"/>
            <w:gridSpan w:val="2"/>
            <w:vAlign w:val="center"/>
          </w:tcPr>
          <w:p w14:paraId="042AAEA4" w14:textId="34F18893" w:rsidR="005928E0" w:rsidRPr="00972CFB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52" w:type="dxa"/>
            <w:vAlign w:val="center"/>
          </w:tcPr>
          <w:p w14:paraId="747A74A9" w14:textId="64B8461D" w:rsidR="005928E0" w:rsidRPr="00972CFB" w:rsidRDefault="00706187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</w:t>
            </w:r>
            <w:r w:rsidR="003F79FB">
              <w:rPr>
                <w:rFonts w:eastAsia="MyriadPro-Regular"/>
              </w:rPr>
              <w:t>.04.2022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18DA623F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CF7BF44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177145E8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6F93A394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3CCA75D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21407FB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4B6C4855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41E2834E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430CBDF1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208D839D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01690641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B2C4102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D4DFBC1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C912323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5C90248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51247F52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928E0" w:rsidRPr="00972CFB" w14:paraId="0E075B42" w14:textId="7947CD47" w:rsidTr="001062EB">
        <w:tc>
          <w:tcPr>
            <w:tcW w:w="779" w:type="dxa"/>
          </w:tcPr>
          <w:p w14:paraId="65D83C0D" w14:textId="6FF5AA5A" w:rsidR="005928E0" w:rsidRPr="003C3C86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3897" w:type="dxa"/>
            <w:gridSpan w:val="2"/>
          </w:tcPr>
          <w:p w14:paraId="33849FFB" w14:textId="4A087F87" w:rsidR="001062EB" w:rsidRPr="003C3C86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Определение общего стиля игры</w:t>
            </w:r>
          </w:p>
        </w:tc>
        <w:tc>
          <w:tcPr>
            <w:tcW w:w="1979" w:type="dxa"/>
            <w:vAlign w:val="center"/>
          </w:tcPr>
          <w:p w14:paraId="01FA312F" w14:textId="46B50530" w:rsidR="005928E0" w:rsidRPr="00972CFB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Колин А. В.</w:t>
            </w:r>
          </w:p>
        </w:tc>
        <w:tc>
          <w:tcPr>
            <w:tcW w:w="1420" w:type="dxa"/>
            <w:gridSpan w:val="2"/>
            <w:vAlign w:val="center"/>
          </w:tcPr>
          <w:p w14:paraId="763D991C" w14:textId="3410759C" w:rsidR="005928E0" w:rsidRPr="00972CFB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 </w:t>
            </w:r>
            <w:r w:rsidR="00706187">
              <w:rPr>
                <w:rFonts w:eastAsia="MyriadPro-Regular"/>
              </w:rPr>
              <w:t>1</w:t>
            </w:r>
            <w:r w:rsidR="0042370E">
              <w:rPr>
                <w:rFonts w:eastAsia="MyriadPro-Regular"/>
              </w:rPr>
              <w:t xml:space="preserve"> </w:t>
            </w:r>
            <w:r w:rsidR="00706187">
              <w:rPr>
                <w:rFonts w:eastAsia="MyriadPro-Regular"/>
              </w:rPr>
              <w:t>неделя</w:t>
            </w:r>
          </w:p>
        </w:tc>
        <w:tc>
          <w:tcPr>
            <w:tcW w:w="1452" w:type="dxa"/>
            <w:vAlign w:val="center"/>
          </w:tcPr>
          <w:p w14:paraId="3427BA7D" w14:textId="510491A5" w:rsidR="005928E0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</w:t>
            </w:r>
            <w:r w:rsidR="003F79FB">
              <w:rPr>
                <w:rFonts w:eastAsia="MyriadPro-Regular"/>
              </w:rPr>
              <w:t>.04.2022</w:t>
            </w:r>
          </w:p>
        </w:tc>
        <w:tc>
          <w:tcPr>
            <w:tcW w:w="567" w:type="dxa"/>
            <w:gridSpan w:val="2"/>
          </w:tcPr>
          <w:p w14:paraId="732A2CCB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34054A5A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A023A08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52792EDB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AD80279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CC95F2C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228537C4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4A73E83C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51E4D94F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2670A56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6448D964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1696756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5674ED9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72C3191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CA24961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181F91F0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062EB" w:rsidRPr="00972CFB" w14:paraId="7B3C23E5" w14:textId="77777777" w:rsidTr="001062EB">
        <w:tc>
          <w:tcPr>
            <w:tcW w:w="779" w:type="dxa"/>
          </w:tcPr>
          <w:p w14:paraId="0E2C9B23" w14:textId="50B4AE30" w:rsidR="001062E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3.3</w:t>
            </w:r>
          </w:p>
        </w:tc>
        <w:tc>
          <w:tcPr>
            <w:tcW w:w="3897" w:type="dxa"/>
            <w:gridSpan w:val="2"/>
          </w:tcPr>
          <w:p w14:paraId="604853FF" w14:textId="2E9A21A4" w:rsidR="001062E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Создание макетов</w:t>
            </w:r>
          </w:p>
        </w:tc>
        <w:tc>
          <w:tcPr>
            <w:tcW w:w="1979" w:type="dxa"/>
            <w:vAlign w:val="center"/>
          </w:tcPr>
          <w:p w14:paraId="51CB4603" w14:textId="07D9AF7D" w:rsidR="001062E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Колин А. В.</w:t>
            </w:r>
          </w:p>
        </w:tc>
        <w:tc>
          <w:tcPr>
            <w:tcW w:w="1420" w:type="dxa"/>
            <w:gridSpan w:val="2"/>
            <w:vAlign w:val="center"/>
          </w:tcPr>
          <w:p w14:paraId="7E49BBE6" w14:textId="35EDE771" w:rsidR="001062E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6DBA6C73" w14:textId="08D884A0" w:rsidR="001062E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11.04.2022</w:t>
            </w:r>
          </w:p>
        </w:tc>
        <w:tc>
          <w:tcPr>
            <w:tcW w:w="567" w:type="dxa"/>
            <w:gridSpan w:val="2"/>
          </w:tcPr>
          <w:p w14:paraId="23DF6866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4CB4C4D4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DEFE68F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076CEB39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8889310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A7ED735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5F12D29C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70269A03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13EF6226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195056C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2CFDF43A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58F0F71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C5028A1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A33ACBD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B769911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2FDAE2D0" w14:textId="77777777" w:rsidR="001062EB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928E0" w:rsidRPr="00972CFB" w14:paraId="6E977288" w14:textId="078DABC7" w:rsidTr="001062EB">
        <w:tc>
          <w:tcPr>
            <w:tcW w:w="779" w:type="dxa"/>
          </w:tcPr>
          <w:p w14:paraId="413C2D7C" w14:textId="01F4B435" w:rsidR="005928E0" w:rsidRPr="003C3C86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</w:t>
            </w:r>
            <w:r w:rsidR="001062EB">
              <w:rPr>
                <w:rFonts w:eastAsia="MyriadPro-Regular"/>
                <w:i/>
                <w:iCs/>
              </w:rPr>
              <w:t>4</w:t>
            </w:r>
          </w:p>
        </w:tc>
        <w:tc>
          <w:tcPr>
            <w:tcW w:w="3897" w:type="dxa"/>
            <w:gridSpan w:val="2"/>
          </w:tcPr>
          <w:p w14:paraId="3CA9B468" w14:textId="673E4458" w:rsidR="005928E0" w:rsidRPr="003C3C86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 xml:space="preserve">Проработка дизайна </w:t>
            </w:r>
          </w:p>
        </w:tc>
        <w:tc>
          <w:tcPr>
            <w:tcW w:w="1979" w:type="dxa"/>
            <w:vAlign w:val="center"/>
          </w:tcPr>
          <w:p w14:paraId="557AC2C3" w14:textId="741DDA12" w:rsidR="005928E0" w:rsidRPr="00972CFB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Колин А. В.</w:t>
            </w:r>
          </w:p>
        </w:tc>
        <w:tc>
          <w:tcPr>
            <w:tcW w:w="1420" w:type="dxa"/>
            <w:gridSpan w:val="2"/>
            <w:vAlign w:val="center"/>
          </w:tcPr>
          <w:p w14:paraId="618E8988" w14:textId="1C72A659" w:rsidR="005928E0" w:rsidRPr="00972CFB" w:rsidRDefault="001062E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="0042370E">
              <w:rPr>
                <w:rFonts w:eastAsia="MyriadPro-Regular"/>
              </w:rPr>
              <w:t xml:space="preserve"> </w:t>
            </w:r>
            <w:r>
              <w:rPr>
                <w:rFonts w:eastAsia="MyriadPro-Regular"/>
              </w:rPr>
              <w:t>недели</w:t>
            </w:r>
          </w:p>
        </w:tc>
        <w:tc>
          <w:tcPr>
            <w:tcW w:w="1452" w:type="dxa"/>
            <w:vAlign w:val="center"/>
          </w:tcPr>
          <w:p w14:paraId="343F0651" w14:textId="31783EC0" w:rsidR="005928E0" w:rsidRPr="00972CFB" w:rsidRDefault="003F79FB" w:rsidP="005928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13.04.2022</w:t>
            </w:r>
          </w:p>
        </w:tc>
        <w:tc>
          <w:tcPr>
            <w:tcW w:w="567" w:type="dxa"/>
            <w:gridSpan w:val="2"/>
          </w:tcPr>
          <w:p w14:paraId="70E21815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2CC2C27C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6ABD568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4926BFC3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6CB58A5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2105132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29CD6AA8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4F796334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600EB29D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4A096B78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7F9F50A6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592F2BED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56FAB12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647FCA2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93942CB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46292451" w14:textId="77777777" w:rsidR="005928E0" w:rsidRPr="00972CFB" w:rsidRDefault="005928E0" w:rsidP="005928E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F79FB" w:rsidRPr="00972CFB" w14:paraId="3F355BBD" w14:textId="77777777" w:rsidTr="001062EB">
        <w:tc>
          <w:tcPr>
            <w:tcW w:w="779" w:type="dxa"/>
          </w:tcPr>
          <w:p w14:paraId="618989CA" w14:textId="7F2B496F" w:rsidR="003F79FB" w:rsidRPr="003C3C86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</w:t>
            </w:r>
            <w:r w:rsidR="001062EB">
              <w:rPr>
                <w:rFonts w:eastAsia="MyriadPro-Regular"/>
                <w:i/>
                <w:iCs/>
              </w:rPr>
              <w:t>5</w:t>
            </w:r>
          </w:p>
        </w:tc>
        <w:tc>
          <w:tcPr>
            <w:tcW w:w="3897" w:type="dxa"/>
            <w:gridSpan w:val="2"/>
          </w:tcPr>
          <w:p w14:paraId="74780663" w14:textId="5C6F7596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Определение всех мини-игр и вариантов развилок</w:t>
            </w:r>
          </w:p>
        </w:tc>
        <w:tc>
          <w:tcPr>
            <w:tcW w:w="1979" w:type="dxa"/>
            <w:vAlign w:val="center"/>
          </w:tcPr>
          <w:p w14:paraId="3B99F568" w14:textId="3AFEEAE9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20" w:type="dxa"/>
            <w:gridSpan w:val="2"/>
            <w:vAlign w:val="center"/>
          </w:tcPr>
          <w:p w14:paraId="1C6870EC" w14:textId="6C2E7583" w:rsidR="003F79FB" w:rsidRDefault="001062EB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52" w:type="dxa"/>
            <w:vAlign w:val="center"/>
          </w:tcPr>
          <w:p w14:paraId="6DC0D4EA" w14:textId="2E0BEE20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20.04.2022</w:t>
            </w:r>
          </w:p>
        </w:tc>
        <w:tc>
          <w:tcPr>
            <w:tcW w:w="567" w:type="dxa"/>
            <w:gridSpan w:val="2"/>
          </w:tcPr>
          <w:p w14:paraId="19B50447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5071E797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CCE76D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57B271B8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3C18897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2A20682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7CE09A97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4F978C3D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3EBE3E5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0B92729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0C435072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D71D85E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3865567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38746A8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7AE66A2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28A43942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F79FB" w:rsidRPr="00972CFB" w14:paraId="6CD3F12E" w14:textId="6C8A082E" w:rsidTr="00226858">
        <w:tc>
          <w:tcPr>
            <w:tcW w:w="9534" w:type="dxa"/>
            <w:gridSpan w:val="8"/>
          </w:tcPr>
          <w:p w14:paraId="2B9FCF83" w14:textId="0E12C37B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  <w:tc>
          <w:tcPr>
            <w:tcW w:w="560" w:type="dxa"/>
          </w:tcPr>
          <w:p w14:paraId="655CF1C1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273241D4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54C557DC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64042FAA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56FDB3A9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4BAC6B57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gridSpan w:val="3"/>
          </w:tcPr>
          <w:p w14:paraId="140F8B72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4" w:type="dxa"/>
          </w:tcPr>
          <w:p w14:paraId="2DB6A765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</w:tcPr>
          <w:p w14:paraId="0DC916FA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EA82933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E599" w:themeFill="accent4" w:themeFillTint="66"/>
          </w:tcPr>
          <w:p w14:paraId="48D491D6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E082A0A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1C66033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E800DC5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335E19C0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32" w:type="dxa"/>
          </w:tcPr>
          <w:p w14:paraId="4C35FED8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F45D09" w:rsidRPr="00972CFB" w14:paraId="61FBBF96" w14:textId="77777777" w:rsidTr="00F45D09">
        <w:tc>
          <w:tcPr>
            <w:tcW w:w="779" w:type="dxa"/>
          </w:tcPr>
          <w:p w14:paraId="39D02EAF" w14:textId="65D5D67A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3897" w:type="dxa"/>
            <w:gridSpan w:val="2"/>
          </w:tcPr>
          <w:p w14:paraId="029BB39D" w14:textId="483F2B72" w:rsidR="00F45D09" w:rsidRPr="003C3C86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главного экрана</w:t>
            </w:r>
          </w:p>
        </w:tc>
        <w:tc>
          <w:tcPr>
            <w:tcW w:w="1979" w:type="dxa"/>
            <w:vAlign w:val="center"/>
          </w:tcPr>
          <w:p w14:paraId="2A463ED1" w14:textId="0628B5ED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Садыков Д. Р.</w:t>
            </w:r>
          </w:p>
        </w:tc>
        <w:tc>
          <w:tcPr>
            <w:tcW w:w="1420" w:type="dxa"/>
            <w:gridSpan w:val="2"/>
            <w:vAlign w:val="center"/>
          </w:tcPr>
          <w:p w14:paraId="63E494EB" w14:textId="5AC71752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5331E6AB" w14:textId="47CAC87C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20.04.2022</w:t>
            </w:r>
          </w:p>
        </w:tc>
        <w:tc>
          <w:tcPr>
            <w:tcW w:w="567" w:type="dxa"/>
            <w:gridSpan w:val="2"/>
          </w:tcPr>
          <w:p w14:paraId="3C6B0C28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1BE32CB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28AF94E7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2F01ED5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0DBC513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A240867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23630820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293B7527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690A19DE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438F40CA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uto"/>
          </w:tcPr>
          <w:p w14:paraId="69B54D29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6B5E1E8B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14C6B5FB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26401ED9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4EC3B4F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75ABFC52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45D09" w:rsidRPr="00972CFB" w14:paraId="21B948DA" w14:textId="77777777" w:rsidTr="00F45D09">
        <w:tc>
          <w:tcPr>
            <w:tcW w:w="779" w:type="dxa"/>
          </w:tcPr>
          <w:p w14:paraId="25FB425E" w14:textId="3F30C530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3897" w:type="dxa"/>
            <w:gridSpan w:val="2"/>
          </w:tcPr>
          <w:p w14:paraId="332DC4F9" w14:textId="0312985B" w:rsidR="00F45D09" w:rsidRPr="003C3C86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Добавление настроек</w:t>
            </w:r>
          </w:p>
        </w:tc>
        <w:tc>
          <w:tcPr>
            <w:tcW w:w="1979" w:type="dxa"/>
            <w:vAlign w:val="center"/>
          </w:tcPr>
          <w:p w14:paraId="7DEA6077" w14:textId="62D7EBE9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Садыков Д. Р.</w:t>
            </w:r>
          </w:p>
        </w:tc>
        <w:tc>
          <w:tcPr>
            <w:tcW w:w="1420" w:type="dxa"/>
            <w:gridSpan w:val="2"/>
            <w:vAlign w:val="center"/>
          </w:tcPr>
          <w:p w14:paraId="2383B788" w14:textId="03FD3178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0F24B174" w14:textId="235F685E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20.04.2022</w:t>
            </w:r>
          </w:p>
        </w:tc>
        <w:tc>
          <w:tcPr>
            <w:tcW w:w="567" w:type="dxa"/>
            <w:gridSpan w:val="2"/>
          </w:tcPr>
          <w:p w14:paraId="0DB868D7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69AAE55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271EF5DB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69CA9983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C703752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806FA84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5EC5567E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539416FC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3429B02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5D419748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uto"/>
          </w:tcPr>
          <w:p w14:paraId="3855933A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45FDEB64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393C3492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55B98554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93CBB83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39F25BD2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45D09" w:rsidRPr="00972CFB" w14:paraId="5B845831" w14:textId="77777777" w:rsidTr="00F45D09">
        <w:tc>
          <w:tcPr>
            <w:tcW w:w="779" w:type="dxa"/>
          </w:tcPr>
          <w:p w14:paraId="68194215" w14:textId="0C51F61F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3897" w:type="dxa"/>
            <w:gridSpan w:val="2"/>
          </w:tcPr>
          <w:p w14:paraId="2C08FF50" w14:textId="3A4EA9A4" w:rsidR="00F45D09" w:rsidRPr="003C3C86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Написание основных глав и развилок</w:t>
            </w:r>
          </w:p>
        </w:tc>
        <w:tc>
          <w:tcPr>
            <w:tcW w:w="1979" w:type="dxa"/>
            <w:vAlign w:val="center"/>
          </w:tcPr>
          <w:p w14:paraId="7037782D" w14:textId="108226EF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Садыков Д. Р.</w:t>
            </w:r>
          </w:p>
        </w:tc>
        <w:tc>
          <w:tcPr>
            <w:tcW w:w="1420" w:type="dxa"/>
            <w:gridSpan w:val="2"/>
            <w:vAlign w:val="center"/>
          </w:tcPr>
          <w:p w14:paraId="1B0A4791" w14:textId="0C11A3DB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52" w:type="dxa"/>
            <w:vAlign w:val="center"/>
          </w:tcPr>
          <w:p w14:paraId="74684AD5" w14:textId="430880D1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27.04.2022</w:t>
            </w:r>
          </w:p>
        </w:tc>
        <w:tc>
          <w:tcPr>
            <w:tcW w:w="567" w:type="dxa"/>
            <w:gridSpan w:val="2"/>
          </w:tcPr>
          <w:p w14:paraId="600BC051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3DDDD5D7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026180F6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19D0766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031D070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2163753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29552E71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43E35CE0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046ED439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2AD02FD4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8D08D" w:themeFill="accent6" w:themeFillTint="99"/>
          </w:tcPr>
          <w:p w14:paraId="0FC7966F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76E2DF90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78A77CD6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4C6D22BD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1DA9663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09C812C2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45D09" w:rsidRPr="00972CFB" w14:paraId="5FA301BE" w14:textId="77777777" w:rsidTr="00F45D09">
        <w:tc>
          <w:tcPr>
            <w:tcW w:w="779" w:type="dxa"/>
          </w:tcPr>
          <w:p w14:paraId="305BB7A5" w14:textId="56EEAFB7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3897" w:type="dxa"/>
            <w:gridSpan w:val="2"/>
          </w:tcPr>
          <w:p w14:paraId="49A103D7" w14:textId="4DDED95A" w:rsidR="00F45D09" w:rsidRPr="003C3C86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Добавление мини-игр</w:t>
            </w:r>
          </w:p>
        </w:tc>
        <w:tc>
          <w:tcPr>
            <w:tcW w:w="1979" w:type="dxa"/>
            <w:vAlign w:val="center"/>
          </w:tcPr>
          <w:p w14:paraId="411D3336" w14:textId="6C1C57C4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Садыков Д. Р.</w:t>
            </w:r>
          </w:p>
        </w:tc>
        <w:tc>
          <w:tcPr>
            <w:tcW w:w="1420" w:type="dxa"/>
            <w:gridSpan w:val="2"/>
            <w:vAlign w:val="center"/>
          </w:tcPr>
          <w:p w14:paraId="18426BDF" w14:textId="6FC90205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452" w:type="dxa"/>
            <w:vAlign w:val="center"/>
          </w:tcPr>
          <w:p w14:paraId="473107E7" w14:textId="5D649920" w:rsidR="00F45D09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4.05.2022</w:t>
            </w:r>
          </w:p>
        </w:tc>
        <w:tc>
          <w:tcPr>
            <w:tcW w:w="567" w:type="dxa"/>
            <w:gridSpan w:val="2"/>
          </w:tcPr>
          <w:p w14:paraId="3F09041B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7EF5BD2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14A2633B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34C57D0A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75AC1BA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FC6AEED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54316FF8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07A16DF1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570358CB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36723DF6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auto"/>
          </w:tcPr>
          <w:p w14:paraId="57BFD484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7548B719" w14:textId="58321AB1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01A5308C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39442514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64F4F48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2BA12206" w14:textId="77777777" w:rsidR="00F45D09" w:rsidRPr="00972CFB" w:rsidRDefault="00F45D09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F79FB" w:rsidRPr="00972CFB" w14:paraId="491CE605" w14:textId="3D376A75" w:rsidTr="0042370E">
        <w:tc>
          <w:tcPr>
            <w:tcW w:w="779" w:type="dxa"/>
          </w:tcPr>
          <w:p w14:paraId="4F466739" w14:textId="7B5B366C" w:rsidR="003F79FB" w:rsidRPr="003C3C86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</w:t>
            </w:r>
            <w:r w:rsidR="00F45D09">
              <w:rPr>
                <w:rFonts w:eastAsia="MyriadPro-Regular"/>
                <w:i/>
                <w:iCs/>
              </w:rPr>
              <w:t>5</w:t>
            </w:r>
          </w:p>
        </w:tc>
        <w:tc>
          <w:tcPr>
            <w:tcW w:w="3897" w:type="dxa"/>
            <w:gridSpan w:val="2"/>
          </w:tcPr>
          <w:p w14:paraId="5AF2C37B" w14:textId="675F1520" w:rsidR="003F79FB" w:rsidRPr="003C3C86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1979" w:type="dxa"/>
            <w:vAlign w:val="center"/>
          </w:tcPr>
          <w:p w14:paraId="2E42345B" w14:textId="30278520" w:rsidR="003F79FB" w:rsidRPr="00972CFB" w:rsidRDefault="0042370E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Садыков Д. Р.</w:t>
            </w:r>
          </w:p>
        </w:tc>
        <w:tc>
          <w:tcPr>
            <w:tcW w:w="1420" w:type="dxa"/>
            <w:gridSpan w:val="2"/>
            <w:vAlign w:val="center"/>
          </w:tcPr>
          <w:p w14:paraId="3CDF4566" w14:textId="2F3F98BD" w:rsidR="003F79FB" w:rsidRPr="00972CFB" w:rsidRDefault="00226858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52" w:type="dxa"/>
            <w:vAlign w:val="center"/>
          </w:tcPr>
          <w:p w14:paraId="5C7638B0" w14:textId="454621CE" w:rsidR="003F79FB" w:rsidRPr="00972CFB" w:rsidRDefault="00226858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18</w:t>
            </w:r>
            <w:r w:rsidR="0042370E">
              <w:rPr>
                <w:rFonts w:eastAsia="MyriadPro-Regular"/>
              </w:rPr>
              <w:t>.05.2022</w:t>
            </w:r>
          </w:p>
        </w:tc>
        <w:tc>
          <w:tcPr>
            <w:tcW w:w="567" w:type="dxa"/>
            <w:gridSpan w:val="2"/>
          </w:tcPr>
          <w:p w14:paraId="3E69A196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568D5AD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1DA340D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3B0BA745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F6FE20A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8C2E676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2B8E8430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0C187F6D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660CB40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19F6554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53C3F1E2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3EE7762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EECA188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5CD9EE17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8C0FC96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</w:tcPr>
          <w:p w14:paraId="5F9FF13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F79FB" w:rsidRPr="00972CFB" w14:paraId="4AF83FCE" w14:textId="19EFBD07" w:rsidTr="00226858">
        <w:tc>
          <w:tcPr>
            <w:tcW w:w="9534" w:type="dxa"/>
            <w:gridSpan w:val="8"/>
            <w:shd w:val="clear" w:color="auto" w:fill="FFFFFF" w:themeFill="background1"/>
          </w:tcPr>
          <w:p w14:paraId="5870B0DF" w14:textId="393B2A13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  <w:tc>
          <w:tcPr>
            <w:tcW w:w="560" w:type="dxa"/>
            <w:shd w:val="clear" w:color="auto" w:fill="FFFFFF" w:themeFill="background1"/>
          </w:tcPr>
          <w:p w14:paraId="435E38CC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129EB302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37085C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95A1D95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52B7DD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741879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084A98EE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19DF41B6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2DE1013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EA6428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3D4E89B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C18CAA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879998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409DD2C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AB2BA04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32" w:type="dxa"/>
            <w:shd w:val="clear" w:color="auto" w:fill="FFE599" w:themeFill="accent4" w:themeFillTint="66"/>
          </w:tcPr>
          <w:p w14:paraId="5461735A" w14:textId="77777777" w:rsidR="003F79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3F79FB" w:rsidRPr="00972CFB" w14:paraId="651AEB0B" w14:textId="09C9DADA" w:rsidTr="0042370E">
        <w:tc>
          <w:tcPr>
            <w:tcW w:w="779" w:type="dxa"/>
          </w:tcPr>
          <w:p w14:paraId="5B47CE84" w14:textId="2A718F55" w:rsidR="003F79FB" w:rsidRPr="003C3C86" w:rsidRDefault="0042370E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5.1</w:t>
            </w:r>
          </w:p>
        </w:tc>
        <w:tc>
          <w:tcPr>
            <w:tcW w:w="3897" w:type="dxa"/>
            <w:gridSpan w:val="2"/>
          </w:tcPr>
          <w:p w14:paraId="6CCA9157" w14:textId="504AFFD7" w:rsidR="003F79FB" w:rsidRPr="003C3C86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979" w:type="dxa"/>
            <w:vAlign w:val="center"/>
          </w:tcPr>
          <w:p w14:paraId="3236AC52" w14:textId="2FAE71FD" w:rsidR="003F79FB" w:rsidRPr="00972CFB" w:rsidRDefault="0042370E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Трефелова А. Н.</w:t>
            </w:r>
          </w:p>
        </w:tc>
        <w:tc>
          <w:tcPr>
            <w:tcW w:w="1420" w:type="dxa"/>
            <w:gridSpan w:val="2"/>
            <w:vAlign w:val="center"/>
          </w:tcPr>
          <w:p w14:paraId="767D870C" w14:textId="654FFABE" w:rsidR="003F79FB" w:rsidRPr="00972CFB" w:rsidRDefault="0042370E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52" w:type="dxa"/>
            <w:vAlign w:val="center"/>
          </w:tcPr>
          <w:p w14:paraId="48B2DF94" w14:textId="168C4325" w:rsidR="003F79FB" w:rsidRPr="00972CFB" w:rsidRDefault="0042370E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25.05.2022</w:t>
            </w:r>
          </w:p>
        </w:tc>
        <w:tc>
          <w:tcPr>
            <w:tcW w:w="567" w:type="dxa"/>
            <w:gridSpan w:val="2"/>
          </w:tcPr>
          <w:p w14:paraId="1138134D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2F491EF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3364AE4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4E3E025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39ABD48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7ECFA86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455BEAC5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0EA17617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2AC1350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6855DF6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31042DE1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F2CFCFC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D6DC3A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0BAE20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37CEC5DA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  <w:shd w:val="clear" w:color="auto" w:fill="A8D08D" w:themeFill="accent6" w:themeFillTint="99"/>
          </w:tcPr>
          <w:p w14:paraId="1D5A2651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F79FB" w:rsidRPr="00972CFB" w14:paraId="5210EE76" w14:textId="109F7832" w:rsidTr="00226858">
        <w:tc>
          <w:tcPr>
            <w:tcW w:w="779" w:type="dxa"/>
          </w:tcPr>
          <w:p w14:paraId="764C590F" w14:textId="51FCE992" w:rsidR="003F79FB" w:rsidRPr="003C3C86" w:rsidRDefault="0042370E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5.2</w:t>
            </w:r>
          </w:p>
        </w:tc>
        <w:tc>
          <w:tcPr>
            <w:tcW w:w="3897" w:type="dxa"/>
            <w:gridSpan w:val="2"/>
          </w:tcPr>
          <w:p w14:paraId="6A0191A7" w14:textId="51BED435" w:rsidR="003F79FB" w:rsidRPr="003C3C86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979" w:type="dxa"/>
            <w:vAlign w:val="center"/>
          </w:tcPr>
          <w:p w14:paraId="593DA196" w14:textId="6E765F77" w:rsidR="003F79FB" w:rsidRPr="00972CFB" w:rsidRDefault="0042370E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Колин А. В.</w:t>
            </w:r>
          </w:p>
        </w:tc>
        <w:tc>
          <w:tcPr>
            <w:tcW w:w="1420" w:type="dxa"/>
            <w:gridSpan w:val="2"/>
            <w:vAlign w:val="center"/>
          </w:tcPr>
          <w:p w14:paraId="2C6CE33E" w14:textId="54730A42" w:rsidR="003F79FB" w:rsidRPr="00972CFB" w:rsidRDefault="00226858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="0042370E">
              <w:rPr>
                <w:rFonts w:eastAsia="MyriadPro-Regular"/>
              </w:rPr>
              <w:t xml:space="preserve"> недели</w:t>
            </w:r>
          </w:p>
        </w:tc>
        <w:tc>
          <w:tcPr>
            <w:tcW w:w="1452" w:type="dxa"/>
            <w:vAlign w:val="center"/>
          </w:tcPr>
          <w:p w14:paraId="68567CA4" w14:textId="04BC1928" w:rsidR="003F79FB" w:rsidRPr="00972CFB" w:rsidRDefault="00226858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18</w:t>
            </w:r>
            <w:r w:rsidR="0042370E">
              <w:rPr>
                <w:rFonts w:eastAsia="MyriadPro-Regular"/>
              </w:rPr>
              <w:t>.05.2022</w:t>
            </w:r>
          </w:p>
        </w:tc>
        <w:tc>
          <w:tcPr>
            <w:tcW w:w="567" w:type="dxa"/>
            <w:gridSpan w:val="2"/>
          </w:tcPr>
          <w:p w14:paraId="58F8857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51259AB9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AAD7949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5C12A356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2827AB4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B21F61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2AEF1FCD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1151C9B5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56F0A57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30C75AE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05458D48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16A4C53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DD6CF97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7C9EF4EB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2CF48D6A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  <w:shd w:val="clear" w:color="auto" w:fill="A8D08D" w:themeFill="accent6" w:themeFillTint="99"/>
          </w:tcPr>
          <w:p w14:paraId="19BA61F8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F79FB" w:rsidRPr="00972CFB" w14:paraId="0842FB5B" w14:textId="0318CBD8" w:rsidTr="0042370E">
        <w:tc>
          <w:tcPr>
            <w:tcW w:w="779" w:type="dxa"/>
          </w:tcPr>
          <w:p w14:paraId="6750A5A7" w14:textId="694B3191" w:rsidR="003F79FB" w:rsidRPr="003C3C86" w:rsidRDefault="0042370E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5.3</w:t>
            </w:r>
          </w:p>
        </w:tc>
        <w:tc>
          <w:tcPr>
            <w:tcW w:w="3897" w:type="dxa"/>
            <w:gridSpan w:val="2"/>
          </w:tcPr>
          <w:p w14:paraId="1BEFD721" w14:textId="5E26F0C5" w:rsidR="003F79FB" w:rsidRPr="003C3C86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979" w:type="dxa"/>
            <w:vAlign w:val="center"/>
          </w:tcPr>
          <w:p w14:paraId="5B1CD033" w14:textId="631ECDB6" w:rsidR="003F79FB" w:rsidRPr="00972CFB" w:rsidRDefault="0042370E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20" w:type="dxa"/>
            <w:gridSpan w:val="2"/>
            <w:vAlign w:val="center"/>
          </w:tcPr>
          <w:p w14:paraId="7B6C0BBE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452" w:type="dxa"/>
            <w:vAlign w:val="center"/>
          </w:tcPr>
          <w:p w14:paraId="7B0B6258" w14:textId="290800E0" w:rsidR="003F79FB" w:rsidRPr="00972CFB" w:rsidRDefault="0042370E" w:rsidP="003F79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1.06.2022</w:t>
            </w:r>
          </w:p>
        </w:tc>
        <w:tc>
          <w:tcPr>
            <w:tcW w:w="567" w:type="dxa"/>
            <w:gridSpan w:val="2"/>
          </w:tcPr>
          <w:p w14:paraId="7EC8C094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690DC48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E5FB35D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2870BE58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24863DF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45E2B23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1D6A8B53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0" w:type="dxa"/>
            <w:gridSpan w:val="2"/>
          </w:tcPr>
          <w:p w14:paraId="1E76D5B7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3A7749E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59DACA4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76" w:type="dxa"/>
          </w:tcPr>
          <w:p w14:paraId="708736BC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D5CF193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50C869D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897B730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4EC43B9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2" w:type="dxa"/>
            <w:shd w:val="clear" w:color="auto" w:fill="A8D08D" w:themeFill="accent6" w:themeFillTint="99"/>
          </w:tcPr>
          <w:p w14:paraId="4BB83689" w14:textId="77777777" w:rsidR="003F79FB" w:rsidRPr="00972CFB" w:rsidRDefault="003F79FB" w:rsidP="003F79F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6C6ABD6C" w14:textId="76772B5A" w:rsidR="00A25035" w:rsidRDefault="003C3C86" w:rsidP="003C3C86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lastRenderedPageBreak/>
        <w:t xml:space="preserve"> </w:t>
      </w:r>
    </w:p>
    <w:p w14:paraId="55F1C21B" w14:textId="77777777" w:rsidR="00A25035" w:rsidRDefault="00A25035" w:rsidP="00677FEE">
      <w:pPr>
        <w:suppressAutoHyphens/>
      </w:pPr>
    </w:p>
    <w:sectPr w:rsidR="00A25035" w:rsidSect="00F45D09">
      <w:pgSz w:w="20979" w:h="16840" w:orient="landscape" w:code="8"/>
      <w:pgMar w:top="1474" w:right="43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2C"/>
    <w:rsid w:val="000138ED"/>
    <w:rsid w:val="000620AA"/>
    <w:rsid w:val="001062EB"/>
    <w:rsid w:val="00133AF6"/>
    <w:rsid w:val="0016083C"/>
    <w:rsid w:val="0019250F"/>
    <w:rsid w:val="001A2E12"/>
    <w:rsid w:val="001E046F"/>
    <w:rsid w:val="00226858"/>
    <w:rsid w:val="002B7593"/>
    <w:rsid w:val="00306600"/>
    <w:rsid w:val="003A6BB4"/>
    <w:rsid w:val="003B0138"/>
    <w:rsid w:val="003C3C86"/>
    <w:rsid w:val="003D4427"/>
    <w:rsid w:val="003F79FB"/>
    <w:rsid w:val="0042370E"/>
    <w:rsid w:val="0044556F"/>
    <w:rsid w:val="00464B22"/>
    <w:rsid w:val="0049428E"/>
    <w:rsid w:val="004E3347"/>
    <w:rsid w:val="00517895"/>
    <w:rsid w:val="005324EF"/>
    <w:rsid w:val="005928E0"/>
    <w:rsid w:val="005B2929"/>
    <w:rsid w:val="005F35F1"/>
    <w:rsid w:val="006136C3"/>
    <w:rsid w:val="00677FEE"/>
    <w:rsid w:val="0068622C"/>
    <w:rsid w:val="006965B2"/>
    <w:rsid w:val="006E1825"/>
    <w:rsid w:val="00706187"/>
    <w:rsid w:val="008A1C80"/>
    <w:rsid w:val="0092788F"/>
    <w:rsid w:val="00965A2C"/>
    <w:rsid w:val="009957B5"/>
    <w:rsid w:val="009B74D4"/>
    <w:rsid w:val="009F4DAF"/>
    <w:rsid w:val="00A25035"/>
    <w:rsid w:val="00A63F79"/>
    <w:rsid w:val="00A67882"/>
    <w:rsid w:val="00AC275C"/>
    <w:rsid w:val="00AF62AA"/>
    <w:rsid w:val="00B55E9B"/>
    <w:rsid w:val="00CF4202"/>
    <w:rsid w:val="00D21784"/>
    <w:rsid w:val="00D9400D"/>
    <w:rsid w:val="00DD2212"/>
    <w:rsid w:val="00E01F76"/>
    <w:rsid w:val="00E43819"/>
    <w:rsid w:val="00E72C4D"/>
    <w:rsid w:val="00E72E3B"/>
    <w:rsid w:val="00EE3984"/>
    <w:rsid w:val="00F45D09"/>
    <w:rsid w:val="00F64046"/>
    <w:rsid w:val="00FD0EE1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944"/>
  <w15:chartTrackingRefBased/>
  <w15:docId w15:val="{58D45C3D-2AF6-4F8F-9BC4-DB818B1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965A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98cea2-fead-4cf5-af24-f63eca059eb9">
      <UserInfo>
        <DisplayName>Программирование и проекты 1 курс ИОТ ИРИТ-РТФ Members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29C362E304547B875C45C012E021D" ma:contentTypeVersion="2" ma:contentTypeDescription="Create a new document." ma:contentTypeScope="" ma:versionID="af69adc7514f71c6ec97de135489f346">
  <xsd:schema xmlns:xsd="http://www.w3.org/2001/XMLSchema" xmlns:xs="http://www.w3.org/2001/XMLSchema" xmlns:p="http://schemas.microsoft.com/office/2006/metadata/properties" xmlns:ns2="dc98cea2-fead-4cf5-af24-f63eca059eb9" targetNamespace="http://schemas.microsoft.com/office/2006/metadata/properties" ma:root="true" ma:fieldsID="0783667327f74c4e744e42050faabb2e" ns2:_="">
    <xsd:import namespace="dc98cea2-fead-4cf5-af24-f63eca059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cea2-fead-4cf5-af24-f63eca059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C7DE-2DB1-4A41-8B07-8B1474276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69F70-3DCD-4C2C-A608-FC8A9609829B}">
  <ds:schemaRefs>
    <ds:schemaRef ds:uri="http://schemas.microsoft.com/office/2006/metadata/properties"/>
    <ds:schemaRef ds:uri="http://schemas.microsoft.com/office/infopath/2007/PartnerControls"/>
    <ds:schemaRef ds:uri="dc98cea2-fead-4cf5-af24-f63eca059eb9"/>
  </ds:schemaRefs>
</ds:datastoreItem>
</file>

<file path=customXml/itemProps3.xml><?xml version="1.0" encoding="utf-8"?>
<ds:datastoreItem xmlns:ds="http://schemas.openxmlformats.org/officeDocument/2006/customXml" ds:itemID="{EF551019-8D29-4157-B754-B9150922F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8cea2-fead-4cf5-af24-f63eca059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375F5-897B-4053-9B20-470F3C80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Трефелова Алина Николаевна</cp:lastModifiedBy>
  <cp:revision>5</cp:revision>
  <dcterms:created xsi:type="dcterms:W3CDTF">2022-04-05T23:01:00Z</dcterms:created>
  <dcterms:modified xsi:type="dcterms:W3CDTF">2022-04-13T11:26:00Z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0x01010094D29C362E304547B875C45C012E021D</vt:lpwstr>
  </property>
</Properties>
</file>