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2245" w14:textId="77777777" w:rsidR="00A76E95" w:rsidRPr="00B418A7" w:rsidRDefault="00A76E95" w:rsidP="00A76E95">
      <w:pPr>
        <w:pStyle w:val="a3"/>
        <w:rPr>
          <w:sz w:val="26"/>
          <w:szCs w:val="26"/>
        </w:rPr>
      </w:pPr>
      <w:bookmarkStart w:id="0" w:name="_Toc42942316"/>
      <w:r w:rsidRPr="00B418A7">
        <w:rPr>
          <w:sz w:val="26"/>
          <w:szCs w:val="26"/>
        </w:rPr>
        <w:t>Календарный план проекта</w:t>
      </w:r>
      <w:bookmarkEnd w:id="0"/>
    </w:p>
    <w:p w14:paraId="42FF97CB" w14:textId="77777777" w:rsidR="00A76E95" w:rsidRPr="00D635A4" w:rsidRDefault="00A76E95" w:rsidP="00A76E95">
      <w:pPr>
        <w:jc w:val="center"/>
        <w:rPr>
          <w:rFonts w:eastAsia="MyriadPro-Regular"/>
          <w:sz w:val="26"/>
          <w:szCs w:val="26"/>
        </w:rPr>
      </w:pPr>
      <w:r w:rsidRPr="00B418A7">
        <w:rPr>
          <w:rFonts w:eastAsia="MyriadPro-Regular"/>
          <w:b/>
          <w:sz w:val="26"/>
          <w:szCs w:val="26"/>
        </w:rPr>
        <w:t>Название проекта</w:t>
      </w:r>
      <w:r w:rsidRPr="00B418A7">
        <w:rPr>
          <w:rFonts w:eastAsia="MyriadPro-Regular"/>
          <w:sz w:val="26"/>
          <w:szCs w:val="26"/>
        </w:rPr>
        <w:t xml:space="preserve">: </w:t>
      </w:r>
      <w:r>
        <w:rPr>
          <w:rFonts w:eastAsia="MyriadPro-Regular"/>
          <w:sz w:val="26"/>
          <w:szCs w:val="26"/>
        </w:rPr>
        <w:t xml:space="preserve">Игра по кибербезопасности </w:t>
      </w:r>
      <w:r>
        <w:rPr>
          <w:rFonts w:eastAsia="MyriadPro-Regular"/>
          <w:sz w:val="26"/>
          <w:szCs w:val="26"/>
          <w:lang w:val="en-US"/>
        </w:rPr>
        <w:t>Radiogram</w:t>
      </w:r>
    </w:p>
    <w:p w14:paraId="626F21B5" w14:textId="77777777" w:rsidR="00A76E95" w:rsidRDefault="00A76E95" w:rsidP="00A76E95">
      <w:pPr>
        <w:jc w:val="center"/>
        <w:rPr>
          <w:rFonts w:eastAsia="MyriadPro-Regular"/>
          <w:sz w:val="26"/>
          <w:szCs w:val="26"/>
        </w:rPr>
      </w:pPr>
      <w:r w:rsidRPr="00B418A7">
        <w:rPr>
          <w:rFonts w:eastAsia="MyriadPro-Regular"/>
          <w:b/>
          <w:sz w:val="26"/>
          <w:szCs w:val="26"/>
        </w:rPr>
        <w:t>Руководитель проекта</w:t>
      </w:r>
      <w:r w:rsidRPr="00B418A7">
        <w:rPr>
          <w:rFonts w:eastAsia="MyriadPro-Regular"/>
          <w:sz w:val="26"/>
          <w:szCs w:val="26"/>
        </w:rPr>
        <w:t xml:space="preserve">: </w:t>
      </w:r>
      <w:r>
        <w:rPr>
          <w:rFonts w:eastAsia="MyriadPro-Regular"/>
          <w:sz w:val="26"/>
          <w:szCs w:val="26"/>
        </w:rPr>
        <w:t>Палехов Илья</w:t>
      </w:r>
    </w:p>
    <w:p w14:paraId="5C6D0A39" w14:textId="77777777" w:rsidR="00A76E95" w:rsidRDefault="00A76E95" w:rsidP="00A76E95">
      <w:pPr>
        <w:jc w:val="center"/>
        <w:rPr>
          <w:rFonts w:eastAsia="MyriadPro-Regular"/>
          <w:sz w:val="26"/>
          <w:szCs w:val="26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9780"/>
      </w:tblGrid>
      <w:tr w:rsidR="00A76E95" w14:paraId="0456E1B3" w14:textId="77777777" w:rsidTr="00CD763B">
        <w:tc>
          <w:tcPr>
            <w:tcW w:w="2268" w:type="dxa"/>
          </w:tcPr>
          <w:p w14:paraId="5E2E1501" w14:textId="77777777" w:rsidR="00A76E95" w:rsidRPr="00C173B0" w:rsidRDefault="00A76E95" w:rsidP="00CD763B">
            <w:pPr>
              <w:jc w:val="center"/>
              <w:rPr>
                <w:rFonts w:eastAsia="MyriadPro-Regular"/>
                <w:b/>
                <w:bCs/>
                <w:i/>
                <w:iCs/>
              </w:rPr>
            </w:pPr>
            <w:r w:rsidRPr="00C173B0">
              <w:rPr>
                <w:rFonts w:eastAsia="MyriadPro-Regular"/>
                <w:b/>
                <w:bCs/>
                <w:i/>
                <w:iCs/>
              </w:rPr>
              <w:t>Дедлайны</w:t>
            </w:r>
          </w:p>
        </w:tc>
        <w:tc>
          <w:tcPr>
            <w:tcW w:w="9780" w:type="dxa"/>
          </w:tcPr>
          <w:p w14:paraId="28E8C193" w14:textId="77777777" w:rsidR="00A76E95" w:rsidRPr="00C173B0" w:rsidRDefault="00A76E95" w:rsidP="00CD763B">
            <w:pPr>
              <w:jc w:val="center"/>
              <w:rPr>
                <w:rFonts w:eastAsia="MyriadPro-Regular"/>
                <w:b/>
                <w:bCs/>
                <w:i/>
                <w:iCs/>
              </w:rPr>
            </w:pPr>
            <w:r>
              <w:rPr>
                <w:rFonts w:eastAsia="MyriadPro-Regular"/>
                <w:b/>
                <w:bCs/>
                <w:i/>
                <w:iCs/>
              </w:rPr>
              <w:t>Достижения</w:t>
            </w:r>
          </w:p>
        </w:tc>
      </w:tr>
      <w:tr w:rsidR="00A76E95" w14:paraId="6F07458E" w14:textId="77777777" w:rsidTr="00CD763B">
        <w:tc>
          <w:tcPr>
            <w:tcW w:w="2268" w:type="dxa"/>
          </w:tcPr>
          <w:p w14:paraId="141D3379" w14:textId="77777777" w:rsidR="00A76E95" w:rsidRPr="00EE56EB" w:rsidRDefault="00A76E95" w:rsidP="00CD763B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 неделя</w:t>
            </w:r>
          </w:p>
        </w:tc>
        <w:tc>
          <w:tcPr>
            <w:tcW w:w="9780" w:type="dxa"/>
          </w:tcPr>
          <w:p w14:paraId="3F4C5936" w14:textId="77777777" w:rsidR="00A76E95" w:rsidRPr="00EE56EB" w:rsidRDefault="00A76E95" w:rsidP="00CD763B">
            <w:pPr>
              <w:rPr>
                <w:rFonts w:eastAsia="MyriadPro-Regular"/>
              </w:rPr>
            </w:pPr>
            <w:r w:rsidRPr="00EE56EB">
              <w:rPr>
                <w:rFonts w:eastAsia="MyriadPro-Regular"/>
              </w:rPr>
              <w:t>Собрана а</w:t>
            </w:r>
            <w:r>
              <w:rPr>
                <w:rFonts w:eastAsia="MyriadPro-Regular"/>
              </w:rPr>
              <w:t>налитика, составлена карта эмпатии</w:t>
            </w:r>
          </w:p>
        </w:tc>
      </w:tr>
      <w:tr w:rsidR="00A76E95" w14:paraId="173E0132" w14:textId="77777777" w:rsidTr="00CD763B">
        <w:tc>
          <w:tcPr>
            <w:tcW w:w="2268" w:type="dxa"/>
          </w:tcPr>
          <w:p w14:paraId="050449BB" w14:textId="77777777" w:rsidR="00A76E95" w:rsidRPr="00EE56EB" w:rsidRDefault="00A76E95" w:rsidP="00CD763B">
            <w:pPr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7 неделя</w:t>
            </w:r>
          </w:p>
        </w:tc>
        <w:tc>
          <w:tcPr>
            <w:tcW w:w="9780" w:type="dxa"/>
          </w:tcPr>
          <w:p w14:paraId="108D4934" w14:textId="77777777" w:rsidR="00A76E95" w:rsidRPr="00C63BF3" w:rsidRDefault="00A76E95" w:rsidP="00CD763B">
            <w:pPr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Показан дизайн на </w:t>
            </w:r>
            <w:r>
              <w:rPr>
                <w:rFonts w:eastAsia="MyriadPro-Regular"/>
                <w:lang w:val="en-US"/>
              </w:rPr>
              <w:t>Figma</w:t>
            </w:r>
            <w:r>
              <w:rPr>
                <w:rFonts w:eastAsia="MyriadPro-Regular"/>
              </w:rPr>
              <w:t xml:space="preserve">, создан первый прототип приложения </w:t>
            </w:r>
            <w:r>
              <w:rPr>
                <w:rFonts w:eastAsia="MyriadPro-Regular"/>
                <w:lang w:val="en-US"/>
              </w:rPr>
              <w:t>Radiogram</w:t>
            </w:r>
          </w:p>
        </w:tc>
      </w:tr>
      <w:tr w:rsidR="00A76E95" w14:paraId="0BD9A68F" w14:textId="77777777" w:rsidTr="00CD763B">
        <w:tc>
          <w:tcPr>
            <w:tcW w:w="2268" w:type="dxa"/>
          </w:tcPr>
          <w:p w14:paraId="40C0A292" w14:textId="77777777" w:rsidR="00A76E95" w:rsidRDefault="00A76E95" w:rsidP="00CD763B">
            <w:pPr>
              <w:jc w:val="center"/>
              <w:rPr>
                <w:rFonts w:eastAsia="MyriadPro-Regular"/>
                <w:sz w:val="26"/>
                <w:szCs w:val="26"/>
              </w:rPr>
            </w:pPr>
            <w:r>
              <w:rPr>
                <w:rFonts w:eastAsia="MyriadPro-Regular"/>
              </w:rPr>
              <w:t>10 неделя</w:t>
            </w:r>
          </w:p>
        </w:tc>
        <w:tc>
          <w:tcPr>
            <w:tcW w:w="9780" w:type="dxa"/>
          </w:tcPr>
          <w:p w14:paraId="392998DA" w14:textId="77777777" w:rsidR="00A76E95" w:rsidRPr="00C63BF3" w:rsidRDefault="00A76E95" w:rsidP="00CD763B">
            <w:pPr>
              <w:rPr>
                <w:rFonts w:eastAsia="MyriadPro-Regular"/>
              </w:rPr>
            </w:pPr>
            <w:r>
              <w:rPr>
                <w:rFonts w:eastAsia="MyriadPro-Regular"/>
              </w:rPr>
              <w:t>Готов</w:t>
            </w:r>
            <w:r w:rsidRPr="00C63BF3">
              <w:rPr>
                <w:rFonts w:eastAsia="MyriadPro-Regular"/>
              </w:rPr>
              <w:t xml:space="preserve"> </w:t>
            </w:r>
            <w:r>
              <w:rPr>
                <w:rFonts w:eastAsia="MyriadPro-Regular"/>
              </w:rPr>
              <w:t xml:space="preserve">дизайн и прототип приложения для </w:t>
            </w:r>
            <w:proofErr w:type="spellStart"/>
            <w:r>
              <w:rPr>
                <w:rFonts w:eastAsia="MyriadPro-Regular"/>
              </w:rPr>
              <w:t>брутфорса</w:t>
            </w:r>
            <w:proofErr w:type="spellEnd"/>
            <w:r>
              <w:rPr>
                <w:rFonts w:eastAsia="MyriadPro-Regular"/>
              </w:rPr>
              <w:t xml:space="preserve">, доработано окно </w:t>
            </w:r>
            <w:r>
              <w:rPr>
                <w:rFonts w:eastAsia="MyriadPro-Regular"/>
                <w:lang w:val="en-US"/>
              </w:rPr>
              <w:t>Radiogram</w:t>
            </w:r>
            <w:r>
              <w:rPr>
                <w:rFonts w:eastAsia="MyriadPro-Regular"/>
              </w:rPr>
              <w:t>, сюжет вписан в игру</w:t>
            </w:r>
          </w:p>
        </w:tc>
      </w:tr>
      <w:tr w:rsidR="00A76E95" w14:paraId="0A19F7F3" w14:textId="77777777" w:rsidTr="00CD763B">
        <w:tc>
          <w:tcPr>
            <w:tcW w:w="2268" w:type="dxa"/>
          </w:tcPr>
          <w:p w14:paraId="37D77ABD" w14:textId="77777777" w:rsidR="00A76E95" w:rsidRDefault="00A76E95" w:rsidP="00CD763B">
            <w:pPr>
              <w:jc w:val="center"/>
              <w:rPr>
                <w:rFonts w:eastAsia="MyriadPro-Regular"/>
                <w:sz w:val="26"/>
                <w:szCs w:val="26"/>
              </w:rPr>
            </w:pPr>
            <w:r>
              <w:rPr>
                <w:rFonts w:eastAsia="MyriadPro-Regular"/>
              </w:rPr>
              <w:t>12 неделя</w:t>
            </w:r>
          </w:p>
        </w:tc>
        <w:tc>
          <w:tcPr>
            <w:tcW w:w="9780" w:type="dxa"/>
          </w:tcPr>
          <w:p w14:paraId="608C86BD" w14:textId="77777777" w:rsidR="00A76E95" w:rsidRPr="00C63BF3" w:rsidRDefault="00A76E95" w:rsidP="00CD763B">
            <w:pPr>
              <w:rPr>
                <w:rFonts w:eastAsia="MyriadPro-Regular"/>
              </w:rPr>
            </w:pPr>
            <w:r>
              <w:rPr>
                <w:rFonts w:eastAsia="MyriadPro-Regular"/>
              </w:rPr>
              <w:t xml:space="preserve">Готова </w:t>
            </w:r>
            <w:proofErr w:type="spellStart"/>
            <w:r>
              <w:rPr>
                <w:rFonts w:eastAsia="MyriadPro-Regular"/>
              </w:rPr>
              <w:t>предфинальная</w:t>
            </w:r>
            <w:proofErr w:type="spellEnd"/>
            <w:r>
              <w:rPr>
                <w:rFonts w:eastAsia="MyriadPro-Regular"/>
              </w:rPr>
              <w:t xml:space="preserve"> версия приложения, присутствуют мелкие недочёты и баги</w:t>
            </w:r>
          </w:p>
        </w:tc>
      </w:tr>
      <w:tr w:rsidR="00A76E95" w14:paraId="63099FC9" w14:textId="77777777" w:rsidTr="00CD763B">
        <w:tc>
          <w:tcPr>
            <w:tcW w:w="2268" w:type="dxa"/>
          </w:tcPr>
          <w:p w14:paraId="2149DF59" w14:textId="77777777" w:rsidR="00A76E95" w:rsidRDefault="00A76E95" w:rsidP="00CD763B">
            <w:pPr>
              <w:jc w:val="center"/>
              <w:rPr>
                <w:rFonts w:eastAsia="MyriadPro-Regular"/>
                <w:sz w:val="26"/>
                <w:szCs w:val="26"/>
              </w:rPr>
            </w:pPr>
            <w:r>
              <w:rPr>
                <w:rFonts w:eastAsia="MyriadPro-Regular"/>
              </w:rPr>
              <w:t>14 неделя</w:t>
            </w:r>
          </w:p>
        </w:tc>
        <w:tc>
          <w:tcPr>
            <w:tcW w:w="9780" w:type="dxa"/>
          </w:tcPr>
          <w:p w14:paraId="2A0A2A68" w14:textId="77777777" w:rsidR="00A76E95" w:rsidRPr="00C63BF3" w:rsidRDefault="00A76E95" w:rsidP="00CD763B">
            <w:pPr>
              <w:rPr>
                <w:rFonts w:eastAsia="MyriadPro-Regular"/>
              </w:rPr>
            </w:pPr>
            <w:r w:rsidRPr="00C63BF3">
              <w:rPr>
                <w:rFonts w:eastAsia="MyriadPro-Regular"/>
              </w:rPr>
              <w:t>Приложение</w:t>
            </w:r>
            <w:r>
              <w:rPr>
                <w:rFonts w:eastAsia="MyriadPro-Regular"/>
              </w:rPr>
              <w:t xml:space="preserve"> отлажено и</w:t>
            </w:r>
            <w:r w:rsidRPr="00C63BF3">
              <w:rPr>
                <w:rFonts w:eastAsia="MyriadPro-Regular"/>
              </w:rPr>
              <w:t xml:space="preserve"> готово к релизу</w:t>
            </w:r>
            <w:r>
              <w:rPr>
                <w:rFonts w:eastAsia="MyriadPro-Regular"/>
              </w:rPr>
              <w:t>, выполняется подготовка к защите проекта</w:t>
            </w:r>
          </w:p>
        </w:tc>
      </w:tr>
    </w:tbl>
    <w:p w14:paraId="0343D138" w14:textId="77777777" w:rsidR="00A76E95" w:rsidRDefault="00A76E95" w:rsidP="00A76E95">
      <w:pPr>
        <w:rPr>
          <w:rFonts w:eastAsia="MyriadPro-Regular"/>
          <w:sz w:val="26"/>
          <w:szCs w:val="26"/>
        </w:rPr>
      </w:pPr>
    </w:p>
    <w:p w14:paraId="5BBDF3BC" w14:textId="77777777" w:rsidR="00A76E95" w:rsidRDefault="00A76E95" w:rsidP="00A76E95">
      <w:pPr>
        <w:jc w:val="center"/>
        <w:rPr>
          <w:rFonts w:eastAsia="MyriadPro-Regular"/>
          <w:sz w:val="26"/>
          <w:szCs w:val="26"/>
        </w:rPr>
      </w:pPr>
    </w:p>
    <w:p w14:paraId="213C5B74" w14:textId="77777777" w:rsidR="00A76E95" w:rsidRPr="00B418A7" w:rsidRDefault="00A76E95" w:rsidP="00A76E95">
      <w:pPr>
        <w:jc w:val="center"/>
        <w:rPr>
          <w:b/>
          <w:bCs/>
          <w:sz w:val="26"/>
          <w:szCs w:val="26"/>
        </w:rPr>
      </w:pPr>
    </w:p>
    <w:tbl>
      <w:tblPr>
        <w:tblW w:w="135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853"/>
        <w:gridCol w:w="1559"/>
        <w:gridCol w:w="1134"/>
        <w:gridCol w:w="1134"/>
        <w:gridCol w:w="10"/>
        <w:gridCol w:w="415"/>
        <w:gridCol w:w="10"/>
        <w:gridCol w:w="455"/>
        <w:gridCol w:w="10"/>
        <w:gridCol w:w="478"/>
        <w:gridCol w:w="10"/>
        <w:gridCol w:w="478"/>
        <w:gridCol w:w="10"/>
        <w:gridCol w:w="478"/>
        <w:gridCol w:w="10"/>
        <w:gridCol w:w="478"/>
        <w:gridCol w:w="10"/>
        <w:gridCol w:w="478"/>
        <w:gridCol w:w="10"/>
        <w:gridCol w:w="478"/>
        <w:gridCol w:w="10"/>
        <w:gridCol w:w="478"/>
        <w:gridCol w:w="10"/>
        <w:gridCol w:w="478"/>
        <w:gridCol w:w="10"/>
        <w:gridCol w:w="478"/>
        <w:gridCol w:w="10"/>
        <w:gridCol w:w="478"/>
        <w:gridCol w:w="10"/>
        <w:gridCol w:w="478"/>
        <w:gridCol w:w="10"/>
        <w:gridCol w:w="478"/>
        <w:gridCol w:w="10"/>
        <w:gridCol w:w="478"/>
        <w:gridCol w:w="10"/>
      </w:tblGrid>
      <w:tr w:rsidR="00A76E95" w:rsidRPr="00F91D81" w14:paraId="64E41DAD" w14:textId="77777777" w:rsidTr="00A76E95">
        <w:trPr>
          <w:gridAfter w:val="13"/>
          <w:wAfter w:w="2938" w:type="dxa"/>
          <w:trHeight w:val="443"/>
        </w:trPr>
        <w:tc>
          <w:tcPr>
            <w:tcW w:w="639" w:type="dxa"/>
            <w:vMerge w:val="restart"/>
            <w:vAlign w:val="center"/>
          </w:tcPr>
          <w:p w14:paraId="238D27B1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right="-33" w:hanging="32"/>
              <w:jc w:val="center"/>
              <w:rPr>
                <w:rFonts w:eastAsia="MyriadPro-Regular"/>
                <w:b/>
              </w:rPr>
            </w:pPr>
            <w:r w:rsidRPr="00F91D81">
              <w:rPr>
                <w:rFonts w:eastAsia="MyriadPro-Regular"/>
                <w:b/>
              </w:rPr>
              <w:t>№</w:t>
            </w:r>
          </w:p>
        </w:tc>
        <w:tc>
          <w:tcPr>
            <w:tcW w:w="1853" w:type="dxa"/>
            <w:vMerge w:val="restart"/>
            <w:vAlign w:val="center"/>
          </w:tcPr>
          <w:p w14:paraId="79386DC4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  <w:b/>
              </w:rPr>
            </w:pPr>
            <w:r w:rsidRPr="00F91D81">
              <w:rPr>
                <w:rFonts w:eastAsia="MyriadPro-Regular"/>
                <w:b/>
              </w:rPr>
              <w:t>Название</w:t>
            </w:r>
          </w:p>
        </w:tc>
        <w:tc>
          <w:tcPr>
            <w:tcW w:w="1559" w:type="dxa"/>
            <w:vMerge w:val="restart"/>
            <w:vAlign w:val="center"/>
          </w:tcPr>
          <w:p w14:paraId="04D7E873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  <w:b/>
              </w:rPr>
            </w:pPr>
            <w:r w:rsidRPr="00F91D81">
              <w:rPr>
                <w:rFonts w:eastAsia="MyriadPro-Regular"/>
                <w:b/>
              </w:rPr>
              <w:t>Ответственный</w:t>
            </w:r>
          </w:p>
        </w:tc>
        <w:tc>
          <w:tcPr>
            <w:tcW w:w="1134" w:type="dxa"/>
            <w:vMerge w:val="restart"/>
            <w:vAlign w:val="center"/>
          </w:tcPr>
          <w:p w14:paraId="69FD3B26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  <w:b/>
              </w:rPr>
            </w:pPr>
            <w:r w:rsidRPr="00F91D81">
              <w:rPr>
                <w:rFonts w:eastAsia="MyriadPro-Regular"/>
                <w:b/>
              </w:rPr>
              <w:t>Длительность</w:t>
            </w:r>
          </w:p>
        </w:tc>
        <w:tc>
          <w:tcPr>
            <w:tcW w:w="1134" w:type="dxa"/>
            <w:vMerge w:val="restart"/>
            <w:vAlign w:val="center"/>
          </w:tcPr>
          <w:p w14:paraId="32D30390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  <w:b/>
              </w:rPr>
            </w:pPr>
            <w:r w:rsidRPr="00F91D81">
              <w:rPr>
                <w:rFonts w:eastAsia="MyriadPro-Regular"/>
                <w:b/>
              </w:rPr>
              <w:t>Дата начала</w:t>
            </w:r>
          </w:p>
        </w:tc>
        <w:tc>
          <w:tcPr>
            <w:tcW w:w="425" w:type="dxa"/>
            <w:gridSpan w:val="2"/>
          </w:tcPr>
          <w:p w14:paraId="643C6E39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465" w:type="dxa"/>
            <w:gridSpan w:val="2"/>
          </w:tcPr>
          <w:p w14:paraId="7D5D6269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488" w:type="dxa"/>
            <w:gridSpan w:val="2"/>
          </w:tcPr>
          <w:p w14:paraId="029550F5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488" w:type="dxa"/>
            <w:gridSpan w:val="2"/>
          </w:tcPr>
          <w:p w14:paraId="354F6F64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488" w:type="dxa"/>
            <w:gridSpan w:val="2"/>
          </w:tcPr>
          <w:p w14:paraId="43712580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488" w:type="dxa"/>
            <w:gridSpan w:val="2"/>
          </w:tcPr>
          <w:p w14:paraId="66B865A1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488" w:type="dxa"/>
            <w:gridSpan w:val="2"/>
          </w:tcPr>
          <w:p w14:paraId="4B1FD24A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488" w:type="dxa"/>
            <w:gridSpan w:val="2"/>
          </w:tcPr>
          <w:p w14:paraId="1ED343F1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  <w:b/>
              </w:rPr>
            </w:pPr>
          </w:p>
        </w:tc>
        <w:tc>
          <w:tcPr>
            <w:tcW w:w="488" w:type="dxa"/>
            <w:gridSpan w:val="2"/>
          </w:tcPr>
          <w:p w14:paraId="29E22CF9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  <w:b/>
              </w:rPr>
            </w:pPr>
          </w:p>
        </w:tc>
      </w:tr>
      <w:tr w:rsidR="00A76E95" w:rsidRPr="00B418A7" w14:paraId="76EBC072" w14:textId="77777777" w:rsidTr="00A76E95">
        <w:trPr>
          <w:gridAfter w:val="1"/>
          <w:wAfter w:w="10" w:type="dxa"/>
          <w:trHeight w:val="116"/>
        </w:trPr>
        <w:tc>
          <w:tcPr>
            <w:tcW w:w="639" w:type="dxa"/>
            <w:vMerge/>
          </w:tcPr>
          <w:p w14:paraId="1E537228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ind w:hanging="32"/>
              <w:rPr>
                <w:rFonts w:eastAsia="MyriadPro-Regular"/>
              </w:rPr>
            </w:pPr>
          </w:p>
        </w:tc>
        <w:tc>
          <w:tcPr>
            <w:tcW w:w="1853" w:type="dxa"/>
            <w:vMerge/>
          </w:tcPr>
          <w:p w14:paraId="024F2920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ind w:hanging="32"/>
              <w:rPr>
                <w:rFonts w:eastAsia="MyriadPro-Regular"/>
              </w:rPr>
            </w:pPr>
          </w:p>
        </w:tc>
        <w:tc>
          <w:tcPr>
            <w:tcW w:w="1559" w:type="dxa"/>
            <w:vMerge/>
          </w:tcPr>
          <w:p w14:paraId="31E953C4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ind w:hanging="32"/>
              <w:rPr>
                <w:rFonts w:eastAsia="MyriadPro-Regular"/>
              </w:rPr>
            </w:pPr>
          </w:p>
        </w:tc>
        <w:tc>
          <w:tcPr>
            <w:tcW w:w="1134" w:type="dxa"/>
            <w:vMerge/>
          </w:tcPr>
          <w:p w14:paraId="5F3F6750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ind w:hanging="32"/>
              <w:rPr>
                <w:rFonts w:eastAsia="MyriadPro-Regular"/>
              </w:rPr>
            </w:pPr>
          </w:p>
        </w:tc>
        <w:tc>
          <w:tcPr>
            <w:tcW w:w="1134" w:type="dxa"/>
            <w:vMerge/>
          </w:tcPr>
          <w:p w14:paraId="1E6B4221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ind w:hanging="32"/>
              <w:rPr>
                <w:rFonts w:eastAsia="MyriadPro-Regular"/>
              </w:rPr>
            </w:pPr>
          </w:p>
        </w:tc>
        <w:tc>
          <w:tcPr>
            <w:tcW w:w="425" w:type="dxa"/>
            <w:gridSpan w:val="2"/>
          </w:tcPr>
          <w:p w14:paraId="13D4AC34" w14:textId="77777777" w:rsidR="00A76E95" w:rsidRPr="00F91D81" w:rsidRDefault="00A76E95" w:rsidP="00CD763B">
            <w:pPr>
              <w:ind w:hanging="32"/>
            </w:pPr>
            <w:r w:rsidRPr="00F91D81">
              <w:t>1</w:t>
            </w:r>
          </w:p>
        </w:tc>
        <w:tc>
          <w:tcPr>
            <w:tcW w:w="465" w:type="dxa"/>
            <w:gridSpan w:val="2"/>
          </w:tcPr>
          <w:p w14:paraId="60DF13EA" w14:textId="77777777" w:rsidR="00A76E95" w:rsidRPr="00F91D81" w:rsidRDefault="00A76E95" w:rsidP="00CD763B">
            <w:pPr>
              <w:ind w:hanging="32"/>
            </w:pPr>
            <w:r w:rsidRPr="00F91D81">
              <w:t>2</w:t>
            </w:r>
          </w:p>
        </w:tc>
        <w:tc>
          <w:tcPr>
            <w:tcW w:w="488" w:type="dxa"/>
            <w:gridSpan w:val="2"/>
          </w:tcPr>
          <w:p w14:paraId="690BEDB8" w14:textId="77777777" w:rsidR="00A76E95" w:rsidRPr="00F91D81" w:rsidRDefault="00A76E95" w:rsidP="00CD763B">
            <w:pPr>
              <w:ind w:hanging="32"/>
            </w:pPr>
            <w:r w:rsidRPr="00F91D81">
              <w:t>3</w:t>
            </w:r>
          </w:p>
        </w:tc>
        <w:tc>
          <w:tcPr>
            <w:tcW w:w="488" w:type="dxa"/>
            <w:gridSpan w:val="2"/>
            <w:shd w:val="clear" w:color="auto" w:fill="FF0000"/>
          </w:tcPr>
          <w:p w14:paraId="09AB9366" w14:textId="77777777" w:rsidR="00A76E95" w:rsidRPr="00F91D81" w:rsidRDefault="00A76E95" w:rsidP="00CD763B">
            <w:pPr>
              <w:ind w:hanging="32"/>
            </w:pPr>
            <w:r w:rsidRPr="00F91D81">
              <w:t>4</w:t>
            </w:r>
          </w:p>
        </w:tc>
        <w:tc>
          <w:tcPr>
            <w:tcW w:w="488" w:type="dxa"/>
            <w:gridSpan w:val="2"/>
          </w:tcPr>
          <w:p w14:paraId="16426495" w14:textId="77777777" w:rsidR="00A76E95" w:rsidRPr="00F91D81" w:rsidRDefault="00A76E95" w:rsidP="00CD763B">
            <w:pPr>
              <w:ind w:hanging="32"/>
            </w:pPr>
            <w:r w:rsidRPr="00F91D81">
              <w:t>5</w:t>
            </w:r>
          </w:p>
        </w:tc>
        <w:tc>
          <w:tcPr>
            <w:tcW w:w="488" w:type="dxa"/>
            <w:gridSpan w:val="2"/>
          </w:tcPr>
          <w:p w14:paraId="0C196845" w14:textId="77777777" w:rsidR="00A76E95" w:rsidRPr="00F91D81" w:rsidRDefault="00A76E95" w:rsidP="00CD763B">
            <w:pPr>
              <w:ind w:hanging="32"/>
            </w:pPr>
            <w:r w:rsidRPr="00F91D81">
              <w:t>6</w:t>
            </w:r>
          </w:p>
        </w:tc>
        <w:tc>
          <w:tcPr>
            <w:tcW w:w="488" w:type="dxa"/>
            <w:gridSpan w:val="2"/>
            <w:shd w:val="clear" w:color="auto" w:fill="FF0000"/>
          </w:tcPr>
          <w:p w14:paraId="45C1E520" w14:textId="77777777" w:rsidR="00A76E95" w:rsidRPr="00F91D81" w:rsidRDefault="00A76E95" w:rsidP="00CD763B">
            <w:pPr>
              <w:ind w:hanging="32"/>
            </w:pPr>
            <w:r w:rsidRPr="00F91D81">
              <w:t>7</w:t>
            </w:r>
          </w:p>
        </w:tc>
        <w:tc>
          <w:tcPr>
            <w:tcW w:w="488" w:type="dxa"/>
            <w:gridSpan w:val="2"/>
          </w:tcPr>
          <w:p w14:paraId="3A7FD019" w14:textId="77777777" w:rsidR="00A76E95" w:rsidRPr="00F91D81" w:rsidRDefault="00A76E95" w:rsidP="00CD763B">
            <w:pPr>
              <w:ind w:hanging="32"/>
            </w:pPr>
            <w:r w:rsidRPr="00F91D81">
              <w:t>8</w:t>
            </w:r>
          </w:p>
        </w:tc>
        <w:tc>
          <w:tcPr>
            <w:tcW w:w="488" w:type="dxa"/>
            <w:gridSpan w:val="2"/>
            <w:shd w:val="clear" w:color="auto" w:fill="auto"/>
          </w:tcPr>
          <w:p w14:paraId="545F0FE5" w14:textId="77777777" w:rsidR="00A76E95" w:rsidRPr="00F91D81" w:rsidRDefault="00A76E95" w:rsidP="00CD763B">
            <w:pPr>
              <w:ind w:hanging="32"/>
            </w:pPr>
            <w:r w:rsidRPr="00F91D81">
              <w:t>9</w:t>
            </w:r>
          </w:p>
        </w:tc>
        <w:tc>
          <w:tcPr>
            <w:tcW w:w="488" w:type="dxa"/>
            <w:gridSpan w:val="2"/>
            <w:shd w:val="clear" w:color="auto" w:fill="FF0000"/>
          </w:tcPr>
          <w:p w14:paraId="5DF1A299" w14:textId="77777777" w:rsidR="00A76E95" w:rsidRPr="00F91D81" w:rsidRDefault="00A76E95" w:rsidP="00CD763B">
            <w:pPr>
              <w:ind w:hanging="32"/>
            </w:pPr>
            <w:r w:rsidRPr="00F91D81">
              <w:t>10</w:t>
            </w:r>
          </w:p>
        </w:tc>
        <w:tc>
          <w:tcPr>
            <w:tcW w:w="488" w:type="dxa"/>
            <w:gridSpan w:val="2"/>
          </w:tcPr>
          <w:p w14:paraId="19F7C2B1" w14:textId="77777777" w:rsidR="00A76E95" w:rsidRPr="00F91D81" w:rsidRDefault="00A76E95" w:rsidP="00CD763B">
            <w:pPr>
              <w:ind w:hanging="32"/>
            </w:pPr>
            <w:r w:rsidRPr="00F91D81">
              <w:t>11</w:t>
            </w:r>
          </w:p>
        </w:tc>
        <w:tc>
          <w:tcPr>
            <w:tcW w:w="488" w:type="dxa"/>
            <w:gridSpan w:val="2"/>
            <w:shd w:val="clear" w:color="auto" w:fill="FF0000"/>
          </w:tcPr>
          <w:p w14:paraId="50F4C47C" w14:textId="77777777" w:rsidR="00A76E95" w:rsidRPr="00F91D81" w:rsidRDefault="00A76E95" w:rsidP="00CD763B">
            <w:pPr>
              <w:ind w:hanging="32"/>
            </w:pPr>
            <w:r w:rsidRPr="00F91D81">
              <w:t>12</w:t>
            </w:r>
          </w:p>
        </w:tc>
        <w:tc>
          <w:tcPr>
            <w:tcW w:w="488" w:type="dxa"/>
            <w:gridSpan w:val="2"/>
          </w:tcPr>
          <w:p w14:paraId="5922AE20" w14:textId="77777777" w:rsidR="00A76E95" w:rsidRPr="00F91D81" w:rsidRDefault="00A76E95" w:rsidP="00CD763B">
            <w:pPr>
              <w:ind w:hanging="32"/>
            </w:pPr>
            <w:r w:rsidRPr="00F91D81">
              <w:t>13</w:t>
            </w:r>
          </w:p>
        </w:tc>
        <w:tc>
          <w:tcPr>
            <w:tcW w:w="488" w:type="dxa"/>
            <w:gridSpan w:val="2"/>
            <w:shd w:val="clear" w:color="auto" w:fill="FF0000"/>
          </w:tcPr>
          <w:p w14:paraId="227EDCBD" w14:textId="77777777" w:rsidR="00A76E95" w:rsidRPr="00F91D81" w:rsidRDefault="00A76E95" w:rsidP="00CD763B">
            <w:pPr>
              <w:ind w:hanging="32"/>
            </w:pPr>
            <w:r w:rsidRPr="00F91D81">
              <w:t>14</w:t>
            </w:r>
          </w:p>
        </w:tc>
        <w:tc>
          <w:tcPr>
            <w:tcW w:w="488" w:type="dxa"/>
            <w:gridSpan w:val="2"/>
          </w:tcPr>
          <w:p w14:paraId="77E713B3" w14:textId="77777777" w:rsidR="00A76E95" w:rsidRPr="00F91D81" w:rsidRDefault="00A76E95" w:rsidP="00CD763B">
            <w:pPr>
              <w:ind w:hanging="32"/>
            </w:pPr>
            <w:r>
              <w:t>15</w:t>
            </w:r>
          </w:p>
        </w:tc>
      </w:tr>
      <w:tr w:rsidR="00A76E95" w:rsidRPr="00B418A7" w14:paraId="3CDECD21" w14:textId="77777777" w:rsidTr="00A76E95">
        <w:tc>
          <w:tcPr>
            <w:tcW w:w="6329" w:type="dxa"/>
            <w:gridSpan w:val="6"/>
          </w:tcPr>
          <w:p w14:paraId="4D42D085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  <w:b/>
                <w:i/>
              </w:rPr>
            </w:pPr>
            <w:r w:rsidRPr="00F91D81">
              <w:rPr>
                <w:rFonts w:eastAsia="MyriadPro-Regular"/>
                <w:b/>
                <w:i/>
              </w:rPr>
              <w:t>Подготовка к проекту</w:t>
            </w:r>
          </w:p>
        </w:tc>
        <w:tc>
          <w:tcPr>
            <w:tcW w:w="425" w:type="dxa"/>
            <w:gridSpan w:val="2"/>
            <w:shd w:val="clear" w:color="auto" w:fill="FFC000"/>
          </w:tcPr>
          <w:p w14:paraId="174668F1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65" w:type="dxa"/>
            <w:gridSpan w:val="2"/>
            <w:shd w:val="clear" w:color="auto" w:fill="FFC000"/>
          </w:tcPr>
          <w:p w14:paraId="0334AB3D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FFFFFF" w:themeFill="background1"/>
          </w:tcPr>
          <w:p w14:paraId="1699F3CB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FFFFFF" w:themeFill="background1"/>
          </w:tcPr>
          <w:p w14:paraId="2B2A61CE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13F6E904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0255F561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36B3432F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16253DB7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2DBD6595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55EEBF46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432CB878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25ADBDD8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1558D0AD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0B4A4216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3AD5F32D" w14:textId="77777777" w:rsidR="00A76E95" w:rsidRPr="00F91D81" w:rsidRDefault="00A76E95" w:rsidP="00CD763B">
            <w:pPr>
              <w:ind w:hanging="32"/>
            </w:pPr>
          </w:p>
        </w:tc>
      </w:tr>
      <w:tr w:rsidR="00A76E95" w:rsidRPr="00B418A7" w14:paraId="47C62FDF" w14:textId="77777777" w:rsidTr="00A76E95">
        <w:trPr>
          <w:gridAfter w:val="1"/>
          <w:wAfter w:w="10" w:type="dxa"/>
        </w:trPr>
        <w:tc>
          <w:tcPr>
            <w:tcW w:w="639" w:type="dxa"/>
          </w:tcPr>
          <w:p w14:paraId="4A704547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 w:rsidRPr="00F91D81">
              <w:rPr>
                <w:rFonts w:eastAsia="MyriadPro-Regular"/>
              </w:rPr>
              <w:t>1.1</w:t>
            </w:r>
          </w:p>
        </w:tc>
        <w:tc>
          <w:tcPr>
            <w:tcW w:w="1853" w:type="dxa"/>
          </w:tcPr>
          <w:p w14:paraId="501E89E9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Формирование команды</w:t>
            </w:r>
          </w:p>
        </w:tc>
        <w:tc>
          <w:tcPr>
            <w:tcW w:w="1559" w:type="dxa"/>
          </w:tcPr>
          <w:p w14:paraId="3E9D96AC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Палехов И.</w:t>
            </w:r>
          </w:p>
        </w:tc>
        <w:tc>
          <w:tcPr>
            <w:tcW w:w="1134" w:type="dxa"/>
          </w:tcPr>
          <w:p w14:paraId="3EAA14F5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 w:rsidRPr="00F91D81"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1DF2D7FE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21</w:t>
            </w:r>
            <w:r w:rsidRPr="00F91D81">
              <w:rPr>
                <w:rFonts w:eastAsia="MyriadPro-Regular"/>
              </w:rPr>
              <w:t>.02.2022</w:t>
            </w:r>
          </w:p>
        </w:tc>
        <w:tc>
          <w:tcPr>
            <w:tcW w:w="425" w:type="dxa"/>
            <w:gridSpan w:val="2"/>
            <w:shd w:val="clear" w:color="auto" w:fill="FFFF00"/>
          </w:tcPr>
          <w:p w14:paraId="0854EEB6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65" w:type="dxa"/>
            <w:gridSpan w:val="2"/>
            <w:shd w:val="clear" w:color="auto" w:fill="FFFFFF" w:themeFill="background1"/>
          </w:tcPr>
          <w:p w14:paraId="3D5681E0" w14:textId="77777777" w:rsidR="00A76E95" w:rsidRPr="00F91D81" w:rsidRDefault="00A76E95" w:rsidP="00CD763B">
            <w:pPr>
              <w:ind w:hanging="32"/>
              <w:rPr>
                <w:highlight w:val="yellow"/>
              </w:rPr>
            </w:pPr>
          </w:p>
          <w:p w14:paraId="3AC14C56" w14:textId="77777777" w:rsidR="00A76E95" w:rsidRPr="00F91D81" w:rsidRDefault="00A76E95" w:rsidP="00CD763B">
            <w:pPr>
              <w:ind w:hanging="32"/>
              <w:rPr>
                <w:highlight w:val="yellow"/>
              </w:rPr>
            </w:pPr>
          </w:p>
        </w:tc>
        <w:tc>
          <w:tcPr>
            <w:tcW w:w="488" w:type="dxa"/>
            <w:gridSpan w:val="2"/>
          </w:tcPr>
          <w:p w14:paraId="249A508B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4F109B0B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4B18D7D3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131CA9E6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4DAE93C7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3D680E1D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5BF239B0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769BF5E4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58352DAD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0B263DD0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551E009F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7B0AA61B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62934B8C" w14:textId="77777777" w:rsidR="00A76E95" w:rsidRPr="00F91D81" w:rsidRDefault="00A76E95" w:rsidP="00CD763B">
            <w:pPr>
              <w:ind w:hanging="32"/>
            </w:pPr>
          </w:p>
        </w:tc>
      </w:tr>
      <w:tr w:rsidR="00A76E95" w:rsidRPr="00B418A7" w14:paraId="03757310" w14:textId="77777777" w:rsidTr="00A76E95">
        <w:trPr>
          <w:gridAfter w:val="1"/>
          <w:wAfter w:w="10" w:type="dxa"/>
          <w:trHeight w:val="315"/>
        </w:trPr>
        <w:tc>
          <w:tcPr>
            <w:tcW w:w="639" w:type="dxa"/>
          </w:tcPr>
          <w:p w14:paraId="19275B13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 w:rsidRPr="00F91D81">
              <w:rPr>
                <w:rFonts w:eastAsia="MyriadPro-Regular"/>
              </w:rPr>
              <w:t>1.2</w:t>
            </w:r>
          </w:p>
        </w:tc>
        <w:tc>
          <w:tcPr>
            <w:tcW w:w="1853" w:type="dxa"/>
          </w:tcPr>
          <w:p w14:paraId="15DDB24F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Выбор трека проекта</w:t>
            </w:r>
          </w:p>
        </w:tc>
        <w:tc>
          <w:tcPr>
            <w:tcW w:w="1559" w:type="dxa"/>
          </w:tcPr>
          <w:p w14:paraId="750E4255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Палехов И.</w:t>
            </w:r>
          </w:p>
        </w:tc>
        <w:tc>
          <w:tcPr>
            <w:tcW w:w="1134" w:type="dxa"/>
          </w:tcPr>
          <w:p w14:paraId="3F13BB94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 w:rsidRPr="00F91D81"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730FEA9D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21</w:t>
            </w:r>
            <w:r w:rsidRPr="00F91D81">
              <w:rPr>
                <w:rFonts w:eastAsia="MyriadPro-Regular"/>
              </w:rPr>
              <w:t>.02.2022</w:t>
            </w:r>
          </w:p>
        </w:tc>
        <w:tc>
          <w:tcPr>
            <w:tcW w:w="425" w:type="dxa"/>
            <w:gridSpan w:val="2"/>
            <w:shd w:val="clear" w:color="auto" w:fill="FFFF00"/>
          </w:tcPr>
          <w:p w14:paraId="44A87EAC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65" w:type="dxa"/>
            <w:gridSpan w:val="2"/>
          </w:tcPr>
          <w:p w14:paraId="0F106D38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043AC3EE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5D7B38FB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5B45E5E0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2390A369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7ED9AF3C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00248491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13FE5438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1EF19BE6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35F68733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4DAD87DE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15422F69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272187DE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4C661661" w14:textId="77777777" w:rsidR="00A76E95" w:rsidRPr="00F91D81" w:rsidRDefault="00A76E95" w:rsidP="00CD763B">
            <w:pPr>
              <w:ind w:hanging="32"/>
            </w:pPr>
          </w:p>
        </w:tc>
      </w:tr>
      <w:tr w:rsidR="00A76E95" w:rsidRPr="00B418A7" w14:paraId="7A1BBC65" w14:textId="77777777" w:rsidTr="00A76E95">
        <w:trPr>
          <w:gridAfter w:val="1"/>
          <w:wAfter w:w="10" w:type="dxa"/>
          <w:trHeight w:val="344"/>
        </w:trPr>
        <w:tc>
          <w:tcPr>
            <w:tcW w:w="639" w:type="dxa"/>
          </w:tcPr>
          <w:p w14:paraId="4BCBEEE6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 w:rsidRPr="00F91D81">
              <w:rPr>
                <w:rFonts w:eastAsia="MyriadPro-Regular"/>
              </w:rPr>
              <w:t>1.3</w:t>
            </w:r>
          </w:p>
        </w:tc>
        <w:tc>
          <w:tcPr>
            <w:tcW w:w="1853" w:type="dxa"/>
          </w:tcPr>
          <w:p w14:paraId="6998CF55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Определение основной концепции игры</w:t>
            </w:r>
          </w:p>
        </w:tc>
        <w:tc>
          <w:tcPr>
            <w:tcW w:w="1559" w:type="dxa"/>
          </w:tcPr>
          <w:p w14:paraId="2656F1A8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Палехов И.</w:t>
            </w:r>
          </w:p>
          <w:p w14:paraId="70818495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Курносова К.</w:t>
            </w:r>
          </w:p>
        </w:tc>
        <w:tc>
          <w:tcPr>
            <w:tcW w:w="1134" w:type="dxa"/>
          </w:tcPr>
          <w:p w14:paraId="33C83E11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 w:rsidRPr="00F91D81"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2401E86C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28</w:t>
            </w:r>
            <w:r w:rsidRPr="00F91D81">
              <w:rPr>
                <w:rFonts w:eastAsia="MyriadPro-Regular"/>
              </w:rPr>
              <w:t>.0</w:t>
            </w:r>
            <w:r>
              <w:rPr>
                <w:rFonts w:eastAsia="MyriadPro-Regular"/>
              </w:rPr>
              <w:t>2</w:t>
            </w:r>
            <w:r w:rsidRPr="00F91D81">
              <w:rPr>
                <w:rFonts w:eastAsia="MyriadPro-Regular"/>
              </w:rPr>
              <w:t>.2022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783E2D54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65" w:type="dxa"/>
            <w:gridSpan w:val="2"/>
            <w:shd w:val="clear" w:color="auto" w:fill="FFFF00"/>
          </w:tcPr>
          <w:p w14:paraId="045DF544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2396EE06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7036181F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66484316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7D429D7F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7FA110A9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61092997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378D6BFC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47746C20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5864EFB3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334C8B55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1A8A0589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3C032173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5F2719F5" w14:textId="77777777" w:rsidR="00A76E95" w:rsidRPr="00F91D81" w:rsidRDefault="00A76E95" w:rsidP="00CD763B">
            <w:pPr>
              <w:ind w:hanging="32"/>
            </w:pPr>
          </w:p>
        </w:tc>
      </w:tr>
      <w:tr w:rsidR="00A76E95" w:rsidRPr="00B418A7" w14:paraId="69EAAA31" w14:textId="77777777" w:rsidTr="00A76E95">
        <w:trPr>
          <w:trHeight w:val="449"/>
        </w:trPr>
        <w:tc>
          <w:tcPr>
            <w:tcW w:w="6329" w:type="dxa"/>
            <w:gridSpan w:val="6"/>
          </w:tcPr>
          <w:p w14:paraId="15175A37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Аналитика проекта</w:t>
            </w:r>
          </w:p>
        </w:tc>
        <w:tc>
          <w:tcPr>
            <w:tcW w:w="425" w:type="dxa"/>
            <w:gridSpan w:val="2"/>
          </w:tcPr>
          <w:p w14:paraId="3BECBCA2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65" w:type="dxa"/>
            <w:gridSpan w:val="2"/>
            <w:shd w:val="clear" w:color="auto" w:fill="FFC000" w:themeFill="accent4"/>
          </w:tcPr>
          <w:p w14:paraId="040D65BA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FFC000" w:themeFill="accent4"/>
          </w:tcPr>
          <w:p w14:paraId="11044001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FFC000" w:themeFill="accent4"/>
          </w:tcPr>
          <w:p w14:paraId="6B181903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16848034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743704F5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7DC62270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35241135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43B4F519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102B8791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70FC8417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22644BF6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7CC2DB87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5A6CCEF7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1B4CBC90" w14:textId="77777777" w:rsidR="00A76E95" w:rsidRPr="00F91D81" w:rsidRDefault="00A76E95" w:rsidP="00CD763B">
            <w:pPr>
              <w:ind w:hanging="32"/>
            </w:pPr>
          </w:p>
        </w:tc>
      </w:tr>
      <w:tr w:rsidR="00A76E95" w:rsidRPr="00B418A7" w14:paraId="2ED3C103" w14:textId="77777777" w:rsidTr="00A76E95">
        <w:trPr>
          <w:gridAfter w:val="1"/>
          <w:wAfter w:w="10" w:type="dxa"/>
          <w:trHeight w:val="604"/>
        </w:trPr>
        <w:tc>
          <w:tcPr>
            <w:tcW w:w="639" w:type="dxa"/>
          </w:tcPr>
          <w:p w14:paraId="6A8FF762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 w:rsidRPr="00F91D81">
              <w:rPr>
                <w:rFonts w:eastAsia="MyriadPro-Regular"/>
              </w:rPr>
              <w:t>2.1</w:t>
            </w:r>
          </w:p>
        </w:tc>
        <w:tc>
          <w:tcPr>
            <w:tcW w:w="1853" w:type="dxa"/>
          </w:tcPr>
          <w:p w14:paraId="301265C9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Определение проблемы</w:t>
            </w:r>
          </w:p>
        </w:tc>
        <w:tc>
          <w:tcPr>
            <w:tcW w:w="1559" w:type="dxa"/>
          </w:tcPr>
          <w:p w14:paraId="4CD79B2C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Курносова К.</w:t>
            </w:r>
          </w:p>
        </w:tc>
        <w:tc>
          <w:tcPr>
            <w:tcW w:w="1134" w:type="dxa"/>
          </w:tcPr>
          <w:p w14:paraId="0668C7F2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</w:t>
            </w:r>
            <w:r w:rsidRPr="00F91D81">
              <w:rPr>
                <w:rFonts w:eastAsia="MyriadPro-Regular"/>
              </w:rPr>
              <w:t xml:space="preserve"> </w:t>
            </w:r>
            <w:r>
              <w:rPr>
                <w:rFonts w:eastAsia="MyriadPro-Regular"/>
              </w:rPr>
              <w:t>неделя</w:t>
            </w:r>
          </w:p>
        </w:tc>
        <w:tc>
          <w:tcPr>
            <w:tcW w:w="1134" w:type="dxa"/>
          </w:tcPr>
          <w:p w14:paraId="7CCB4409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28</w:t>
            </w:r>
            <w:r w:rsidRPr="00F91D81">
              <w:rPr>
                <w:rFonts w:eastAsia="MyriadPro-Regular"/>
              </w:rPr>
              <w:t>.0</w:t>
            </w:r>
            <w:r>
              <w:rPr>
                <w:rFonts w:eastAsia="MyriadPro-Regular"/>
              </w:rPr>
              <w:t>2</w:t>
            </w:r>
            <w:r w:rsidRPr="00F91D81">
              <w:rPr>
                <w:rFonts w:eastAsia="MyriadPro-Regular"/>
              </w:rPr>
              <w:t>.202</w:t>
            </w:r>
            <w:r>
              <w:rPr>
                <w:rFonts w:eastAsia="MyriadPro-Regular"/>
              </w:rPr>
              <w:t>2</w:t>
            </w:r>
          </w:p>
        </w:tc>
        <w:tc>
          <w:tcPr>
            <w:tcW w:w="425" w:type="dxa"/>
            <w:gridSpan w:val="2"/>
          </w:tcPr>
          <w:p w14:paraId="1CFE0528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65" w:type="dxa"/>
            <w:gridSpan w:val="2"/>
            <w:shd w:val="clear" w:color="auto" w:fill="FFFF00"/>
          </w:tcPr>
          <w:p w14:paraId="58189AFC" w14:textId="77777777" w:rsidR="00A76E95" w:rsidRPr="00634777" w:rsidRDefault="00A76E95" w:rsidP="00CD763B"/>
        </w:tc>
        <w:tc>
          <w:tcPr>
            <w:tcW w:w="488" w:type="dxa"/>
            <w:gridSpan w:val="2"/>
            <w:shd w:val="clear" w:color="auto" w:fill="auto"/>
          </w:tcPr>
          <w:p w14:paraId="42FE8C04" w14:textId="77777777" w:rsidR="00A76E95" w:rsidRPr="00634777" w:rsidRDefault="00A76E95" w:rsidP="00CD763B"/>
        </w:tc>
        <w:tc>
          <w:tcPr>
            <w:tcW w:w="488" w:type="dxa"/>
            <w:gridSpan w:val="2"/>
            <w:shd w:val="clear" w:color="auto" w:fill="FFFFFF" w:themeFill="background1"/>
          </w:tcPr>
          <w:p w14:paraId="3A4E4075" w14:textId="77777777" w:rsidR="00A76E95" w:rsidRPr="00634777" w:rsidRDefault="00A76E95" w:rsidP="00CD763B"/>
        </w:tc>
        <w:tc>
          <w:tcPr>
            <w:tcW w:w="488" w:type="dxa"/>
            <w:gridSpan w:val="2"/>
            <w:shd w:val="clear" w:color="auto" w:fill="FFFFFF" w:themeFill="background1"/>
          </w:tcPr>
          <w:p w14:paraId="670B9B86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435A4769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797257EA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32A3A4DE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4AF8B20A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41D2F7DC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557B7EAC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7DB77ED2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0389458A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443D6D5D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03996567" w14:textId="77777777" w:rsidR="00A76E95" w:rsidRPr="00F91D81" w:rsidRDefault="00A76E95" w:rsidP="00CD763B">
            <w:pPr>
              <w:ind w:hanging="32"/>
            </w:pPr>
          </w:p>
        </w:tc>
      </w:tr>
      <w:tr w:rsidR="00A76E95" w:rsidRPr="00B418A7" w14:paraId="33177E74" w14:textId="77777777" w:rsidTr="00A76E95">
        <w:trPr>
          <w:gridAfter w:val="1"/>
          <w:wAfter w:w="10" w:type="dxa"/>
          <w:trHeight w:val="604"/>
        </w:trPr>
        <w:tc>
          <w:tcPr>
            <w:tcW w:w="639" w:type="dxa"/>
          </w:tcPr>
          <w:p w14:paraId="0CA06A75" w14:textId="1402F96B" w:rsidR="00A76E95" w:rsidRPr="00F91D81" w:rsidRDefault="00A76E95" w:rsidP="00A76E95">
            <w:pPr>
              <w:suppressAutoHyphens/>
              <w:autoSpaceDE w:val="0"/>
              <w:autoSpaceDN w:val="0"/>
              <w:adjustRightInd w:val="0"/>
              <w:spacing w:before="60" w:after="60"/>
              <w:ind w:left="-48" w:right="-405" w:hanging="91"/>
              <w:rPr>
                <w:rFonts w:eastAsia="MyriadPro-Regular"/>
              </w:rPr>
            </w:pPr>
            <w:r>
              <w:rPr>
                <w:rFonts w:eastAsia="MyriadPro-Regular"/>
              </w:rPr>
              <w:t>2.2</w:t>
            </w:r>
          </w:p>
        </w:tc>
        <w:tc>
          <w:tcPr>
            <w:tcW w:w="1853" w:type="dxa"/>
          </w:tcPr>
          <w:p w14:paraId="0120C03B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Анализ рынка</w:t>
            </w:r>
          </w:p>
        </w:tc>
        <w:tc>
          <w:tcPr>
            <w:tcW w:w="1559" w:type="dxa"/>
          </w:tcPr>
          <w:p w14:paraId="607B53F9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Курносова К.</w:t>
            </w:r>
          </w:p>
        </w:tc>
        <w:tc>
          <w:tcPr>
            <w:tcW w:w="1134" w:type="dxa"/>
          </w:tcPr>
          <w:p w14:paraId="76516EAB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2D0F7B0D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28</w:t>
            </w:r>
            <w:r w:rsidRPr="00F91D81">
              <w:rPr>
                <w:rFonts w:eastAsia="MyriadPro-Regular"/>
              </w:rPr>
              <w:t>.0</w:t>
            </w:r>
            <w:r>
              <w:rPr>
                <w:rFonts w:eastAsia="MyriadPro-Regular"/>
              </w:rPr>
              <w:t>2</w:t>
            </w:r>
            <w:r w:rsidRPr="00F91D81">
              <w:rPr>
                <w:rFonts w:eastAsia="MyriadPro-Regular"/>
              </w:rPr>
              <w:t>.202</w:t>
            </w:r>
            <w:r>
              <w:rPr>
                <w:rFonts w:eastAsia="MyriadPro-Regular"/>
              </w:rPr>
              <w:t>2</w:t>
            </w:r>
          </w:p>
        </w:tc>
        <w:tc>
          <w:tcPr>
            <w:tcW w:w="425" w:type="dxa"/>
            <w:gridSpan w:val="2"/>
          </w:tcPr>
          <w:p w14:paraId="45F06EF9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65" w:type="dxa"/>
            <w:gridSpan w:val="2"/>
            <w:shd w:val="clear" w:color="auto" w:fill="FFFF00"/>
          </w:tcPr>
          <w:p w14:paraId="33DE2AB6" w14:textId="77777777" w:rsidR="00A76E95" w:rsidRPr="00634777" w:rsidRDefault="00A76E95" w:rsidP="00CD763B"/>
        </w:tc>
        <w:tc>
          <w:tcPr>
            <w:tcW w:w="488" w:type="dxa"/>
            <w:gridSpan w:val="2"/>
            <w:shd w:val="clear" w:color="auto" w:fill="auto"/>
          </w:tcPr>
          <w:p w14:paraId="6D19634D" w14:textId="77777777" w:rsidR="00A76E95" w:rsidRPr="00634777" w:rsidRDefault="00A76E95" w:rsidP="00CD763B"/>
        </w:tc>
        <w:tc>
          <w:tcPr>
            <w:tcW w:w="488" w:type="dxa"/>
            <w:gridSpan w:val="2"/>
            <w:shd w:val="clear" w:color="auto" w:fill="FFFFFF" w:themeFill="background1"/>
          </w:tcPr>
          <w:p w14:paraId="0203835A" w14:textId="77777777" w:rsidR="00A76E95" w:rsidRPr="00634777" w:rsidRDefault="00A76E95" w:rsidP="00CD763B"/>
        </w:tc>
        <w:tc>
          <w:tcPr>
            <w:tcW w:w="488" w:type="dxa"/>
            <w:gridSpan w:val="2"/>
            <w:shd w:val="clear" w:color="auto" w:fill="FFFFFF" w:themeFill="background1"/>
          </w:tcPr>
          <w:p w14:paraId="5BD2C945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4080310A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10E6165E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65F4BD6F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79142862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155E285F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583F8639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180D1E03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4A4522BE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5952C211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56EBE75B" w14:textId="77777777" w:rsidR="00A76E95" w:rsidRPr="00F91D81" w:rsidRDefault="00A76E95" w:rsidP="00CD763B">
            <w:pPr>
              <w:ind w:hanging="32"/>
            </w:pPr>
          </w:p>
        </w:tc>
      </w:tr>
      <w:tr w:rsidR="00A76E95" w:rsidRPr="00B418A7" w14:paraId="300514D1" w14:textId="77777777" w:rsidTr="00A76E95">
        <w:trPr>
          <w:gridAfter w:val="1"/>
          <w:wAfter w:w="10" w:type="dxa"/>
          <w:trHeight w:val="629"/>
        </w:trPr>
        <w:tc>
          <w:tcPr>
            <w:tcW w:w="639" w:type="dxa"/>
          </w:tcPr>
          <w:p w14:paraId="275AED4D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  <w:i/>
                <w:iCs/>
              </w:rPr>
            </w:pPr>
            <w:r w:rsidRPr="00F91D81">
              <w:rPr>
                <w:rFonts w:eastAsia="MyriadPro-Regular"/>
                <w:i/>
                <w:iCs/>
              </w:rPr>
              <w:t>2.</w:t>
            </w:r>
            <w:r>
              <w:rPr>
                <w:rFonts w:eastAsia="MyriadPro-Regular"/>
                <w:i/>
                <w:iCs/>
              </w:rPr>
              <w:t>3</w:t>
            </w:r>
          </w:p>
        </w:tc>
        <w:tc>
          <w:tcPr>
            <w:tcW w:w="1853" w:type="dxa"/>
          </w:tcPr>
          <w:p w14:paraId="664E6F8C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>
              <w:rPr>
                <w:rFonts w:eastAsia="MyriadPro-Regular"/>
                <w:iCs/>
              </w:rPr>
              <w:t>Анализ конкурентов</w:t>
            </w:r>
          </w:p>
        </w:tc>
        <w:tc>
          <w:tcPr>
            <w:tcW w:w="1559" w:type="dxa"/>
          </w:tcPr>
          <w:p w14:paraId="6A1A401F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Курносова К.</w:t>
            </w:r>
          </w:p>
          <w:p w14:paraId="0C1AE58B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</w:tcPr>
          <w:p w14:paraId="7EE4B7C5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  <w:p w14:paraId="276AFC33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</w:tcPr>
          <w:p w14:paraId="4E59FF47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28</w:t>
            </w:r>
            <w:r w:rsidRPr="00F91D81">
              <w:rPr>
                <w:rFonts w:eastAsia="MyriadPro-Regular"/>
              </w:rPr>
              <w:t>.0</w:t>
            </w:r>
            <w:r>
              <w:rPr>
                <w:rFonts w:eastAsia="MyriadPro-Regular"/>
              </w:rPr>
              <w:t>2</w:t>
            </w:r>
            <w:r w:rsidRPr="00F91D81">
              <w:rPr>
                <w:rFonts w:eastAsia="MyriadPro-Regular"/>
              </w:rPr>
              <w:t>.202</w:t>
            </w:r>
            <w:r>
              <w:rPr>
                <w:rFonts w:eastAsia="MyriadPro-Regular"/>
              </w:rPr>
              <w:t>2</w:t>
            </w:r>
          </w:p>
        </w:tc>
        <w:tc>
          <w:tcPr>
            <w:tcW w:w="425" w:type="dxa"/>
            <w:gridSpan w:val="2"/>
          </w:tcPr>
          <w:p w14:paraId="6DA31CF5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65" w:type="dxa"/>
            <w:gridSpan w:val="2"/>
            <w:shd w:val="clear" w:color="auto" w:fill="FFFF00"/>
          </w:tcPr>
          <w:p w14:paraId="259ADEDD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41648180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47C8F4B3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036051C5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212DA4C5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6F16E7DD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5CCA025E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4CC9BE5E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7298FD67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723E4FC7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5B876CC5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7564958F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2ECA808B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29B2160F" w14:textId="77777777" w:rsidR="00A76E95" w:rsidRPr="00F91D81" w:rsidRDefault="00A76E95" w:rsidP="00CD763B">
            <w:pPr>
              <w:ind w:hanging="32"/>
            </w:pPr>
          </w:p>
        </w:tc>
      </w:tr>
      <w:tr w:rsidR="00A76E95" w:rsidRPr="00B418A7" w14:paraId="450AD83E" w14:textId="77777777" w:rsidTr="00A76E95">
        <w:trPr>
          <w:gridAfter w:val="1"/>
          <w:wAfter w:w="10" w:type="dxa"/>
          <w:trHeight w:val="697"/>
        </w:trPr>
        <w:tc>
          <w:tcPr>
            <w:tcW w:w="639" w:type="dxa"/>
          </w:tcPr>
          <w:p w14:paraId="4DFC67D2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  <w:i/>
                <w:iCs/>
              </w:rPr>
            </w:pPr>
            <w:r w:rsidRPr="00F91D81">
              <w:rPr>
                <w:rFonts w:eastAsia="MyriadPro-Regular"/>
                <w:i/>
                <w:iCs/>
              </w:rPr>
              <w:t>2.</w:t>
            </w:r>
            <w:r>
              <w:rPr>
                <w:rFonts w:eastAsia="MyriadPro-Regular"/>
                <w:i/>
                <w:iCs/>
              </w:rPr>
              <w:t>4</w:t>
            </w:r>
          </w:p>
        </w:tc>
        <w:tc>
          <w:tcPr>
            <w:tcW w:w="1853" w:type="dxa"/>
          </w:tcPr>
          <w:p w14:paraId="6727D195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>
              <w:rPr>
                <w:rFonts w:eastAsia="MyriadPro-Regular"/>
                <w:iCs/>
              </w:rPr>
              <w:t>Выявление целевой аудитории</w:t>
            </w:r>
          </w:p>
        </w:tc>
        <w:tc>
          <w:tcPr>
            <w:tcW w:w="1559" w:type="dxa"/>
          </w:tcPr>
          <w:p w14:paraId="7DA0295A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Курносова К.</w:t>
            </w:r>
          </w:p>
        </w:tc>
        <w:tc>
          <w:tcPr>
            <w:tcW w:w="1134" w:type="dxa"/>
          </w:tcPr>
          <w:p w14:paraId="045F54F0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  <w:p w14:paraId="584A3CC0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</w:p>
        </w:tc>
        <w:tc>
          <w:tcPr>
            <w:tcW w:w="1134" w:type="dxa"/>
          </w:tcPr>
          <w:p w14:paraId="3309691E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07</w:t>
            </w:r>
            <w:r w:rsidRPr="00F91D81">
              <w:rPr>
                <w:rFonts w:eastAsia="MyriadPro-Regular"/>
              </w:rPr>
              <w:t>.0</w:t>
            </w:r>
            <w:r>
              <w:rPr>
                <w:rFonts w:eastAsia="MyriadPro-Regular"/>
              </w:rPr>
              <w:t>2</w:t>
            </w:r>
            <w:r w:rsidRPr="00F91D81">
              <w:rPr>
                <w:rFonts w:eastAsia="MyriadPro-Regular"/>
              </w:rPr>
              <w:t>.202</w:t>
            </w:r>
            <w:r>
              <w:rPr>
                <w:rFonts w:eastAsia="MyriadPro-Regular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B1275CC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5E3DDB0A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0608F6DD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20F322CD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2A8AD3E3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2AEF74E5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3F644F55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06443711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020129B9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01AA4792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7C8869B4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184C2209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3BC27F79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2FA11462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5197BBC2" w14:textId="77777777" w:rsidR="00A76E95" w:rsidRPr="00F91D81" w:rsidRDefault="00A76E95" w:rsidP="00CD763B">
            <w:pPr>
              <w:ind w:hanging="32"/>
            </w:pPr>
          </w:p>
        </w:tc>
      </w:tr>
      <w:tr w:rsidR="00A76E95" w:rsidRPr="00B418A7" w14:paraId="5F4E3A00" w14:textId="77777777" w:rsidTr="00A76E95">
        <w:trPr>
          <w:gridAfter w:val="1"/>
          <w:wAfter w:w="10" w:type="dxa"/>
        </w:trPr>
        <w:tc>
          <w:tcPr>
            <w:tcW w:w="639" w:type="dxa"/>
          </w:tcPr>
          <w:p w14:paraId="4C16A966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 w:rsidRPr="00F91D81">
              <w:rPr>
                <w:rFonts w:eastAsia="MyriadPro-Regular"/>
              </w:rPr>
              <w:t>2.</w:t>
            </w:r>
            <w:r>
              <w:rPr>
                <w:rFonts w:eastAsia="MyriadPro-Regular"/>
              </w:rPr>
              <w:t>5</w:t>
            </w:r>
          </w:p>
        </w:tc>
        <w:tc>
          <w:tcPr>
            <w:tcW w:w="1853" w:type="dxa"/>
          </w:tcPr>
          <w:p w14:paraId="1C6D96F5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>
              <w:rPr>
                <w:rFonts w:eastAsia="MyriadPro-Regular"/>
              </w:rPr>
              <w:t>Выбор типа приложения и среды разработки</w:t>
            </w:r>
          </w:p>
        </w:tc>
        <w:tc>
          <w:tcPr>
            <w:tcW w:w="1559" w:type="dxa"/>
          </w:tcPr>
          <w:p w14:paraId="3344F3DF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Масалов</w:t>
            </w:r>
            <w:proofErr w:type="spellEnd"/>
            <w:r>
              <w:rPr>
                <w:rFonts w:eastAsia="MyriadPro-Regular"/>
              </w:rPr>
              <w:t xml:space="preserve"> К.</w:t>
            </w:r>
          </w:p>
        </w:tc>
        <w:tc>
          <w:tcPr>
            <w:tcW w:w="1134" w:type="dxa"/>
          </w:tcPr>
          <w:p w14:paraId="774C74B2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  <w:p w14:paraId="4B25C3D4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</w:p>
        </w:tc>
        <w:tc>
          <w:tcPr>
            <w:tcW w:w="1134" w:type="dxa"/>
          </w:tcPr>
          <w:p w14:paraId="02D67CE7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07</w:t>
            </w:r>
            <w:r w:rsidRPr="00F91D81">
              <w:rPr>
                <w:rFonts w:eastAsia="MyriadPro-Regular"/>
              </w:rPr>
              <w:t>.</w:t>
            </w:r>
            <w:r>
              <w:rPr>
                <w:rFonts w:eastAsia="MyriadPro-Regular"/>
              </w:rPr>
              <w:t>02</w:t>
            </w:r>
            <w:r w:rsidRPr="00F91D81">
              <w:rPr>
                <w:rFonts w:eastAsia="MyriadPro-Regular"/>
              </w:rPr>
              <w:t>.20</w:t>
            </w:r>
            <w:r>
              <w:rPr>
                <w:rFonts w:eastAsia="MyriadPro-Regular"/>
              </w:rPr>
              <w:t>22</w:t>
            </w:r>
          </w:p>
        </w:tc>
        <w:tc>
          <w:tcPr>
            <w:tcW w:w="425" w:type="dxa"/>
            <w:gridSpan w:val="2"/>
          </w:tcPr>
          <w:p w14:paraId="79825812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65" w:type="dxa"/>
            <w:gridSpan w:val="2"/>
            <w:shd w:val="clear" w:color="auto" w:fill="auto"/>
          </w:tcPr>
          <w:p w14:paraId="1879A68D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0DF72AF2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5E373079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064B7265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17703767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470A326D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FFFFFF" w:themeFill="background1"/>
          </w:tcPr>
          <w:p w14:paraId="6D3D486D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FFFFFF" w:themeFill="background1"/>
          </w:tcPr>
          <w:p w14:paraId="63106CB7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FFFFFF" w:themeFill="background1"/>
          </w:tcPr>
          <w:p w14:paraId="082790B6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FFFFFF" w:themeFill="background1"/>
          </w:tcPr>
          <w:p w14:paraId="70E73CA1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FFFFFF" w:themeFill="background1"/>
          </w:tcPr>
          <w:p w14:paraId="720DD443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FFFFFF" w:themeFill="background1"/>
          </w:tcPr>
          <w:p w14:paraId="1794FE36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FFFFFF" w:themeFill="background1"/>
          </w:tcPr>
          <w:p w14:paraId="49E91870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FFFFFF" w:themeFill="background1"/>
          </w:tcPr>
          <w:p w14:paraId="0E5B4AB8" w14:textId="77777777" w:rsidR="00A76E95" w:rsidRPr="00F91D81" w:rsidRDefault="00A76E95" w:rsidP="00CD763B">
            <w:pPr>
              <w:ind w:hanging="32"/>
            </w:pPr>
          </w:p>
        </w:tc>
      </w:tr>
      <w:tr w:rsidR="00A76E95" w:rsidRPr="00B418A7" w14:paraId="2D3DEF6E" w14:textId="77777777" w:rsidTr="00A76E95">
        <w:trPr>
          <w:gridAfter w:val="1"/>
          <w:wAfter w:w="10" w:type="dxa"/>
        </w:trPr>
        <w:tc>
          <w:tcPr>
            <w:tcW w:w="639" w:type="dxa"/>
          </w:tcPr>
          <w:p w14:paraId="571404F0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  <w:i/>
                <w:iCs/>
              </w:rPr>
            </w:pPr>
            <w:r w:rsidRPr="00F91D81">
              <w:rPr>
                <w:rFonts w:eastAsia="MyriadPro-Regular"/>
                <w:i/>
                <w:iCs/>
              </w:rPr>
              <w:t>2.</w:t>
            </w:r>
            <w:r>
              <w:rPr>
                <w:rFonts w:eastAsia="MyriadPro-Regular"/>
                <w:i/>
                <w:iCs/>
              </w:rPr>
              <w:t>6</w:t>
            </w:r>
          </w:p>
        </w:tc>
        <w:tc>
          <w:tcPr>
            <w:tcW w:w="1853" w:type="dxa"/>
          </w:tcPr>
          <w:p w14:paraId="360E5D74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>
              <w:rPr>
                <w:rFonts w:eastAsia="MyriadPro-Regular"/>
              </w:rPr>
              <w:t>Установочная встреча с куратором</w:t>
            </w:r>
          </w:p>
        </w:tc>
        <w:tc>
          <w:tcPr>
            <w:tcW w:w="1559" w:type="dxa"/>
          </w:tcPr>
          <w:p w14:paraId="6024050E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>
              <w:rPr>
                <w:rFonts w:eastAsia="MyriadPro-Regular"/>
              </w:rPr>
              <w:t>Палехов И.</w:t>
            </w:r>
          </w:p>
        </w:tc>
        <w:tc>
          <w:tcPr>
            <w:tcW w:w="1134" w:type="dxa"/>
          </w:tcPr>
          <w:p w14:paraId="60E2C2B9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76552ED6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14</w:t>
            </w:r>
            <w:r w:rsidRPr="00F91D81">
              <w:rPr>
                <w:rFonts w:eastAsia="MyriadPro-Regular"/>
              </w:rPr>
              <w:t>.0</w:t>
            </w:r>
            <w:r>
              <w:rPr>
                <w:rFonts w:eastAsia="MyriadPro-Regular"/>
              </w:rPr>
              <w:t>3</w:t>
            </w:r>
            <w:r w:rsidRPr="00F91D81">
              <w:rPr>
                <w:rFonts w:eastAsia="MyriadPro-Regular"/>
              </w:rPr>
              <w:t>.20</w:t>
            </w:r>
            <w:r>
              <w:rPr>
                <w:rFonts w:eastAsia="MyriadPro-Regular"/>
              </w:rPr>
              <w:t>22</w:t>
            </w:r>
          </w:p>
        </w:tc>
        <w:tc>
          <w:tcPr>
            <w:tcW w:w="425" w:type="dxa"/>
            <w:gridSpan w:val="2"/>
          </w:tcPr>
          <w:p w14:paraId="3CF2BCB5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65" w:type="dxa"/>
            <w:gridSpan w:val="2"/>
          </w:tcPr>
          <w:p w14:paraId="473E340F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38600827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57259ECD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FFFFFF" w:themeFill="background1"/>
          </w:tcPr>
          <w:p w14:paraId="594A081F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FFFFFF" w:themeFill="background1"/>
          </w:tcPr>
          <w:p w14:paraId="08266B73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FFFFFF" w:themeFill="background1"/>
          </w:tcPr>
          <w:p w14:paraId="44F4DA9E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0073AFF3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7131BADE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1BDABC54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3177B443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584B4EB2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5C16F321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777A2B7A" w14:textId="77777777" w:rsidR="00A76E95" w:rsidRPr="00F91D81" w:rsidRDefault="00A76E95" w:rsidP="00CD763B">
            <w:pPr>
              <w:ind w:hanging="32"/>
            </w:pPr>
          </w:p>
        </w:tc>
        <w:tc>
          <w:tcPr>
            <w:tcW w:w="488" w:type="dxa"/>
            <w:gridSpan w:val="2"/>
          </w:tcPr>
          <w:p w14:paraId="24E2D624" w14:textId="77777777" w:rsidR="00A76E95" w:rsidRPr="00F91D81" w:rsidRDefault="00A76E95" w:rsidP="00CD763B">
            <w:pPr>
              <w:ind w:hanging="32"/>
            </w:pPr>
          </w:p>
        </w:tc>
      </w:tr>
      <w:tr w:rsidR="00A76E95" w:rsidRPr="00B418A7" w14:paraId="33892DD4" w14:textId="77777777" w:rsidTr="00A76E95">
        <w:tc>
          <w:tcPr>
            <w:tcW w:w="6329" w:type="dxa"/>
            <w:gridSpan w:val="6"/>
          </w:tcPr>
          <w:p w14:paraId="3C172C52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  <w:b/>
                <w:i/>
              </w:rPr>
            </w:pPr>
            <w:r>
              <w:rPr>
                <w:rFonts w:eastAsia="MyriadPro-Regular"/>
                <w:b/>
                <w:i/>
              </w:rPr>
              <w:t>Проектирование</w:t>
            </w:r>
          </w:p>
        </w:tc>
        <w:tc>
          <w:tcPr>
            <w:tcW w:w="425" w:type="dxa"/>
            <w:gridSpan w:val="2"/>
          </w:tcPr>
          <w:p w14:paraId="600C2C11" w14:textId="77777777" w:rsidR="00A76E95" w:rsidRPr="00F91D81" w:rsidRDefault="00A76E95" w:rsidP="00CD763B">
            <w:pPr>
              <w:ind w:hanging="32"/>
              <w:rPr>
                <w:rFonts w:eastAsia="MyriadPro-Regular"/>
                <w:b/>
                <w:i/>
              </w:rPr>
            </w:pPr>
          </w:p>
        </w:tc>
        <w:tc>
          <w:tcPr>
            <w:tcW w:w="465" w:type="dxa"/>
            <w:gridSpan w:val="2"/>
          </w:tcPr>
          <w:p w14:paraId="4E035FB1" w14:textId="77777777" w:rsidR="00A76E95" w:rsidRPr="00F91D81" w:rsidRDefault="00A76E95" w:rsidP="00CD763B">
            <w:pPr>
              <w:ind w:hanging="32"/>
              <w:rPr>
                <w:rFonts w:eastAsia="MyriadPro-Regular"/>
                <w:b/>
                <w:i/>
              </w:rPr>
            </w:pPr>
          </w:p>
        </w:tc>
        <w:tc>
          <w:tcPr>
            <w:tcW w:w="488" w:type="dxa"/>
            <w:gridSpan w:val="2"/>
          </w:tcPr>
          <w:p w14:paraId="727AE922" w14:textId="77777777" w:rsidR="00A76E95" w:rsidRPr="00F91D81" w:rsidRDefault="00A76E95" w:rsidP="00CD763B">
            <w:pPr>
              <w:ind w:hanging="32"/>
              <w:rPr>
                <w:rFonts w:eastAsia="MyriadPro-Regular"/>
                <w:b/>
                <w:i/>
              </w:rPr>
            </w:pPr>
          </w:p>
        </w:tc>
        <w:tc>
          <w:tcPr>
            <w:tcW w:w="488" w:type="dxa"/>
            <w:gridSpan w:val="2"/>
          </w:tcPr>
          <w:p w14:paraId="704EA367" w14:textId="77777777" w:rsidR="00A76E95" w:rsidRPr="00F91D81" w:rsidRDefault="00A76E95" w:rsidP="00CD763B">
            <w:pPr>
              <w:ind w:hanging="32"/>
              <w:rPr>
                <w:rFonts w:eastAsia="MyriadPro-Regular"/>
                <w:b/>
                <w:i/>
              </w:rPr>
            </w:pPr>
          </w:p>
        </w:tc>
        <w:tc>
          <w:tcPr>
            <w:tcW w:w="488" w:type="dxa"/>
            <w:gridSpan w:val="2"/>
            <w:shd w:val="clear" w:color="auto" w:fill="FFC000"/>
          </w:tcPr>
          <w:p w14:paraId="13DF8F8C" w14:textId="77777777" w:rsidR="00A76E95" w:rsidRPr="00F91D81" w:rsidRDefault="00A76E95" w:rsidP="00CD763B">
            <w:pPr>
              <w:ind w:hanging="32"/>
              <w:rPr>
                <w:rFonts w:eastAsia="MyriadPro-Regular"/>
                <w:b/>
                <w:i/>
              </w:rPr>
            </w:pPr>
          </w:p>
        </w:tc>
        <w:tc>
          <w:tcPr>
            <w:tcW w:w="488" w:type="dxa"/>
            <w:gridSpan w:val="2"/>
            <w:shd w:val="clear" w:color="auto" w:fill="FFC000"/>
          </w:tcPr>
          <w:p w14:paraId="02929B58" w14:textId="77777777" w:rsidR="00A76E95" w:rsidRPr="00F91D81" w:rsidRDefault="00A76E95" w:rsidP="00CD763B">
            <w:pPr>
              <w:ind w:hanging="32"/>
              <w:rPr>
                <w:rFonts w:eastAsia="MyriadPro-Regular"/>
                <w:b/>
                <w:i/>
              </w:rPr>
            </w:pPr>
          </w:p>
        </w:tc>
        <w:tc>
          <w:tcPr>
            <w:tcW w:w="488" w:type="dxa"/>
            <w:gridSpan w:val="2"/>
            <w:shd w:val="clear" w:color="auto" w:fill="FFC000"/>
          </w:tcPr>
          <w:p w14:paraId="4D5E3C42" w14:textId="77777777" w:rsidR="00A76E95" w:rsidRPr="00F91D81" w:rsidRDefault="00A76E95" w:rsidP="00CD763B">
            <w:pPr>
              <w:ind w:hanging="32"/>
              <w:rPr>
                <w:rFonts w:eastAsia="MyriadPro-Regular"/>
                <w:b/>
                <w:i/>
              </w:rPr>
            </w:pPr>
          </w:p>
        </w:tc>
        <w:tc>
          <w:tcPr>
            <w:tcW w:w="488" w:type="dxa"/>
            <w:gridSpan w:val="2"/>
            <w:shd w:val="clear" w:color="auto" w:fill="FFC000"/>
          </w:tcPr>
          <w:p w14:paraId="333AA026" w14:textId="77777777" w:rsidR="00A76E95" w:rsidRPr="00F91D81" w:rsidRDefault="00A76E95" w:rsidP="00CD763B">
            <w:pPr>
              <w:ind w:hanging="32"/>
              <w:rPr>
                <w:rFonts w:eastAsia="MyriadPro-Regular"/>
                <w:b/>
                <w:i/>
              </w:rPr>
            </w:pPr>
          </w:p>
        </w:tc>
        <w:tc>
          <w:tcPr>
            <w:tcW w:w="488" w:type="dxa"/>
            <w:gridSpan w:val="2"/>
          </w:tcPr>
          <w:p w14:paraId="6B1E990F" w14:textId="77777777" w:rsidR="00A76E95" w:rsidRPr="00F91D81" w:rsidRDefault="00A76E95" w:rsidP="00CD763B">
            <w:pPr>
              <w:ind w:hanging="32"/>
              <w:rPr>
                <w:rFonts w:eastAsia="MyriadPro-Regular"/>
                <w:b/>
                <w:i/>
              </w:rPr>
            </w:pPr>
          </w:p>
        </w:tc>
        <w:tc>
          <w:tcPr>
            <w:tcW w:w="488" w:type="dxa"/>
            <w:gridSpan w:val="2"/>
          </w:tcPr>
          <w:p w14:paraId="0FE2CAB0" w14:textId="77777777" w:rsidR="00A76E95" w:rsidRPr="00F91D81" w:rsidRDefault="00A76E95" w:rsidP="00CD763B">
            <w:pPr>
              <w:ind w:hanging="32"/>
              <w:rPr>
                <w:rFonts w:eastAsia="MyriadPro-Regular"/>
                <w:b/>
                <w:i/>
              </w:rPr>
            </w:pPr>
          </w:p>
        </w:tc>
        <w:tc>
          <w:tcPr>
            <w:tcW w:w="488" w:type="dxa"/>
            <w:gridSpan w:val="2"/>
          </w:tcPr>
          <w:p w14:paraId="0A868DB2" w14:textId="77777777" w:rsidR="00A76E95" w:rsidRPr="00F91D81" w:rsidRDefault="00A76E95" w:rsidP="00CD763B">
            <w:pPr>
              <w:ind w:hanging="32"/>
              <w:rPr>
                <w:rFonts w:eastAsia="MyriadPro-Regular"/>
                <w:b/>
                <w:i/>
              </w:rPr>
            </w:pPr>
          </w:p>
        </w:tc>
        <w:tc>
          <w:tcPr>
            <w:tcW w:w="488" w:type="dxa"/>
            <w:gridSpan w:val="2"/>
          </w:tcPr>
          <w:p w14:paraId="66F68B47" w14:textId="77777777" w:rsidR="00A76E95" w:rsidRPr="00F91D81" w:rsidRDefault="00A76E95" w:rsidP="00CD763B">
            <w:pPr>
              <w:ind w:hanging="32"/>
              <w:rPr>
                <w:rFonts w:eastAsia="MyriadPro-Regular"/>
                <w:b/>
                <w:i/>
              </w:rPr>
            </w:pPr>
          </w:p>
        </w:tc>
        <w:tc>
          <w:tcPr>
            <w:tcW w:w="488" w:type="dxa"/>
            <w:gridSpan w:val="2"/>
          </w:tcPr>
          <w:p w14:paraId="1B4A03AE" w14:textId="77777777" w:rsidR="00A76E95" w:rsidRPr="00F91D81" w:rsidRDefault="00A76E95" w:rsidP="00CD763B">
            <w:pPr>
              <w:ind w:hanging="32"/>
              <w:rPr>
                <w:rFonts w:eastAsia="MyriadPro-Regular"/>
                <w:b/>
                <w:i/>
              </w:rPr>
            </w:pPr>
          </w:p>
        </w:tc>
        <w:tc>
          <w:tcPr>
            <w:tcW w:w="488" w:type="dxa"/>
            <w:gridSpan w:val="2"/>
          </w:tcPr>
          <w:p w14:paraId="017BD85F" w14:textId="77777777" w:rsidR="00A76E95" w:rsidRPr="00F91D81" w:rsidRDefault="00A76E95" w:rsidP="00CD763B">
            <w:pPr>
              <w:ind w:hanging="32"/>
              <w:rPr>
                <w:rFonts w:eastAsia="MyriadPro-Regular"/>
                <w:b/>
                <w:i/>
              </w:rPr>
            </w:pPr>
          </w:p>
        </w:tc>
        <w:tc>
          <w:tcPr>
            <w:tcW w:w="488" w:type="dxa"/>
            <w:gridSpan w:val="2"/>
          </w:tcPr>
          <w:p w14:paraId="072863CC" w14:textId="77777777" w:rsidR="00A76E95" w:rsidRPr="00F91D81" w:rsidRDefault="00A76E95" w:rsidP="00CD763B">
            <w:pPr>
              <w:ind w:hanging="32"/>
              <w:rPr>
                <w:rFonts w:eastAsia="MyriadPro-Regular"/>
                <w:b/>
                <w:i/>
              </w:rPr>
            </w:pPr>
          </w:p>
        </w:tc>
      </w:tr>
      <w:tr w:rsidR="00A76E95" w:rsidRPr="00B418A7" w14:paraId="275BF951" w14:textId="77777777" w:rsidTr="00A76E95">
        <w:trPr>
          <w:gridAfter w:val="1"/>
          <w:wAfter w:w="10" w:type="dxa"/>
          <w:trHeight w:val="424"/>
        </w:trPr>
        <w:tc>
          <w:tcPr>
            <w:tcW w:w="639" w:type="dxa"/>
          </w:tcPr>
          <w:p w14:paraId="30AFDD25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 w:rsidRPr="00F91D81">
              <w:rPr>
                <w:rFonts w:eastAsia="MyriadPro-Regular"/>
              </w:rPr>
              <w:t>3.1</w:t>
            </w:r>
          </w:p>
        </w:tc>
        <w:tc>
          <w:tcPr>
            <w:tcW w:w="1853" w:type="dxa"/>
          </w:tcPr>
          <w:p w14:paraId="65C39C55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  <w:iCs/>
              </w:rPr>
            </w:pPr>
            <w:r>
              <w:rPr>
                <w:rFonts w:eastAsia="MyriadPro-Regular"/>
                <w:iCs/>
              </w:rPr>
              <w:t>Подбор фото-контента</w:t>
            </w:r>
          </w:p>
        </w:tc>
        <w:tc>
          <w:tcPr>
            <w:tcW w:w="1559" w:type="dxa"/>
          </w:tcPr>
          <w:p w14:paraId="1C5160CE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Проскурин И.</w:t>
            </w:r>
          </w:p>
        </w:tc>
        <w:tc>
          <w:tcPr>
            <w:tcW w:w="1134" w:type="dxa"/>
          </w:tcPr>
          <w:p w14:paraId="78FB7AA0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 w:rsidRPr="00F91D81"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629C4A61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21</w:t>
            </w:r>
            <w:r w:rsidRPr="00F91D81">
              <w:rPr>
                <w:rFonts w:eastAsia="MyriadPro-Regular"/>
              </w:rPr>
              <w:t>.</w:t>
            </w:r>
            <w:r>
              <w:rPr>
                <w:rFonts w:eastAsia="MyriadPro-Regular"/>
              </w:rPr>
              <w:t>03</w:t>
            </w:r>
            <w:r w:rsidRPr="00F91D81">
              <w:rPr>
                <w:rFonts w:eastAsia="MyriadPro-Regular"/>
              </w:rPr>
              <w:t>.20</w:t>
            </w:r>
            <w:r>
              <w:rPr>
                <w:rFonts w:eastAsia="MyriadPro-Regular"/>
              </w:rPr>
              <w:t>22</w:t>
            </w:r>
          </w:p>
        </w:tc>
        <w:tc>
          <w:tcPr>
            <w:tcW w:w="425" w:type="dxa"/>
            <w:gridSpan w:val="2"/>
          </w:tcPr>
          <w:p w14:paraId="20DE47A1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65" w:type="dxa"/>
            <w:gridSpan w:val="2"/>
          </w:tcPr>
          <w:p w14:paraId="0A6E9D8B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509E9DDC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701ADBE2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51725A92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2B097B6A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25D06C53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47D86553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53B3EB55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3857EEFA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2077B128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2AD4182F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25B095F2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02753AB6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665A0AC4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</w:tr>
      <w:tr w:rsidR="00A76E95" w:rsidRPr="00B418A7" w14:paraId="0CF3B02F" w14:textId="77777777" w:rsidTr="00A76E95">
        <w:trPr>
          <w:gridAfter w:val="1"/>
          <w:wAfter w:w="10" w:type="dxa"/>
        </w:trPr>
        <w:tc>
          <w:tcPr>
            <w:tcW w:w="639" w:type="dxa"/>
          </w:tcPr>
          <w:p w14:paraId="0E78696D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 w:rsidRPr="00F91D81">
              <w:rPr>
                <w:rFonts w:eastAsia="MyriadPro-Regular"/>
              </w:rPr>
              <w:t>3.2</w:t>
            </w:r>
          </w:p>
        </w:tc>
        <w:tc>
          <w:tcPr>
            <w:tcW w:w="1853" w:type="dxa"/>
          </w:tcPr>
          <w:p w14:paraId="3C713BA3" w14:textId="77777777" w:rsidR="00A76E95" w:rsidRPr="00EE56EB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  <w:iCs/>
                <w:lang w:val="en-US"/>
              </w:rPr>
            </w:pPr>
            <w:r>
              <w:rPr>
                <w:rFonts w:eastAsia="MyriadPro-Regular"/>
                <w:iCs/>
              </w:rPr>
              <w:t xml:space="preserve">Дизайн-макеты на </w:t>
            </w:r>
            <w:r>
              <w:rPr>
                <w:rFonts w:eastAsia="MyriadPro-Regular"/>
                <w:iCs/>
                <w:lang w:val="en-US"/>
              </w:rPr>
              <w:t>Figma</w:t>
            </w:r>
          </w:p>
        </w:tc>
        <w:tc>
          <w:tcPr>
            <w:tcW w:w="1559" w:type="dxa"/>
          </w:tcPr>
          <w:p w14:paraId="5F09A92A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Проскурин И.</w:t>
            </w:r>
          </w:p>
        </w:tc>
        <w:tc>
          <w:tcPr>
            <w:tcW w:w="1134" w:type="dxa"/>
          </w:tcPr>
          <w:p w14:paraId="10AB9F01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</w:t>
            </w:r>
            <w:r w:rsidRPr="00F91D81">
              <w:rPr>
                <w:rFonts w:eastAsia="MyriadPro-Regular"/>
              </w:rPr>
              <w:t xml:space="preserve"> недел</w:t>
            </w:r>
            <w:r>
              <w:rPr>
                <w:rFonts w:eastAsia="MyriadPro-Regular"/>
              </w:rPr>
              <w:t>и</w:t>
            </w:r>
          </w:p>
        </w:tc>
        <w:tc>
          <w:tcPr>
            <w:tcW w:w="1134" w:type="dxa"/>
          </w:tcPr>
          <w:p w14:paraId="22FFAEAD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21</w:t>
            </w:r>
            <w:r w:rsidRPr="00F91D81">
              <w:rPr>
                <w:rFonts w:eastAsia="MyriadPro-Regular"/>
              </w:rPr>
              <w:t>.</w:t>
            </w:r>
            <w:r>
              <w:rPr>
                <w:rFonts w:eastAsia="MyriadPro-Regular"/>
              </w:rPr>
              <w:t>03</w:t>
            </w:r>
            <w:r w:rsidRPr="00F91D81">
              <w:rPr>
                <w:rFonts w:eastAsia="MyriadPro-Regular"/>
              </w:rPr>
              <w:t>.20</w:t>
            </w:r>
            <w:r>
              <w:rPr>
                <w:rFonts w:eastAsia="MyriadPro-Regular"/>
              </w:rPr>
              <w:t>22</w:t>
            </w:r>
          </w:p>
        </w:tc>
        <w:tc>
          <w:tcPr>
            <w:tcW w:w="425" w:type="dxa"/>
            <w:gridSpan w:val="2"/>
          </w:tcPr>
          <w:p w14:paraId="45DCD6FF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65" w:type="dxa"/>
            <w:gridSpan w:val="2"/>
          </w:tcPr>
          <w:p w14:paraId="4430DEA9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21DAD40F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6306150B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7B623FC7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0335AE02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3D6127D1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53415365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0C292BB3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227E3BFC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5FCFF0BC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4753535C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62B1BBF3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578436B6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0633D15E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</w:tr>
      <w:tr w:rsidR="00A76E95" w:rsidRPr="00B418A7" w14:paraId="122FA7EF" w14:textId="77777777" w:rsidTr="00A76E95">
        <w:trPr>
          <w:gridAfter w:val="1"/>
          <w:wAfter w:w="10" w:type="dxa"/>
        </w:trPr>
        <w:tc>
          <w:tcPr>
            <w:tcW w:w="639" w:type="dxa"/>
          </w:tcPr>
          <w:p w14:paraId="7BBAB4EA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 w:rsidRPr="00F91D81">
              <w:rPr>
                <w:rFonts w:eastAsia="MyriadPro-Regular"/>
              </w:rPr>
              <w:t>3.3</w:t>
            </w:r>
          </w:p>
        </w:tc>
        <w:tc>
          <w:tcPr>
            <w:tcW w:w="1853" w:type="dxa"/>
          </w:tcPr>
          <w:p w14:paraId="44BB7DE7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  <w:iCs/>
              </w:rPr>
            </w:pPr>
            <w:r>
              <w:rPr>
                <w:rFonts w:eastAsia="MyriadPro-Regular"/>
              </w:rPr>
              <w:t>Поиск и анализ личности</w:t>
            </w:r>
          </w:p>
        </w:tc>
        <w:tc>
          <w:tcPr>
            <w:tcW w:w="1559" w:type="dxa"/>
          </w:tcPr>
          <w:p w14:paraId="67D9DB5C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Палехов И.</w:t>
            </w:r>
          </w:p>
          <w:p w14:paraId="2BC14D76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Курносова К.</w:t>
            </w:r>
          </w:p>
        </w:tc>
        <w:tc>
          <w:tcPr>
            <w:tcW w:w="1134" w:type="dxa"/>
          </w:tcPr>
          <w:p w14:paraId="31C57711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7F75A0C9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21</w:t>
            </w:r>
            <w:r w:rsidRPr="00F91D81">
              <w:rPr>
                <w:rFonts w:eastAsia="MyriadPro-Regular"/>
              </w:rPr>
              <w:t>.</w:t>
            </w:r>
            <w:r>
              <w:rPr>
                <w:rFonts w:eastAsia="MyriadPro-Regular"/>
              </w:rPr>
              <w:t>03</w:t>
            </w:r>
            <w:r w:rsidRPr="00F91D81">
              <w:rPr>
                <w:rFonts w:eastAsia="MyriadPro-Regular"/>
              </w:rPr>
              <w:t>.20</w:t>
            </w:r>
            <w:r>
              <w:rPr>
                <w:rFonts w:eastAsia="MyriadPro-Regular"/>
              </w:rPr>
              <w:t>22</w:t>
            </w:r>
          </w:p>
        </w:tc>
        <w:tc>
          <w:tcPr>
            <w:tcW w:w="425" w:type="dxa"/>
            <w:gridSpan w:val="2"/>
          </w:tcPr>
          <w:p w14:paraId="5EA64883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65" w:type="dxa"/>
            <w:gridSpan w:val="2"/>
          </w:tcPr>
          <w:p w14:paraId="2C38AF6B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15AE6FF2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600942BF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5E527D31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1D99988B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287DDADF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7F4276B3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33D09B20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64DBFC41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66693D73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6E675DEF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0E8B8F04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1AFA433A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0DF1D972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</w:tr>
      <w:tr w:rsidR="00A76E95" w:rsidRPr="00B418A7" w14:paraId="7C5D258C" w14:textId="77777777" w:rsidTr="00A76E95">
        <w:trPr>
          <w:gridAfter w:val="1"/>
          <w:wAfter w:w="10" w:type="dxa"/>
        </w:trPr>
        <w:tc>
          <w:tcPr>
            <w:tcW w:w="639" w:type="dxa"/>
          </w:tcPr>
          <w:p w14:paraId="494A342C" w14:textId="77777777" w:rsidR="00A76E95" w:rsidRPr="00F91D81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>
              <w:rPr>
                <w:rFonts w:eastAsia="MyriadPro-Regular"/>
              </w:rPr>
              <w:t>3.4</w:t>
            </w:r>
          </w:p>
        </w:tc>
        <w:tc>
          <w:tcPr>
            <w:tcW w:w="1853" w:type="dxa"/>
          </w:tcPr>
          <w:p w14:paraId="3EC0463D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>
              <w:rPr>
                <w:rFonts w:eastAsia="MyriadPro-Regular"/>
              </w:rPr>
              <w:t>Проработка сценария</w:t>
            </w:r>
          </w:p>
        </w:tc>
        <w:tc>
          <w:tcPr>
            <w:tcW w:w="1559" w:type="dxa"/>
          </w:tcPr>
          <w:p w14:paraId="71536C39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Палехов И.</w:t>
            </w:r>
          </w:p>
          <w:p w14:paraId="286BAD49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Курносова К.</w:t>
            </w:r>
          </w:p>
        </w:tc>
        <w:tc>
          <w:tcPr>
            <w:tcW w:w="1134" w:type="dxa"/>
          </w:tcPr>
          <w:p w14:paraId="45E3969F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47162814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28.03.2022</w:t>
            </w:r>
          </w:p>
        </w:tc>
        <w:tc>
          <w:tcPr>
            <w:tcW w:w="425" w:type="dxa"/>
            <w:gridSpan w:val="2"/>
          </w:tcPr>
          <w:p w14:paraId="380C6AB2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65" w:type="dxa"/>
            <w:gridSpan w:val="2"/>
          </w:tcPr>
          <w:p w14:paraId="4F6609ED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1897AC15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0DB15316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66CD21F8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669D2306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355587A7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2D41EFC8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55988487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572103B6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289840B3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73F6D5DC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5F775A06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00C570D3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3185FD8F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</w:tr>
      <w:tr w:rsidR="00A76E95" w:rsidRPr="00B418A7" w14:paraId="766BFCC3" w14:textId="77777777" w:rsidTr="00A76E95">
        <w:trPr>
          <w:gridAfter w:val="1"/>
          <w:wAfter w:w="10" w:type="dxa"/>
        </w:trPr>
        <w:tc>
          <w:tcPr>
            <w:tcW w:w="639" w:type="dxa"/>
          </w:tcPr>
          <w:p w14:paraId="1C7665F5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>
              <w:rPr>
                <w:rFonts w:eastAsia="MyriadPro-Regular"/>
              </w:rPr>
              <w:t>3.5</w:t>
            </w:r>
          </w:p>
        </w:tc>
        <w:tc>
          <w:tcPr>
            <w:tcW w:w="1853" w:type="dxa"/>
          </w:tcPr>
          <w:p w14:paraId="05322E11" w14:textId="77777777" w:rsidR="00A76E95" w:rsidRPr="00EE56EB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  <w:lang w:val="en-US"/>
              </w:rPr>
            </w:pPr>
            <w:r>
              <w:rPr>
                <w:rFonts w:eastAsia="MyriadPro-Regular"/>
              </w:rPr>
              <w:t>Прототипы интерфейсов</w:t>
            </w:r>
            <w:r>
              <w:rPr>
                <w:rFonts w:eastAsia="MyriadPro-Regular"/>
                <w:lang w:val="en-US"/>
              </w:rPr>
              <w:t xml:space="preserve"> </w:t>
            </w:r>
            <w:r>
              <w:rPr>
                <w:rFonts w:eastAsia="MyriadPro-Regular"/>
              </w:rPr>
              <w:t xml:space="preserve">на </w:t>
            </w:r>
            <w:r>
              <w:rPr>
                <w:rFonts w:eastAsia="MyriadPro-Regular"/>
                <w:lang w:val="en-US"/>
              </w:rPr>
              <w:t>Unity</w:t>
            </w:r>
          </w:p>
        </w:tc>
        <w:tc>
          <w:tcPr>
            <w:tcW w:w="1559" w:type="dxa"/>
          </w:tcPr>
          <w:p w14:paraId="711DEF48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Масалов</w:t>
            </w:r>
            <w:proofErr w:type="spellEnd"/>
            <w:r>
              <w:rPr>
                <w:rFonts w:eastAsia="MyriadPro-Regular"/>
              </w:rPr>
              <w:t xml:space="preserve"> К.</w:t>
            </w:r>
          </w:p>
        </w:tc>
        <w:tc>
          <w:tcPr>
            <w:tcW w:w="1134" w:type="dxa"/>
          </w:tcPr>
          <w:p w14:paraId="24718456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3 недели</w:t>
            </w:r>
          </w:p>
        </w:tc>
        <w:tc>
          <w:tcPr>
            <w:tcW w:w="1134" w:type="dxa"/>
          </w:tcPr>
          <w:p w14:paraId="31EE8F5D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28.03.2022</w:t>
            </w:r>
          </w:p>
        </w:tc>
        <w:tc>
          <w:tcPr>
            <w:tcW w:w="425" w:type="dxa"/>
            <w:gridSpan w:val="2"/>
          </w:tcPr>
          <w:p w14:paraId="27FEBE80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65" w:type="dxa"/>
            <w:gridSpan w:val="2"/>
          </w:tcPr>
          <w:p w14:paraId="72DEF490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6E591DC3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6BD7BFF1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4EEB755D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3A025185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05FE21E7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01675272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73D28360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6E070145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1DC8A223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3500EC1C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7F6ECE60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58F041C5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1417F703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</w:tr>
      <w:tr w:rsidR="00A76E95" w:rsidRPr="00B418A7" w14:paraId="7452442E" w14:textId="77777777" w:rsidTr="00A76E95">
        <w:tc>
          <w:tcPr>
            <w:tcW w:w="6329" w:type="dxa"/>
            <w:gridSpan w:val="6"/>
          </w:tcPr>
          <w:p w14:paraId="27CCBA67" w14:textId="77777777" w:rsidR="00A76E95" w:rsidRPr="00A238C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  <w:b/>
                <w:bCs/>
                <w:i/>
                <w:iCs/>
              </w:rPr>
            </w:pPr>
            <w:r>
              <w:rPr>
                <w:rFonts w:eastAsia="MyriadPro-Regular"/>
                <w:b/>
                <w:bCs/>
                <w:i/>
                <w:iCs/>
              </w:rPr>
              <w:t>Разработка</w:t>
            </w:r>
          </w:p>
        </w:tc>
        <w:tc>
          <w:tcPr>
            <w:tcW w:w="425" w:type="dxa"/>
            <w:gridSpan w:val="2"/>
          </w:tcPr>
          <w:p w14:paraId="7417DB1B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65" w:type="dxa"/>
            <w:gridSpan w:val="2"/>
          </w:tcPr>
          <w:p w14:paraId="523D84E8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1D2099EA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06BD737D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2D042ED8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1485E34C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C000"/>
          </w:tcPr>
          <w:p w14:paraId="6F6D9161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C000"/>
          </w:tcPr>
          <w:p w14:paraId="596F2DF9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C000"/>
          </w:tcPr>
          <w:p w14:paraId="19438D7D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C000"/>
          </w:tcPr>
          <w:p w14:paraId="4F97BAB1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C000"/>
          </w:tcPr>
          <w:p w14:paraId="0AE200AE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C000"/>
          </w:tcPr>
          <w:p w14:paraId="1B40C7AA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1F387DEE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5543DDA4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279AAFAD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</w:tr>
      <w:tr w:rsidR="00A76E95" w:rsidRPr="00B418A7" w14:paraId="1CBDA881" w14:textId="77777777" w:rsidTr="00A76E95">
        <w:trPr>
          <w:gridAfter w:val="1"/>
          <w:wAfter w:w="10" w:type="dxa"/>
        </w:trPr>
        <w:tc>
          <w:tcPr>
            <w:tcW w:w="639" w:type="dxa"/>
          </w:tcPr>
          <w:p w14:paraId="130E8BBB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>
              <w:rPr>
                <w:rFonts w:eastAsia="MyriadPro-Regular"/>
              </w:rPr>
              <w:t>4.1</w:t>
            </w:r>
          </w:p>
        </w:tc>
        <w:tc>
          <w:tcPr>
            <w:tcW w:w="1853" w:type="dxa"/>
          </w:tcPr>
          <w:p w14:paraId="30133184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>
              <w:rPr>
                <w:rFonts w:eastAsia="MyriadPro-Regular"/>
              </w:rPr>
              <w:t>Написание Кода</w:t>
            </w:r>
          </w:p>
        </w:tc>
        <w:tc>
          <w:tcPr>
            <w:tcW w:w="1559" w:type="dxa"/>
          </w:tcPr>
          <w:p w14:paraId="6B5F71B6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Масалов</w:t>
            </w:r>
            <w:proofErr w:type="spellEnd"/>
            <w:r>
              <w:rPr>
                <w:rFonts w:eastAsia="MyriadPro-Regular"/>
              </w:rPr>
              <w:t xml:space="preserve"> К.</w:t>
            </w:r>
          </w:p>
          <w:p w14:paraId="479A4E60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Окладников Д.</w:t>
            </w:r>
          </w:p>
        </w:tc>
        <w:tc>
          <w:tcPr>
            <w:tcW w:w="1134" w:type="dxa"/>
          </w:tcPr>
          <w:p w14:paraId="05BD8B13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4 недели</w:t>
            </w:r>
          </w:p>
        </w:tc>
        <w:tc>
          <w:tcPr>
            <w:tcW w:w="1134" w:type="dxa"/>
          </w:tcPr>
          <w:p w14:paraId="538D1558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04.04.2022</w:t>
            </w:r>
          </w:p>
        </w:tc>
        <w:tc>
          <w:tcPr>
            <w:tcW w:w="425" w:type="dxa"/>
            <w:gridSpan w:val="2"/>
          </w:tcPr>
          <w:p w14:paraId="6678A8B5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65" w:type="dxa"/>
            <w:gridSpan w:val="2"/>
          </w:tcPr>
          <w:p w14:paraId="3DED1C7E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4C6AE776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3C3E83F7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45597C5D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1504C944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73A9E222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5755278A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78DAB644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798F466F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088E1AB8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4EA3CB33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7CB752DE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1FF30BB5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4A14D860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</w:tr>
      <w:tr w:rsidR="00A76E95" w:rsidRPr="00B418A7" w14:paraId="0947B908" w14:textId="77777777" w:rsidTr="00A76E95">
        <w:trPr>
          <w:gridAfter w:val="1"/>
          <w:wAfter w:w="10" w:type="dxa"/>
        </w:trPr>
        <w:tc>
          <w:tcPr>
            <w:tcW w:w="639" w:type="dxa"/>
          </w:tcPr>
          <w:p w14:paraId="32F6173C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>
              <w:rPr>
                <w:rFonts w:eastAsia="MyriadPro-Regular"/>
              </w:rPr>
              <w:t>4.2</w:t>
            </w:r>
          </w:p>
        </w:tc>
        <w:tc>
          <w:tcPr>
            <w:tcW w:w="1853" w:type="dxa"/>
          </w:tcPr>
          <w:p w14:paraId="25E61F62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>
              <w:rPr>
                <w:rFonts w:eastAsia="MyriadPro-Regular"/>
              </w:rPr>
              <w:t>Тестирование приложения</w:t>
            </w:r>
          </w:p>
        </w:tc>
        <w:tc>
          <w:tcPr>
            <w:tcW w:w="1559" w:type="dxa"/>
          </w:tcPr>
          <w:p w14:paraId="084EAA21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Курносова К.</w:t>
            </w:r>
          </w:p>
        </w:tc>
        <w:tc>
          <w:tcPr>
            <w:tcW w:w="1134" w:type="dxa"/>
          </w:tcPr>
          <w:p w14:paraId="4CE157F4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7BF80CAB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02.05.2022</w:t>
            </w:r>
          </w:p>
        </w:tc>
        <w:tc>
          <w:tcPr>
            <w:tcW w:w="425" w:type="dxa"/>
            <w:gridSpan w:val="2"/>
          </w:tcPr>
          <w:p w14:paraId="760B04F0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65" w:type="dxa"/>
            <w:gridSpan w:val="2"/>
          </w:tcPr>
          <w:p w14:paraId="1FC95F1B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0B52424A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6DC5BC30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55D17D30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60BC8F19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3CCAAB2B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4615587A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3BF02194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0644FBC4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1F7B4F3E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589BCA79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6BB372B3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5E4428B3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77DA359D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</w:tr>
      <w:tr w:rsidR="00A76E95" w:rsidRPr="00B418A7" w14:paraId="66520FF8" w14:textId="77777777" w:rsidTr="00A76E95">
        <w:trPr>
          <w:trHeight w:val="58"/>
        </w:trPr>
        <w:tc>
          <w:tcPr>
            <w:tcW w:w="6329" w:type="dxa"/>
            <w:gridSpan w:val="6"/>
          </w:tcPr>
          <w:p w14:paraId="1F921816" w14:textId="77777777" w:rsidR="00A76E95" w:rsidRPr="004B21CE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  <w:b/>
                <w:bCs/>
                <w:i/>
                <w:iCs/>
              </w:rPr>
            </w:pPr>
            <w:r w:rsidRPr="004B21CE">
              <w:rPr>
                <w:rFonts w:eastAsia="MyriadPro-Regular"/>
                <w:b/>
                <w:bCs/>
                <w:i/>
                <w:iCs/>
              </w:rPr>
              <w:t>Внедрение</w:t>
            </w:r>
          </w:p>
        </w:tc>
        <w:tc>
          <w:tcPr>
            <w:tcW w:w="425" w:type="dxa"/>
            <w:gridSpan w:val="2"/>
          </w:tcPr>
          <w:p w14:paraId="42B2D5F7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65" w:type="dxa"/>
            <w:gridSpan w:val="2"/>
          </w:tcPr>
          <w:p w14:paraId="61C733A1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32148B98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593C1378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70C3C6D8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21B04E06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03ADF1E8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43260DD3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25ED2880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16378FF8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6C9ACBEC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098E0ABC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C000"/>
          </w:tcPr>
          <w:p w14:paraId="293E744A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C000"/>
          </w:tcPr>
          <w:p w14:paraId="5BFFF1E1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C000"/>
          </w:tcPr>
          <w:p w14:paraId="04EF2B05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</w:tr>
      <w:tr w:rsidR="00A76E95" w:rsidRPr="00B418A7" w14:paraId="77428C75" w14:textId="77777777" w:rsidTr="00A76E95">
        <w:trPr>
          <w:gridAfter w:val="1"/>
          <w:wAfter w:w="10" w:type="dxa"/>
        </w:trPr>
        <w:tc>
          <w:tcPr>
            <w:tcW w:w="639" w:type="dxa"/>
          </w:tcPr>
          <w:p w14:paraId="753B7CED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>
              <w:rPr>
                <w:rFonts w:eastAsia="MyriadPro-Regular"/>
              </w:rPr>
              <w:t>5.1</w:t>
            </w:r>
          </w:p>
        </w:tc>
        <w:tc>
          <w:tcPr>
            <w:tcW w:w="1853" w:type="dxa"/>
          </w:tcPr>
          <w:p w14:paraId="06347627" w14:textId="77777777" w:rsidR="00A76E95" w:rsidRPr="009E616A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  <w:lang w:val="en-US"/>
              </w:rPr>
            </w:pPr>
            <w:r>
              <w:rPr>
                <w:rFonts w:eastAsia="MyriadPro-Regular"/>
              </w:rPr>
              <w:t xml:space="preserve">Оформление </w:t>
            </w:r>
            <w:r>
              <w:rPr>
                <w:rFonts w:eastAsia="MyriadPro-Regular"/>
                <w:lang w:val="en-US"/>
              </w:rPr>
              <w:t>MVP</w:t>
            </w:r>
          </w:p>
        </w:tc>
        <w:tc>
          <w:tcPr>
            <w:tcW w:w="1559" w:type="dxa"/>
          </w:tcPr>
          <w:p w14:paraId="25A578EE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Палехов И.</w:t>
            </w:r>
          </w:p>
          <w:p w14:paraId="581D163B" w14:textId="77777777" w:rsidR="00A76E95" w:rsidRPr="009E616A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Курносова К.</w:t>
            </w:r>
          </w:p>
        </w:tc>
        <w:tc>
          <w:tcPr>
            <w:tcW w:w="1134" w:type="dxa"/>
          </w:tcPr>
          <w:p w14:paraId="6EEAB21E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3CC01D30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09.05.2022</w:t>
            </w:r>
          </w:p>
        </w:tc>
        <w:tc>
          <w:tcPr>
            <w:tcW w:w="425" w:type="dxa"/>
            <w:gridSpan w:val="2"/>
          </w:tcPr>
          <w:p w14:paraId="312C90AE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65" w:type="dxa"/>
            <w:gridSpan w:val="2"/>
          </w:tcPr>
          <w:p w14:paraId="15B73FAD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321288DF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0C198F42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4B998BF3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5C9AD339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3AA62BC4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13E9D3ED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0C73D6C9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53038C86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4A32D0AA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1A7BD763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1C02AB56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2D73C8D3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4DEC2489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</w:tr>
      <w:tr w:rsidR="00A76E95" w:rsidRPr="00B418A7" w14:paraId="5E4EAB14" w14:textId="77777777" w:rsidTr="00A76E95">
        <w:trPr>
          <w:gridAfter w:val="1"/>
          <w:wAfter w:w="10" w:type="dxa"/>
        </w:trPr>
        <w:tc>
          <w:tcPr>
            <w:tcW w:w="639" w:type="dxa"/>
          </w:tcPr>
          <w:p w14:paraId="4F136BE6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>
              <w:rPr>
                <w:rFonts w:eastAsia="MyriadPro-Regular"/>
              </w:rPr>
              <w:t>5.3</w:t>
            </w:r>
          </w:p>
        </w:tc>
        <w:tc>
          <w:tcPr>
            <w:tcW w:w="1853" w:type="dxa"/>
          </w:tcPr>
          <w:p w14:paraId="371F3916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>
              <w:rPr>
                <w:rFonts w:eastAsia="MyriadPro-Regular"/>
              </w:rPr>
              <w:t>Написание отчёта</w:t>
            </w:r>
          </w:p>
        </w:tc>
        <w:tc>
          <w:tcPr>
            <w:tcW w:w="1559" w:type="dxa"/>
          </w:tcPr>
          <w:p w14:paraId="43DDD55D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Курносова К.</w:t>
            </w:r>
          </w:p>
        </w:tc>
        <w:tc>
          <w:tcPr>
            <w:tcW w:w="1134" w:type="dxa"/>
          </w:tcPr>
          <w:p w14:paraId="304F187E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2 недели</w:t>
            </w:r>
          </w:p>
        </w:tc>
        <w:tc>
          <w:tcPr>
            <w:tcW w:w="1134" w:type="dxa"/>
          </w:tcPr>
          <w:p w14:paraId="656B6D17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09.05.2022</w:t>
            </w:r>
          </w:p>
        </w:tc>
        <w:tc>
          <w:tcPr>
            <w:tcW w:w="425" w:type="dxa"/>
            <w:gridSpan w:val="2"/>
          </w:tcPr>
          <w:p w14:paraId="65450AF5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65" w:type="dxa"/>
            <w:gridSpan w:val="2"/>
          </w:tcPr>
          <w:p w14:paraId="24C23FA8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4B10E407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6208ABC5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01B28C7F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39C49524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459A57FA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4D2DF0C1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7679FB45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40A97A21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40BF2BC4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00FEC7A3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493D6BFD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5464B675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36B87AE0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</w:tr>
      <w:tr w:rsidR="00A76E95" w:rsidRPr="00B418A7" w14:paraId="4E78D9DF" w14:textId="77777777" w:rsidTr="00A76E95">
        <w:trPr>
          <w:gridAfter w:val="1"/>
          <w:wAfter w:w="10" w:type="dxa"/>
        </w:trPr>
        <w:tc>
          <w:tcPr>
            <w:tcW w:w="639" w:type="dxa"/>
          </w:tcPr>
          <w:p w14:paraId="0B0617F4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>
              <w:rPr>
                <w:rFonts w:eastAsia="MyriadPro-Regular"/>
              </w:rPr>
              <w:t>5.4</w:t>
            </w:r>
          </w:p>
        </w:tc>
        <w:tc>
          <w:tcPr>
            <w:tcW w:w="1853" w:type="dxa"/>
          </w:tcPr>
          <w:p w14:paraId="03D19E85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>
              <w:rPr>
                <w:rFonts w:eastAsia="MyriadPro-Regular"/>
              </w:rPr>
              <w:t>Оформление презентации</w:t>
            </w:r>
          </w:p>
        </w:tc>
        <w:tc>
          <w:tcPr>
            <w:tcW w:w="1559" w:type="dxa"/>
          </w:tcPr>
          <w:p w14:paraId="1BBB149C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Палехов И.</w:t>
            </w:r>
          </w:p>
        </w:tc>
        <w:tc>
          <w:tcPr>
            <w:tcW w:w="1134" w:type="dxa"/>
          </w:tcPr>
          <w:p w14:paraId="7312524D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неделя</w:t>
            </w:r>
          </w:p>
        </w:tc>
        <w:tc>
          <w:tcPr>
            <w:tcW w:w="1134" w:type="dxa"/>
          </w:tcPr>
          <w:p w14:paraId="20EC4591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16.05.2022</w:t>
            </w:r>
          </w:p>
        </w:tc>
        <w:tc>
          <w:tcPr>
            <w:tcW w:w="425" w:type="dxa"/>
            <w:gridSpan w:val="2"/>
          </w:tcPr>
          <w:p w14:paraId="23358D3D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65" w:type="dxa"/>
            <w:gridSpan w:val="2"/>
          </w:tcPr>
          <w:p w14:paraId="58783486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1683F0F1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5EBF157B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63A7F7E8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3DDE7285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19DC4018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3193A226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07C065F2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7B13BC18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3F23D3FD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5C8860B5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76F2EAC0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6024B046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7A8B5640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</w:tr>
      <w:tr w:rsidR="00A76E95" w:rsidRPr="00B418A7" w14:paraId="4A0F5096" w14:textId="77777777" w:rsidTr="00A76E95">
        <w:trPr>
          <w:gridAfter w:val="1"/>
          <w:wAfter w:w="10" w:type="dxa"/>
        </w:trPr>
        <w:tc>
          <w:tcPr>
            <w:tcW w:w="639" w:type="dxa"/>
          </w:tcPr>
          <w:p w14:paraId="0D4B2D56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>
              <w:rPr>
                <w:rFonts w:eastAsia="MyriadPro-Regular"/>
              </w:rPr>
              <w:t>5.5</w:t>
            </w:r>
          </w:p>
        </w:tc>
        <w:tc>
          <w:tcPr>
            <w:tcW w:w="1853" w:type="dxa"/>
          </w:tcPr>
          <w:p w14:paraId="1816F03F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rPr>
                <w:rFonts w:eastAsia="MyriadPro-Regular"/>
              </w:rPr>
            </w:pPr>
            <w:r>
              <w:rPr>
                <w:rFonts w:eastAsia="MyriadPro-Regular"/>
              </w:rPr>
              <w:t>Защита проекта куратору</w:t>
            </w:r>
          </w:p>
        </w:tc>
        <w:tc>
          <w:tcPr>
            <w:tcW w:w="1559" w:type="dxa"/>
          </w:tcPr>
          <w:p w14:paraId="430B569C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Палехов И.</w:t>
            </w:r>
          </w:p>
        </w:tc>
        <w:tc>
          <w:tcPr>
            <w:tcW w:w="1134" w:type="dxa"/>
          </w:tcPr>
          <w:p w14:paraId="25068194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1 день</w:t>
            </w:r>
          </w:p>
        </w:tc>
        <w:tc>
          <w:tcPr>
            <w:tcW w:w="1134" w:type="dxa"/>
          </w:tcPr>
          <w:p w14:paraId="05A5DB9E" w14:textId="77777777" w:rsidR="00A76E95" w:rsidRDefault="00A76E95" w:rsidP="00CD763B">
            <w:pPr>
              <w:suppressAutoHyphens/>
              <w:autoSpaceDE w:val="0"/>
              <w:autoSpaceDN w:val="0"/>
              <w:adjustRightInd w:val="0"/>
              <w:spacing w:before="60" w:after="60"/>
              <w:ind w:hanging="32"/>
              <w:jc w:val="center"/>
              <w:rPr>
                <w:rFonts w:eastAsia="MyriadPro-Regular"/>
              </w:rPr>
            </w:pPr>
            <w:r>
              <w:rPr>
                <w:rFonts w:eastAsia="MyriadPro-Regular"/>
              </w:rPr>
              <w:t>До 31.05.2022</w:t>
            </w:r>
          </w:p>
        </w:tc>
        <w:tc>
          <w:tcPr>
            <w:tcW w:w="425" w:type="dxa"/>
            <w:gridSpan w:val="2"/>
          </w:tcPr>
          <w:p w14:paraId="46E6EF80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65" w:type="dxa"/>
            <w:gridSpan w:val="2"/>
          </w:tcPr>
          <w:p w14:paraId="247ED6B2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30FF324C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493959F6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383D0FBB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199138DA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733EB458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47999A2A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6ABC2362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4EA6568B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5E52FA92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30639858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auto"/>
          </w:tcPr>
          <w:p w14:paraId="77D8319F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</w:tcPr>
          <w:p w14:paraId="3BF48FCE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  <w:tc>
          <w:tcPr>
            <w:tcW w:w="488" w:type="dxa"/>
            <w:gridSpan w:val="2"/>
            <w:shd w:val="clear" w:color="auto" w:fill="FFFF00"/>
          </w:tcPr>
          <w:p w14:paraId="303DB32B" w14:textId="77777777" w:rsidR="00A76E95" w:rsidRPr="00F91D81" w:rsidRDefault="00A76E95" w:rsidP="00CD763B">
            <w:pPr>
              <w:ind w:hanging="32"/>
              <w:rPr>
                <w:rFonts w:eastAsia="MyriadPro-Regular"/>
              </w:rPr>
            </w:pPr>
          </w:p>
        </w:tc>
      </w:tr>
    </w:tbl>
    <w:p w14:paraId="7E56090B" w14:textId="77777777" w:rsidR="005F70B6" w:rsidRPr="00A76E95" w:rsidRDefault="00A76E95" w:rsidP="00A76E95">
      <w:pPr>
        <w:ind w:left="-1134" w:right="-31"/>
      </w:pPr>
    </w:p>
    <w:sectPr w:rsidR="005F70B6" w:rsidRPr="00A76E95" w:rsidSect="00A76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95"/>
    <w:rsid w:val="005E4217"/>
    <w:rsid w:val="00612BAB"/>
    <w:rsid w:val="00A7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E8EF"/>
  <w15:chartTrackingRefBased/>
  <w15:docId w15:val="{32E7589E-7879-406D-BC89-D21ED925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E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_Кирин"/>
    <w:basedOn w:val="1"/>
    <w:link w:val="a4"/>
    <w:qFormat/>
    <w:rsid w:val="00A76E95"/>
    <w:pPr>
      <w:spacing w:before="120" w:after="240"/>
      <w:jc w:val="center"/>
    </w:pPr>
    <w:rPr>
      <w:rFonts w:ascii="Times New Roman" w:hAnsi="Times New Roman"/>
      <w:caps/>
      <w:color w:val="000000" w:themeColor="text1"/>
    </w:rPr>
  </w:style>
  <w:style w:type="character" w:customStyle="1" w:styleId="a4">
    <w:name w:val="Заголовок_Кирин Знак"/>
    <w:basedOn w:val="10"/>
    <w:link w:val="a3"/>
    <w:rsid w:val="00A76E95"/>
    <w:rPr>
      <w:rFonts w:ascii="Times New Roman" w:eastAsiaTheme="majorEastAsia" w:hAnsi="Times New Roman" w:cstheme="majorBidi"/>
      <w:caps/>
      <w:color w:val="000000" w:themeColor="text1"/>
      <w:sz w:val="32"/>
      <w:szCs w:val="32"/>
      <w:lang w:eastAsia="ru-RU"/>
    </w:rPr>
  </w:style>
  <w:style w:type="table" w:styleId="a5">
    <w:name w:val="Table Grid"/>
    <w:basedOn w:val="a1"/>
    <w:uiPriority w:val="39"/>
    <w:rsid w:val="00A7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6E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13B7B-E148-406D-85A1-22BA768B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Палехов</dc:creator>
  <cp:keywords/>
  <dc:description/>
  <cp:lastModifiedBy>Илья Палехов</cp:lastModifiedBy>
  <cp:revision>1</cp:revision>
  <dcterms:created xsi:type="dcterms:W3CDTF">2022-05-03T18:14:00Z</dcterms:created>
  <dcterms:modified xsi:type="dcterms:W3CDTF">2022-05-03T18:19:00Z</dcterms:modified>
</cp:coreProperties>
</file>