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7" w:right="28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Министерство образования и науки Российской Федерации Федеральное государственное автономное образовательное учреждение высшего образования 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164382</wp:posOffset>
            </wp:positionV>
            <wp:extent cx="1275826" cy="710892"/>
            <wp:effectExtent b="0" l="0" r="0" t="0"/>
            <wp:wrapNone/>
            <wp:docPr descr="LOGO_RUS_Black_on_white" id="1" name="image3.jpg"/>
            <a:graphic>
              <a:graphicData uri="http://schemas.openxmlformats.org/drawingml/2006/picture">
                <pic:pic>
                  <pic:nvPicPr>
                    <pic:cNvPr descr="LOGO_RUS_Black_on_white"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5826" cy="71089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7" w:right="28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«Уральский федеральный университет имени первого Президента России Б.Н. Ельцина» (УрФУ)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7" w:right="28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Институт радиоэлектроники и информационных технологий – РТФ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28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28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28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28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28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28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28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28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4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84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ОТЧЕТ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84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проектной работе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84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теме: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Предсказание цены криптовалюты для инвесторов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84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дисциплине: Проектный практикум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4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4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4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4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4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Команда: Sunrise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84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Екатеринбург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84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2022</w:t>
      </w:r>
    </w:p>
    <w:p w:rsidR="00000000" w:rsidDel="00000000" w:rsidP="00000000" w:rsidRDefault="00000000" w:rsidRPr="00000000" w14:paraId="00000023">
      <w:pPr>
        <w:pStyle w:val="Heading1"/>
        <w:spacing w:line="360" w:lineRule="auto"/>
        <w:jc w:val="center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СОДЕРЖАНИЕ</w:t>
      </w: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10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10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30j0zll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Введение</w:t>
            </w:r>
          </w:hyperlink>
          <w:hyperlink w:anchor="_30j0zll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10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1fob9te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Команда</w:t>
            </w:r>
          </w:hyperlink>
          <w:hyperlink w:anchor="_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10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3znysh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Целевая аудитрия</w:t>
            </w:r>
          </w:hyperlink>
          <w:hyperlink w:anchor="_3znysh7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10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Календарный план проекта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10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Определение проблемы</w:t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  <w:t xml:space="preserve">10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10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Подходы к решению проблемы</w:t>
              <w:tab/>
              <w:t xml:space="preserve">11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10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Анализ аналогов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  <w:t xml:space="preserve">11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10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1ksv4uv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чем же главная фишка и MVP?</w:t>
            </w:r>
          </w:hyperlink>
          <w:hyperlink w:anchor="_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  <w:t xml:space="preserve">12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10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Стек для разработки</w:t>
            </w:r>
          </w:hyperlink>
          <w:hyperlink w:anchor="_44sinio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  <w:t xml:space="preserve">12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10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Разработка системы</w:t>
            </w:r>
          </w:hyperlink>
          <w:hyperlink w:anchor="_lnxbz9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  <w:t xml:space="preserve">13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10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Заключение</w:t>
            </w:r>
          </w:hyperlink>
          <w:hyperlink w:anchor="_35nkun2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  <w:t xml:space="preserve">14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20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31">
      <w:pPr>
        <w:pStyle w:val="Heading1"/>
        <w:rPr/>
      </w:pPr>
      <w:bookmarkStart w:colFirst="0" w:colLast="0" w:name="_30j0zll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  <w:t xml:space="preserve">ВВЕДЕНИЕ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 такое крипто валюта?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Криптовалюта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это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торгуемый цифровой актив или цифровая форма денег, построенная на технологии блокчейн, которая существует только онлайн.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2011 года это было почти никому неизвестна валюта которая ничего из себя не представляла. Но после того как в 2011 году она впервые достигла отметки 10$ интерес к криптовалюте начал расти, особенно для тех кто видел потенциал в новой технологии.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Так уже 2021 года курс валюты достиг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60, 012.78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USD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(пик был достигнут 13 марта 2021 года).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в период 2020 и 2021 множество новых и неопытных инвесторов начали появлятся в сети. И тут возникла проблема в предсказании курса валюты.  Начинающие инвесторы не знают, стоит ли в данный момент времени вложиться и купить валюту. Паникующему инвестору трудно решить, что делать с имеющейся криптовалютой: покупать ещё, продавать или держать? Решение ― получить предсказание динамики цены на сайте прямо онлайн и с любого устройства.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Онлайн платформа помогает разрешить данную проблему, т.к. предоставляет более простой и лёгкий способ предсказания валюты.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Актуальность данной работы заключается в том, что учитавая количество неопытных инвесторов увеличивается а профессионала по предсказанию курса найти сложно и далеко не бесплатно. Поэтому мы создали бесплатный сайт по предсказанию курса.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Целью данной работы является разработка веб-сервиса, где написав цену закрытия криптовалюты, получаешь предсказание нейросети о том, какая будет цена на следующий день.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Исходя из поставленной цели, в работе определены следующие задачи: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Изучить валюту и определить проблему предсказания цены.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Проанализировать существующие веб-сервисы по предсказанию цены.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Разработать веб-сервис, позволяющий предсказывать цену валюты.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Style w:val="Heading1"/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  <w:t xml:space="preserve">КОМАНДА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Тимлид: Загвоздин Денис Сергеевич РИ-110911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Аналитик: Афанасьев Егор Андреевич РИ-111002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Дизайнер: Вторыгин Арсений Русланович РИ-110950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Программист на Python: Мартынов Артём Олегович РИ-111003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Style w:val="Heading1"/>
        <w:rPr/>
      </w:pPr>
      <w:bookmarkStart w:colFirst="0" w:colLast="0" w:name="_3znysh7" w:id="3"/>
      <w:bookmarkEnd w:id="3"/>
      <w:r w:rsidDel="00000000" w:rsidR="00000000" w:rsidRPr="00000000">
        <w:rPr>
          <w:rtl w:val="0"/>
        </w:rPr>
        <w:t xml:space="preserve">ЦЕЛЕВАЯ АУДИТОРИЯ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Целевая аудитория ― люди от 18 до 35 лет. В эту группу входят: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начинающие инвесторы, которые недавно создали кошелёк и которые делают первые шаги в изучении криптовалюты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инвесторы с опытом, желающие воспользоваться новым инструментом для инвестирования ― нейросетью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биржевые магнаты, “майнеры” и предприниматели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инвесторы на фондовом рынке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1"/>
        <w:rPr/>
      </w:pPr>
      <w:bookmarkStart w:colFirst="0" w:colLast="0" w:name="_2et92p0" w:id="4"/>
      <w:bookmarkEnd w:id="4"/>
      <w:r w:rsidDel="00000000" w:rsidR="00000000" w:rsidRPr="00000000">
        <w:rPr>
          <w:rtl w:val="0"/>
        </w:rPr>
        <w:t xml:space="preserve">КАЛЕНДАРНЫЙ ПЛАН ПРОЕКТА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Название проекта: предсказание цены криптовалюты для инвесторов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Куратор: Эльмира Валиева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Руководитель проекта: Загвоздин Денис Сергеевич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Таблица 1 – Календарный план проекта </w:t>
      </w:r>
    </w:p>
    <w:tbl>
      <w:tblPr>
        <w:tblStyle w:val="Table1"/>
        <w:tblW w:w="9209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0"/>
        <w:gridCol w:w="1558"/>
        <w:gridCol w:w="1343"/>
        <w:gridCol w:w="14"/>
        <w:gridCol w:w="1330"/>
        <w:gridCol w:w="1135"/>
        <w:gridCol w:w="327"/>
        <w:gridCol w:w="306"/>
        <w:gridCol w:w="20"/>
        <w:gridCol w:w="286"/>
        <w:gridCol w:w="40"/>
        <w:gridCol w:w="266"/>
        <w:gridCol w:w="60"/>
        <w:gridCol w:w="246"/>
        <w:gridCol w:w="80"/>
        <w:gridCol w:w="226"/>
        <w:gridCol w:w="100"/>
        <w:gridCol w:w="206"/>
        <w:gridCol w:w="120"/>
        <w:gridCol w:w="186"/>
        <w:gridCol w:w="140"/>
        <w:gridCol w:w="166"/>
        <w:gridCol w:w="160"/>
        <w:gridCol w:w="326"/>
        <w:gridCol w:w="8"/>
        <w:tblGridChange w:id="0">
          <w:tblGrid>
            <w:gridCol w:w="560"/>
            <w:gridCol w:w="1558"/>
            <w:gridCol w:w="1343"/>
            <w:gridCol w:w="14"/>
            <w:gridCol w:w="1330"/>
            <w:gridCol w:w="1135"/>
            <w:gridCol w:w="327"/>
            <w:gridCol w:w="306"/>
            <w:gridCol w:w="20"/>
            <w:gridCol w:w="286"/>
            <w:gridCol w:w="40"/>
            <w:gridCol w:w="266"/>
            <w:gridCol w:w="60"/>
            <w:gridCol w:w="246"/>
            <w:gridCol w:w="80"/>
            <w:gridCol w:w="226"/>
            <w:gridCol w:w="100"/>
            <w:gridCol w:w="206"/>
            <w:gridCol w:w="120"/>
            <w:gridCol w:w="186"/>
            <w:gridCol w:w="140"/>
            <w:gridCol w:w="166"/>
            <w:gridCol w:w="160"/>
            <w:gridCol w:w="326"/>
            <w:gridCol w:w="8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Название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Ответственный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Длительность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Дата начала </w:t>
            </w:r>
          </w:p>
        </w:tc>
        <w:tc>
          <w:tcPr>
            <w:gridSpan w:val="19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Временный рамки проекта (недели)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gridSpan w:val="25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Подготовка</w:t>
            </w:r>
          </w:p>
        </w:tc>
      </w:tr>
      <w:tr>
        <w:trPr>
          <w:cantSplit w:val="0"/>
          <w:trHeight w:val="925" w:hRule="atLeast"/>
          <w:tblHeader w:val="0"/>
        </w:trPr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0.1</w:t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Поиск участников команды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Загвоздин Д.</w:t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 неделя</w:t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25.03.22</w:t>
            </w:r>
          </w:p>
        </w:tc>
        <w:tc>
          <w:tcPr>
            <w:shd w:fill="70ad47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0.2</w:t>
            </w:r>
          </w:p>
        </w:tc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Сбор всех участников команды в группу</w:t>
            </w:r>
          </w:p>
        </w:tc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Загвоздин Д.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 неделя</w:t>
            </w:r>
          </w:p>
        </w:tc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01.04.22</w:t>
            </w:r>
          </w:p>
        </w:tc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70ad47" w:val="clea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0.3</w:t>
            </w:r>
          </w:p>
        </w:tc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Обусждение идеи проекта</w:t>
            </w:r>
          </w:p>
        </w:tc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Загвоздин Д.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 неделя</w:t>
            </w:r>
          </w:p>
        </w:tc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01.04.22</w:t>
            </w:r>
          </w:p>
        </w:tc>
        <w:tc>
          <w:tcPr/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70ad47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5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Анализ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1.1</w:t>
            </w:r>
          </w:p>
        </w:tc>
        <w:tc>
          <w:tcPr/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Определение проблемы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Загвоздин Д.</w:t>
            </w:r>
          </w:p>
        </w:tc>
        <w:tc>
          <w:tcPr/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 неделя</w:t>
            </w:r>
          </w:p>
        </w:tc>
        <w:tc>
          <w:tcPr/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07.04.22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darkBlu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darkBlu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70ad47" w:val="clea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1.2</w:t>
            </w:r>
          </w:p>
        </w:tc>
        <w:tc>
          <w:tcPr/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Выявление целевой аудитории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Мартынов А. </w:t>
            </w:r>
          </w:p>
        </w:tc>
        <w:tc>
          <w:tcPr/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 недели</w:t>
            </w:r>
          </w:p>
        </w:tc>
        <w:tc>
          <w:tcPr/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07.04.22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darkBlu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darkBlu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70ad47" w:val="clea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1.3</w:t>
            </w:r>
          </w:p>
        </w:tc>
        <w:tc>
          <w:tcPr/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Конкретизация проблемы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Вторыгин А.</w:t>
            </w:r>
          </w:p>
        </w:tc>
        <w:tc>
          <w:tcPr/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 недели</w:t>
            </w:r>
          </w:p>
        </w:tc>
        <w:tc>
          <w:tcPr/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07.04.22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darkBlu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darkBlu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70ad47" w:val="clea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1.4</w:t>
            </w:r>
          </w:p>
        </w:tc>
        <w:tc>
          <w:tcPr/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Подходы к решению проблемы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Мартынов А.</w:t>
            </w:r>
          </w:p>
        </w:tc>
        <w:tc>
          <w:tcPr/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 недели</w:t>
            </w:r>
          </w:p>
        </w:tc>
        <w:tc>
          <w:tcPr/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07.04.22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darkBlu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70ad47" w:val="clea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1.5</w:t>
            </w:r>
          </w:p>
        </w:tc>
        <w:tc>
          <w:tcPr/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Анализ аналогов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Мартынов А.</w:t>
            </w:r>
          </w:p>
        </w:tc>
        <w:tc>
          <w:tcPr/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 недели</w:t>
            </w:r>
          </w:p>
        </w:tc>
        <w:tc>
          <w:tcPr/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07.04.22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darkBlu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70ad47" w:val="clea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1.6</w:t>
            </w:r>
          </w:p>
        </w:tc>
        <w:tc>
          <w:tcPr/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Определение платформы и стека для продукта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Афанасьев Е.</w:t>
            </w:r>
          </w:p>
        </w:tc>
        <w:tc>
          <w:tcPr/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 недели</w:t>
            </w:r>
          </w:p>
        </w:tc>
        <w:tc>
          <w:tcPr/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07.04.22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70ad47" w:val="clea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1.7</w:t>
            </w:r>
          </w:p>
        </w:tc>
        <w:tc>
          <w:tcPr/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Формулирование требований к MVP продукта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Афанасьев Е.</w:t>
            </w:r>
          </w:p>
        </w:tc>
        <w:tc>
          <w:tcPr/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 недели </w:t>
            </w:r>
          </w:p>
        </w:tc>
        <w:tc>
          <w:tcPr/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07.04.22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70ad47" w:val="clea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1.8</w:t>
            </w:r>
          </w:p>
        </w:tc>
        <w:tc>
          <w:tcPr/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Определение платформы и стека для MVP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Афанасьев Е.</w:t>
            </w:r>
          </w:p>
        </w:tc>
        <w:tc>
          <w:tcPr/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 недели</w:t>
            </w:r>
          </w:p>
        </w:tc>
        <w:tc>
          <w:tcPr/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07.04.22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70ad47" w:val="clea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1.9</w:t>
            </w:r>
          </w:p>
        </w:tc>
        <w:tc>
          <w:tcPr/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Формулировка цели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Загвоздин Д.</w:t>
            </w:r>
          </w:p>
        </w:tc>
        <w:tc>
          <w:tcPr/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 недели</w:t>
            </w:r>
          </w:p>
        </w:tc>
        <w:tc>
          <w:tcPr/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07.04.22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70ad47" w:val="clear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1.10</w:t>
            </w:r>
          </w:p>
        </w:tc>
        <w:tc>
          <w:tcPr/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Формулирование требований к продукту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Загвоздин Д.</w:t>
            </w:r>
          </w:p>
        </w:tc>
        <w:tc>
          <w:tcPr/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 недели</w:t>
            </w:r>
          </w:p>
        </w:tc>
        <w:tc>
          <w:tcPr/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07.04.22</w:t>
            </w:r>
          </w:p>
        </w:tc>
        <w:tc>
          <w:tcPr/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70ad47" w:val="clea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1.11</w:t>
            </w:r>
          </w:p>
        </w:tc>
        <w:tc>
          <w:tcPr/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Определение задач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Загвоздин Д.</w:t>
            </w:r>
          </w:p>
        </w:tc>
        <w:tc>
          <w:tcPr/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 недели</w:t>
            </w:r>
          </w:p>
        </w:tc>
        <w:tc>
          <w:tcPr/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07.04.22</w:t>
            </w:r>
          </w:p>
        </w:tc>
        <w:tc>
          <w:tcPr/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70ad47" w:val="clear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1.12</w:t>
            </w:r>
          </w:p>
        </w:tc>
        <w:tc>
          <w:tcPr/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Распределение полей в команде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Афанасьев Е. </w:t>
            </w:r>
          </w:p>
        </w:tc>
        <w:tc>
          <w:tcPr/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 недели</w:t>
            </w:r>
          </w:p>
        </w:tc>
        <w:tc>
          <w:tcPr/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07.04.22</w:t>
            </w:r>
          </w:p>
        </w:tc>
        <w:tc>
          <w:tcPr/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70ad47" w:val="clear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1.13</w:t>
            </w:r>
          </w:p>
        </w:tc>
        <w:tc>
          <w:tcPr/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Поиск датасета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Вторыгин А.</w:t>
            </w:r>
          </w:p>
        </w:tc>
        <w:tc>
          <w:tcPr/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 неделя</w:t>
            </w:r>
          </w:p>
        </w:tc>
        <w:tc>
          <w:tcPr/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07.04.22</w:t>
            </w:r>
          </w:p>
        </w:tc>
        <w:tc>
          <w:tcPr/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70ad47" w:val="clear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5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Проектирование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2.1</w:t>
            </w:r>
          </w:p>
        </w:tc>
        <w:tc>
          <w:tcPr/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Архитектура системы (компоненты, модули системы)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Афанасьев Е.</w:t>
            </w:r>
          </w:p>
        </w:tc>
        <w:tc>
          <w:tcPr/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 неделя</w:t>
            </w:r>
          </w:p>
        </w:tc>
        <w:tc>
          <w:tcPr/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14.04.22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70ad47" w:val="clear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2.2</w:t>
            </w:r>
          </w:p>
        </w:tc>
        <w:tc>
          <w:tcPr/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Разработка сценариев использования системы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Загвоздин Д. </w:t>
            </w:r>
          </w:p>
        </w:tc>
        <w:tc>
          <w:tcPr/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 неделя</w:t>
            </w:r>
          </w:p>
        </w:tc>
        <w:tc>
          <w:tcPr/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14.04.22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70ad47" w:val="clear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2.3</w:t>
            </w:r>
          </w:p>
        </w:tc>
        <w:tc>
          <w:tcPr/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Прототипы интерфейсов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Загводин Д.</w:t>
            </w:r>
          </w:p>
        </w:tc>
        <w:tc>
          <w:tcPr/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 неделя</w:t>
            </w:r>
          </w:p>
        </w:tc>
        <w:tc>
          <w:tcPr/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14.04.22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70ad47" w:val="clear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2.4</w:t>
            </w:r>
          </w:p>
        </w:tc>
        <w:tc>
          <w:tcPr/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Дизайн-макет сайта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Мартынов А.</w:t>
            </w:r>
          </w:p>
        </w:tc>
        <w:tc>
          <w:tcPr/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 неделя</w:t>
            </w:r>
          </w:p>
        </w:tc>
        <w:tc>
          <w:tcPr/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14.04.22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70ad47" w:val="clear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2.5</w:t>
            </w:r>
          </w:p>
        </w:tc>
        <w:tc>
          <w:tcPr/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Архитектура нейросети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Афанасьев Е.</w:t>
            </w:r>
          </w:p>
        </w:tc>
        <w:tc>
          <w:tcPr/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 неделя</w:t>
            </w:r>
          </w:p>
        </w:tc>
        <w:tc>
          <w:tcPr/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14.04.22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70ad47" w:val="clear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2.6</w:t>
            </w:r>
          </w:p>
        </w:tc>
        <w:tc>
          <w:tcPr/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Входные параметры (поля) на сайте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Афанасьев Е.</w:t>
            </w:r>
          </w:p>
        </w:tc>
        <w:tc>
          <w:tcPr/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 неделя</w:t>
            </w:r>
          </w:p>
        </w:tc>
        <w:tc>
          <w:tcPr/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14.04.22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70ad47" w:val="clear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5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Разработка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3.1</w:t>
            </w:r>
          </w:p>
        </w:tc>
        <w:tc>
          <w:tcPr/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Написание нейросети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Вторыгин А. </w:t>
            </w:r>
          </w:p>
        </w:tc>
        <w:tc>
          <w:tcPr/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 недели</w:t>
            </w:r>
          </w:p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21.04.22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70ad47" w:val="clear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3.2</w:t>
            </w:r>
          </w:p>
        </w:tc>
        <w:tc>
          <w:tcPr/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Обучение нейросети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Мартынов А. </w:t>
            </w:r>
          </w:p>
        </w:tc>
        <w:tc>
          <w:tcPr/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 недели</w:t>
            </w:r>
          </w:p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21.04.22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70ad47" w:val="clear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3.3</w:t>
            </w:r>
          </w:p>
        </w:tc>
        <w:tc>
          <w:tcPr/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Оценка точности нейросети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Загвоздин Д. </w:t>
            </w:r>
          </w:p>
        </w:tc>
        <w:tc>
          <w:tcPr/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 недели</w:t>
            </w:r>
          </w:p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28.04.22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70ad47" w:val="clear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3.4</w:t>
            </w:r>
          </w:p>
        </w:tc>
        <w:tc>
          <w:tcPr/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Корректировки для повышения точности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Вторыгин А. </w:t>
            </w:r>
          </w:p>
        </w:tc>
        <w:tc>
          <w:tcPr/>
          <w:p w:rsidR="00000000" w:rsidDel="00000000" w:rsidP="00000000" w:rsidRDefault="00000000" w:rsidRPr="00000000" w14:paraId="000003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 недели</w:t>
            </w:r>
          </w:p>
        </w:tc>
        <w:tc>
          <w:tcPr/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28.04.22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70ad47" w:val="clear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3.5</w:t>
            </w:r>
          </w:p>
        </w:tc>
        <w:tc>
          <w:tcPr/>
          <w:p w:rsidR="00000000" w:rsidDel="00000000" w:rsidP="00000000" w:rsidRDefault="00000000" w:rsidRPr="00000000" w14:paraId="000003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Разработка сайта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Вторыгин А. </w:t>
            </w:r>
          </w:p>
        </w:tc>
        <w:tc>
          <w:tcPr/>
          <w:p w:rsidR="00000000" w:rsidDel="00000000" w:rsidP="00000000" w:rsidRDefault="00000000" w:rsidRPr="00000000" w14:paraId="000003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 недели</w:t>
            </w:r>
          </w:p>
        </w:tc>
        <w:tc>
          <w:tcPr/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05.05.22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70ad47" w:val="clear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3.6</w:t>
            </w:r>
          </w:p>
        </w:tc>
        <w:tc>
          <w:tcPr/>
          <w:p w:rsidR="00000000" w:rsidDel="00000000" w:rsidP="00000000" w:rsidRDefault="00000000" w:rsidRPr="00000000" w14:paraId="000003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Перевод весов нейросети в формат, подходящий для сайтка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Вторыгин А. </w:t>
            </w:r>
          </w:p>
        </w:tc>
        <w:tc>
          <w:tcPr/>
          <w:p w:rsidR="00000000" w:rsidDel="00000000" w:rsidP="00000000" w:rsidRDefault="00000000" w:rsidRPr="00000000" w14:paraId="000003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 недели</w:t>
            </w:r>
          </w:p>
        </w:tc>
        <w:tc>
          <w:tcPr/>
          <w:p w:rsidR="00000000" w:rsidDel="00000000" w:rsidP="00000000" w:rsidRDefault="00000000" w:rsidRPr="00000000" w14:paraId="000003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12.05.22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70ad47" w:val="clear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5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Внедрение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4.1</w:t>
            </w:r>
          </w:p>
        </w:tc>
        <w:tc>
          <w:tcPr/>
          <w:p w:rsidR="00000000" w:rsidDel="00000000" w:rsidP="00000000" w:rsidRDefault="00000000" w:rsidRPr="00000000" w14:paraId="000003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Оформление MVP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Афанасьев Е. </w:t>
            </w:r>
          </w:p>
        </w:tc>
        <w:tc>
          <w:tcPr/>
          <w:p w:rsidR="00000000" w:rsidDel="00000000" w:rsidP="00000000" w:rsidRDefault="00000000" w:rsidRPr="00000000" w14:paraId="000003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 недели</w:t>
            </w:r>
          </w:p>
        </w:tc>
        <w:tc>
          <w:tcPr/>
          <w:p w:rsidR="00000000" w:rsidDel="00000000" w:rsidP="00000000" w:rsidRDefault="00000000" w:rsidRPr="00000000" w14:paraId="000003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19.05.22</w:t>
            </w:r>
          </w:p>
        </w:tc>
        <w:tc>
          <w:tcPr/>
          <w:p w:rsidR="00000000" w:rsidDel="00000000" w:rsidP="00000000" w:rsidRDefault="00000000" w:rsidRPr="00000000" w14:paraId="000003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70ad47" w:val="clear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4.2</w:t>
            </w:r>
          </w:p>
        </w:tc>
        <w:tc>
          <w:tcPr/>
          <w:p w:rsidR="00000000" w:rsidDel="00000000" w:rsidP="00000000" w:rsidRDefault="00000000" w:rsidRPr="00000000" w14:paraId="000003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Внедрение нейросети в сайт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Вторыгин А. </w:t>
            </w:r>
          </w:p>
        </w:tc>
        <w:tc>
          <w:tcPr/>
          <w:p w:rsidR="00000000" w:rsidDel="00000000" w:rsidP="00000000" w:rsidRDefault="00000000" w:rsidRPr="00000000" w14:paraId="000003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 недели</w:t>
            </w:r>
          </w:p>
        </w:tc>
        <w:tc>
          <w:tcPr/>
          <w:p w:rsidR="00000000" w:rsidDel="00000000" w:rsidP="00000000" w:rsidRDefault="00000000" w:rsidRPr="00000000" w14:paraId="000003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19.05.22</w:t>
            </w:r>
          </w:p>
        </w:tc>
        <w:tc>
          <w:tcPr/>
          <w:p w:rsidR="00000000" w:rsidDel="00000000" w:rsidP="00000000" w:rsidRDefault="00000000" w:rsidRPr="00000000" w14:paraId="000003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70ad47" w:val="clear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4.3</w:t>
            </w:r>
          </w:p>
        </w:tc>
        <w:tc>
          <w:tcPr/>
          <w:p w:rsidR="00000000" w:rsidDel="00000000" w:rsidP="00000000" w:rsidRDefault="00000000" w:rsidRPr="00000000" w14:paraId="000003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Написание отчета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Загвоздин Д. </w:t>
            </w:r>
          </w:p>
        </w:tc>
        <w:tc>
          <w:tcPr/>
          <w:p w:rsidR="00000000" w:rsidDel="00000000" w:rsidP="00000000" w:rsidRDefault="00000000" w:rsidRPr="00000000" w14:paraId="000003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 недели</w:t>
            </w:r>
          </w:p>
        </w:tc>
        <w:tc>
          <w:tcPr/>
          <w:p w:rsidR="00000000" w:rsidDel="00000000" w:rsidP="00000000" w:rsidRDefault="00000000" w:rsidRPr="00000000" w14:paraId="000003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19.05.22</w:t>
            </w:r>
          </w:p>
        </w:tc>
        <w:tc>
          <w:tcPr/>
          <w:p w:rsidR="00000000" w:rsidDel="00000000" w:rsidP="00000000" w:rsidRDefault="00000000" w:rsidRPr="00000000" w14:paraId="000003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70ad47" w:val="clear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4.4</w:t>
            </w:r>
          </w:p>
        </w:tc>
        <w:tc>
          <w:tcPr/>
          <w:p w:rsidR="00000000" w:rsidDel="00000000" w:rsidP="00000000" w:rsidRDefault="00000000" w:rsidRPr="00000000" w14:paraId="000004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Оформление презентации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Афанасьев Е. </w:t>
            </w:r>
          </w:p>
        </w:tc>
        <w:tc>
          <w:tcPr/>
          <w:p w:rsidR="00000000" w:rsidDel="00000000" w:rsidP="00000000" w:rsidRDefault="00000000" w:rsidRPr="00000000" w14:paraId="000004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 недели</w:t>
            </w:r>
          </w:p>
        </w:tc>
        <w:tc>
          <w:tcPr/>
          <w:p w:rsidR="00000000" w:rsidDel="00000000" w:rsidP="00000000" w:rsidRDefault="00000000" w:rsidRPr="00000000" w14:paraId="000004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19.05.22</w:t>
            </w:r>
          </w:p>
        </w:tc>
        <w:tc>
          <w:tcPr/>
          <w:p w:rsidR="00000000" w:rsidDel="00000000" w:rsidP="00000000" w:rsidRDefault="00000000" w:rsidRPr="00000000" w14:paraId="000004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70ad47" w:val="clear"/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4.5</w:t>
            </w:r>
          </w:p>
        </w:tc>
        <w:tc>
          <w:tcPr/>
          <w:p w:rsidR="00000000" w:rsidDel="00000000" w:rsidP="00000000" w:rsidRDefault="00000000" w:rsidRPr="00000000" w14:paraId="000004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Защита проекта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Загвоздин Д. </w:t>
            </w:r>
          </w:p>
        </w:tc>
        <w:tc>
          <w:tcPr/>
          <w:p w:rsidR="00000000" w:rsidDel="00000000" w:rsidP="00000000" w:rsidRDefault="00000000" w:rsidRPr="00000000" w14:paraId="000004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 недели</w:t>
            </w:r>
          </w:p>
        </w:tc>
        <w:tc>
          <w:tcPr/>
          <w:p w:rsidR="00000000" w:rsidDel="00000000" w:rsidP="00000000" w:rsidRDefault="00000000" w:rsidRPr="00000000" w14:paraId="000004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26.05.22</w:t>
            </w:r>
          </w:p>
        </w:tc>
        <w:tc>
          <w:tcPr/>
          <w:p w:rsidR="00000000" w:rsidDel="00000000" w:rsidP="00000000" w:rsidRDefault="00000000" w:rsidRPr="00000000" w14:paraId="000004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70ad47" w:val="clear"/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F">
      <w:pPr>
        <w:pStyle w:val="Heading1"/>
        <w:rPr/>
      </w:pPr>
      <w:bookmarkStart w:colFirst="0" w:colLast="0" w:name="_tyjcwt" w:id="5"/>
      <w:bookmarkEnd w:id="5"/>
      <w:r w:rsidDel="00000000" w:rsidR="00000000" w:rsidRPr="00000000">
        <w:rPr>
          <w:rtl w:val="0"/>
        </w:rPr>
        <w:t xml:space="preserve">ОПРЕДЕЛЕНИЕ ПРОБЛЕМЫ</w:t>
      </w:r>
    </w:p>
    <w:p w:rsidR="00000000" w:rsidDel="00000000" w:rsidP="00000000" w:rsidRDefault="00000000" w:rsidRPr="00000000" w14:paraId="000004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Мы воспользовались рядом эффективных способов выявления основных проблем покупателя: </w:t>
      </w:r>
    </w:p>
    <w:p w:rsidR="00000000" w:rsidDel="00000000" w:rsidP="00000000" w:rsidRDefault="00000000" w:rsidRPr="00000000" w14:paraId="000004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Проверили основные форумы по купле-продаже криптовалюты и определили основную проблему всех покупателей.  </w:t>
      </w:r>
    </w:p>
    <w:p w:rsidR="00000000" w:rsidDel="00000000" w:rsidP="00000000" w:rsidRDefault="00000000" w:rsidRPr="00000000" w14:paraId="000004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Рассмотрев и обобщив данную информацию, мы выявили проблему – нехватка сайтов которые помогаю начинающим инвесторам предположить дальнейшую цену криптовалюты</w:t>
      </w:r>
    </w:p>
    <w:p w:rsidR="00000000" w:rsidDel="00000000" w:rsidP="00000000" w:rsidRDefault="00000000" w:rsidRPr="00000000" w14:paraId="000004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3">
      <w:pPr>
        <w:pStyle w:val="Heading1"/>
        <w:rPr/>
      </w:pPr>
      <w:bookmarkStart w:colFirst="0" w:colLast="0" w:name="_3dy6vkm" w:id="6"/>
      <w:bookmarkEnd w:id="6"/>
      <w:r w:rsidDel="00000000" w:rsidR="00000000" w:rsidRPr="00000000">
        <w:rPr>
          <w:color w:val="1e1e1e"/>
          <w:rtl w:val="0"/>
        </w:rPr>
        <w:t xml:space="preserve">Подходы к решению проблемы  </w:t>
      </w:r>
      <w:r w:rsidDel="00000000" w:rsidR="00000000" w:rsidRPr="00000000">
        <w:rPr>
          <w:rtl w:val="0"/>
        </w:rPr>
        <w:t xml:space="preserve">                                           </w:t>
      </w:r>
    </w:p>
    <w:p w:rsidR="00000000" w:rsidDel="00000000" w:rsidP="00000000" w:rsidRDefault="00000000" w:rsidRPr="00000000" w14:paraId="000004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1t3h5sf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Мы создадим сайт, на котором можно будет внести стоимость последних закрытий валют и получить возможную цену валюты на завтрашний день. После ввода данных, нажимая “предсказать стоимость "алгоритм на основе последнего курса криптовалюты выведет окно с возможной стоимостью валют</w:t>
      </w:r>
    </w:p>
    <w:p w:rsidR="00000000" w:rsidDel="00000000" w:rsidP="00000000" w:rsidRDefault="00000000" w:rsidRPr="00000000" w14:paraId="000004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9">
      <w:pPr>
        <w:pStyle w:val="Heading1"/>
        <w:rPr/>
      </w:pPr>
      <w:bookmarkStart w:colFirst="0" w:colLast="0" w:name="_4d34og8" w:id="8"/>
      <w:bookmarkEnd w:id="8"/>
      <w:r w:rsidDel="00000000" w:rsidR="00000000" w:rsidRPr="00000000">
        <w:rPr>
          <w:rtl w:val="0"/>
        </w:rPr>
        <w:t xml:space="preserve">АНАЛИЗ АНАЛОГОВ</w:t>
      </w:r>
    </w:p>
    <w:tbl>
      <w:tblPr>
        <w:tblStyle w:val="Table2"/>
        <w:tblW w:w="933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1743"/>
        <w:gridCol w:w="2703"/>
        <w:gridCol w:w="2737"/>
        <w:gridCol w:w="2152"/>
        <w:tblGridChange w:id="0">
          <w:tblGrid>
            <w:gridCol w:w="1743"/>
            <w:gridCol w:w="2703"/>
            <w:gridCol w:w="2737"/>
            <w:gridCol w:w="2152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tcMar>
              <w:top w:w="150.0" w:type="dxa"/>
              <w:left w:w="150.0" w:type="dxa"/>
              <w:bottom w:w="150.0" w:type="dxa"/>
              <w:right w:w="150.0" w:type="dxa"/>
            </w:tcMar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4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Ресурс</w:t>
            </w:r>
          </w:p>
        </w:tc>
        <w:tc>
          <w:tcPr>
            <w:tcMar>
              <w:top w:w="150.0" w:type="dxa"/>
              <w:left w:w="150.0" w:type="dxa"/>
              <w:bottom w:w="150.0" w:type="dxa"/>
              <w:right w:w="150.0" w:type="dxa"/>
            </w:tcMar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Описание</w:t>
            </w:r>
          </w:p>
        </w:tc>
        <w:tc>
          <w:tcPr>
            <w:tcMar>
              <w:top w:w="150.0" w:type="dxa"/>
              <w:left w:w="150.0" w:type="dxa"/>
              <w:bottom w:w="150.0" w:type="dxa"/>
              <w:right w:w="150.0" w:type="dxa"/>
            </w:tcMar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Плюсы</w:t>
            </w:r>
          </w:p>
        </w:tc>
        <w:tc>
          <w:tcPr>
            <w:tcMar>
              <w:top w:w="150.0" w:type="dxa"/>
              <w:left w:w="150.0" w:type="dxa"/>
              <w:bottom w:w="150.0" w:type="dxa"/>
              <w:right w:w="150.0" w:type="dxa"/>
            </w:tcMar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Минусы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150.0" w:type="dxa"/>
              <w:left w:w="150.0" w:type="dxa"/>
              <w:bottom w:w="150.0" w:type="dxa"/>
              <w:right w:w="150.0" w:type="dxa"/>
            </w:tcMar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prognoz-kursa.ru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0.0" w:type="dxa"/>
              <w:left w:w="150.0" w:type="dxa"/>
              <w:bottom w:w="150.0" w:type="dxa"/>
              <w:right w:w="150.0" w:type="dxa"/>
            </w:tcMar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Сайт, на котором можно узнать предположительную будущую цену на криптовалюту</w:t>
            </w:r>
          </w:p>
        </w:tc>
        <w:tc>
          <w:tcPr>
            <w:tcMar>
              <w:top w:w="150.0" w:type="dxa"/>
              <w:left w:w="150.0" w:type="dxa"/>
              <w:bottom w:w="150.0" w:type="dxa"/>
              <w:right w:w="150.0" w:type="dxa"/>
            </w:tcMar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Бесплатно, кроссплатформенно ― доступно с любого устройства</w:t>
            </w:r>
          </w:p>
        </w:tc>
        <w:tc>
          <w:tcPr>
            <w:tcMar>
              <w:top w:w="150.0" w:type="dxa"/>
              <w:left w:w="150.0" w:type="dxa"/>
              <w:bottom w:w="150.0" w:type="dxa"/>
              <w:right w:w="150.0" w:type="dxa"/>
            </w:tcMar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Не понятно, на основании чего прогнозируется результат. Отсутствуют отзывы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150.0" w:type="dxa"/>
              <w:left w:w="150.0" w:type="dxa"/>
              <w:bottom w:w="150.0" w:type="dxa"/>
              <w:right w:w="150.0" w:type="dxa"/>
            </w:tcMar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Финансовый аналитик</w:t>
            </w:r>
          </w:p>
        </w:tc>
        <w:tc>
          <w:tcPr>
            <w:tcMar>
              <w:top w:w="150.0" w:type="dxa"/>
              <w:left w:w="150.0" w:type="dxa"/>
              <w:bottom w:w="150.0" w:type="dxa"/>
              <w:right w:w="150.0" w:type="dxa"/>
            </w:tcMar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Человек, фундаментально изучающий рынок и умеющий прогнозировать цену</w:t>
            </w:r>
          </w:p>
        </w:tc>
        <w:tc>
          <w:tcPr>
            <w:tcMar>
              <w:top w:w="150.0" w:type="dxa"/>
              <w:left w:w="150.0" w:type="dxa"/>
              <w:bottom w:w="150.0" w:type="dxa"/>
              <w:right w:w="150.0" w:type="dxa"/>
            </w:tcMar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Криптовалюта подвергается глубокому и фундаментальному анализу, учивающему множество факторов</w:t>
            </w:r>
          </w:p>
        </w:tc>
        <w:tc>
          <w:tcPr>
            <w:tcMar>
              <w:top w:w="150.0" w:type="dxa"/>
              <w:left w:w="150.0" w:type="dxa"/>
              <w:bottom w:w="150.0" w:type="dxa"/>
              <w:right w:w="150.0" w:type="dxa"/>
            </w:tcMar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Не бесплатно. Необходимо найти компетентного аналитика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150.0" w:type="dxa"/>
              <w:left w:w="150.0" w:type="dxa"/>
              <w:bottom w:w="150.0" w:type="dxa"/>
              <w:right w:w="150.0" w:type="dxa"/>
            </w:tcMar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Новости и открытые источники информации</w:t>
            </w:r>
          </w:p>
        </w:tc>
        <w:tc>
          <w:tcPr>
            <w:tcMar>
              <w:top w:w="150.0" w:type="dxa"/>
              <w:left w:w="150.0" w:type="dxa"/>
              <w:bottom w:w="150.0" w:type="dxa"/>
              <w:right w:w="150.0" w:type="dxa"/>
            </w:tcMar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Самостоятельный прогноз на основании новостей и событий, происходящих вокруг валюты</w:t>
            </w:r>
          </w:p>
        </w:tc>
        <w:tc>
          <w:tcPr>
            <w:tcMar>
              <w:top w:w="150.0" w:type="dxa"/>
              <w:left w:w="150.0" w:type="dxa"/>
              <w:bottom w:w="150.0" w:type="dxa"/>
              <w:right w:w="150.0" w:type="dxa"/>
            </w:tcMar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Бесплатно</w:t>
            </w:r>
          </w:p>
        </w:tc>
        <w:tc>
          <w:tcPr>
            <w:tcMar>
              <w:top w:w="150.0" w:type="dxa"/>
              <w:left w:w="150.0" w:type="dxa"/>
              <w:bottom w:w="150.0" w:type="dxa"/>
              <w:right w:w="150.0" w:type="dxa"/>
            </w:tcMar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Необходимы знания, навыки и время для анализа</w:t>
            </w:r>
          </w:p>
        </w:tc>
      </w:tr>
    </w:tbl>
    <w:p w:rsidR="00000000" w:rsidDel="00000000" w:rsidP="00000000" w:rsidRDefault="00000000" w:rsidRPr="00000000" w14:paraId="0000047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firstLine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C">
      <w:pPr>
        <w:pStyle w:val="Heading1"/>
        <w:rPr/>
      </w:pPr>
      <w:bookmarkStart w:colFirst="0" w:colLast="0" w:name="_2s8eyo1" w:id="9"/>
      <w:bookmarkEnd w:id="9"/>
      <w:r w:rsidDel="00000000" w:rsidR="00000000" w:rsidRPr="00000000">
        <w:rPr>
          <w:rtl w:val="0"/>
        </w:rPr>
        <w:t xml:space="preserve">В чем же главная фишка и MVP?  </w:t>
      </w:r>
    </w:p>
    <w:p w:rsidR="00000000" w:rsidDel="00000000" w:rsidP="00000000" w:rsidRDefault="00000000" w:rsidRPr="00000000" w14:paraId="000004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17dp8vu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Сайт, состоящий из одной страницы, но включающий в ней весь необходимый функционал ― 5 полей для ввода цены закрытия последних 5 дней/недель/месяцев/лет (масштаб может быть любой); кнопка “предсказать цену”; красиво стилизованный вывод предсказания; шапка и подвал сайта.примечание. от выбранного масштаба будет зависеть конечное предсказание. например, если масштаб 1 месяц, то предсказание будет на месяц вперёд. однако, чем меньше масштаб, тем точнее предсказание.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E">
      <w:pPr>
        <w:pStyle w:val="Heading1"/>
        <w:rPr/>
      </w:pPr>
      <w:bookmarkStart w:colFirst="0" w:colLast="0" w:name="_3rdcrjn" w:id="11"/>
      <w:bookmarkEnd w:id="11"/>
      <w:r w:rsidDel="00000000" w:rsidR="00000000" w:rsidRPr="00000000">
        <w:rPr>
          <w:rtl w:val="0"/>
        </w:rPr>
        <w:t xml:space="preserve">Стек для разработки</w:t>
      </w:r>
    </w:p>
    <w:p w:rsidR="00000000" w:rsidDel="00000000" w:rsidP="00000000" w:rsidRDefault="00000000" w:rsidRPr="00000000" w14:paraId="000004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Figma- для графической разработки сайта</w:t>
      </w:r>
    </w:p>
    <w:p w:rsidR="00000000" w:rsidDel="00000000" w:rsidP="00000000" w:rsidRDefault="00000000" w:rsidRPr="00000000" w14:paraId="000004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26in1rg" w:id="12"/>
      <w:bookmarkEnd w:id="1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Python (tensorflow) – для разработки нейросети</w:t>
      </w:r>
    </w:p>
    <w:p w:rsidR="00000000" w:rsidDel="00000000" w:rsidP="00000000" w:rsidRDefault="00000000" w:rsidRPr="00000000" w14:paraId="000004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JavaScript (vuejs 3)- прогрессивный фреймворк для создания пользовательских интерфейсов.</w:t>
      </w:r>
    </w:p>
    <w:p w:rsidR="00000000" w:rsidDel="00000000" w:rsidP="00000000" w:rsidRDefault="00000000" w:rsidRPr="00000000" w14:paraId="000004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3">
      <w:pPr>
        <w:pStyle w:val="Heading1"/>
        <w:rPr/>
      </w:pPr>
      <w:bookmarkStart w:colFirst="0" w:colLast="0" w:name="_lnxbz9" w:id="13"/>
      <w:bookmarkEnd w:id="13"/>
      <w:r w:rsidDel="00000000" w:rsidR="00000000" w:rsidRPr="00000000">
        <w:rPr>
          <w:rtl w:val="0"/>
        </w:rPr>
        <w:t xml:space="preserve">Разработка системы</w:t>
      </w:r>
    </w:p>
    <w:p w:rsidR="00000000" w:rsidDel="00000000" w:rsidP="00000000" w:rsidRDefault="00000000" w:rsidRPr="00000000" w14:paraId="000004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Алгоритм работы веб-сервиса:</w:t>
      </w:r>
    </w:p>
    <w:p w:rsidR="00000000" w:rsidDel="00000000" w:rsidP="00000000" w:rsidRDefault="00000000" w:rsidRPr="00000000" w14:paraId="000004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Вписывание цен валюты за прошедшие дни;</w:t>
      </w:r>
    </w:p>
    <w:p w:rsidR="00000000" w:rsidDel="00000000" w:rsidP="00000000" w:rsidRDefault="00000000" w:rsidRPr="00000000" w14:paraId="000004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Выбор за какой промежуток времени нужно предсказать цену;</w:t>
      </w:r>
    </w:p>
    <w:p w:rsidR="00000000" w:rsidDel="00000000" w:rsidP="00000000" w:rsidRDefault="00000000" w:rsidRPr="00000000" w14:paraId="000004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Нажатие кнопки предсказание цены;</w:t>
      </w:r>
    </w:p>
    <w:p w:rsidR="00000000" w:rsidDel="00000000" w:rsidP="00000000" w:rsidRDefault="00000000" w:rsidRPr="00000000" w14:paraId="000004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Получить предсказание цены на выбранный промежуток времени;</w:t>
      </w:r>
    </w:p>
    <w:p w:rsidR="00000000" w:rsidDel="00000000" w:rsidP="00000000" w:rsidRDefault="00000000" w:rsidRPr="00000000" w14:paraId="000004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Сам процесс разработки:</w:t>
      </w:r>
    </w:p>
    <w:p w:rsidR="00000000" w:rsidDel="00000000" w:rsidP="00000000" w:rsidRDefault="00000000" w:rsidRPr="00000000" w14:paraId="000004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Первоначально мы должны были собрали информацию о криптовалюте и прочитать форумы по купле-продажи валюты. Следующим нашим шагом было написать нейросеть. Когда нейросеть была написана, она была не очень точна. Поэтому нами было принято решение переучить нейросеть. </w:t>
        <w:br w:type="textWrapping"/>
        <w:t xml:space="preserve">Ниже представлены результаты точности после переобучения нейросети.</w:t>
      </w:r>
    </w:p>
    <w:p w:rsidR="00000000" w:rsidDel="00000000" w:rsidP="00000000" w:rsidRDefault="00000000" w:rsidRPr="00000000" w14:paraId="000004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6030595" cy="2883241"/>
            <wp:effectExtent b="0" l="0" r="0" t="0"/>
            <wp:docPr descr="https://sun9-70.userapi.com/impf/aAsOg8YrbD_kOtnzuH01XsXOGNKrg47KIF-OnA/2Pu92Gbkwl8.jpg?size=1370x655&amp;quality=96&amp;sign=fb9577435ac7f1c70b42638a8e70d58e&amp;type=album" id="3" name="image1.jpg"/>
            <a:graphic>
              <a:graphicData uri="http://schemas.openxmlformats.org/drawingml/2006/picture">
                <pic:pic>
                  <pic:nvPicPr>
                    <pic:cNvPr descr="https://sun9-70.userapi.com/impf/aAsOg8YrbD_kOtnzuH01XsXOGNKrg47KIF-OnA/2Pu92Gbkwl8.jpg?size=1370x655&amp;quality=96&amp;sign=fb9577435ac7f1c70b42638a8e70d58e&amp;type=album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28832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Затем мы создали дизайн сайта и принялись за его вёрстку. Когда сайт был готов мы с командой начали искать варианты того, как можно адаптировать Python нейросеть в формат, пригодный для веба. Для этого мы перевели нашу модель нейронной сети в формат, читаемый JavaScript и фреймворком TensorflowJS. После этого мы улучшили сайт  и сделали переключение вкладок без перезагрузки страницы.</w:t>
      </w:r>
    </w:p>
    <w:p w:rsidR="00000000" w:rsidDel="00000000" w:rsidP="00000000" w:rsidRDefault="00000000" w:rsidRPr="00000000" w14:paraId="000004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6030595" cy="1804332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18043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35nkun2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3">
      <w:pPr>
        <w:pStyle w:val="Heading1"/>
        <w:rPr/>
      </w:pPr>
      <w:r w:rsidDel="00000000" w:rsidR="00000000" w:rsidRPr="00000000">
        <w:rPr>
          <w:rtl w:val="0"/>
        </w:rPr>
        <w:t xml:space="preserve">Заключение</w:t>
      </w:r>
    </w:p>
    <w:p w:rsidR="00000000" w:rsidDel="00000000" w:rsidP="00000000" w:rsidRDefault="00000000" w:rsidRPr="00000000" w14:paraId="000004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Рассмотренные вопросы в рамках данной проектной работы, являются основными при использовании нейросети в сайтах. Приведены определенные правила и принципы, которые позволят в дальнейшем правильно сопровождать, поддерживать, и грамотно разрабатывать новый функционал для данной разработки.</w:t>
      </w:r>
    </w:p>
    <w:p w:rsidR="00000000" w:rsidDel="00000000" w:rsidP="00000000" w:rsidRDefault="00000000" w:rsidRPr="00000000" w14:paraId="000004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Основные технические решения, которые были предложены в данной проектной работе, включают в себя следующие аспекты:</w:t>
      </w:r>
    </w:p>
    <w:p w:rsidR="00000000" w:rsidDel="00000000" w:rsidP="00000000" w:rsidRDefault="00000000" w:rsidRPr="00000000" w14:paraId="000004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Платформа для разработки нейросети – Python (tensorflow)</w:t>
      </w:r>
    </w:p>
    <w:p w:rsidR="00000000" w:rsidDel="00000000" w:rsidP="00000000" w:rsidRDefault="00000000" w:rsidRPr="00000000" w14:paraId="000004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это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библиотека с открытым исходным кодом для численных вычислений и крупномасштабного Машинного обучения (ML), созданная командой Google Brain.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TensorFlow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объединяет множество моделей и алгоритмов машинного и Глубокого обучения (Deep Learning). Он использует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Python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и API для создания приложений, компилируясь на высокопроизводительном языке C++.</w:t>
      </w:r>
    </w:p>
    <w:p w:rsidR="00000000" w:rsidDel="00000000" w:rsidP="00000000" w:rsidRDefault="00000000" w:rsidRPr="00000000" w14:paraId="000004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Платформа для разработки сайта – Figma - графический онлайн-редактор для совместной работы. Интенсивно применяется для создания прототипа сайта и интерфейса приложения. Позволяет обсудить правки с коллегами в реальном времени.</w:t>
      </w:r>
    </w:p>
    <w:p w:rsidR="00000000" w:rsidDel="00000000" w:rsidP="00000000" w:rsidRDefault="00000000" w:rsidRPr="00000000" w14:paraId="000004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Платформа для выгрузки и хранения кода – GitHub - своеобразная социальная сеть для разработчиков, позволяющая им просматривать код друг друга, оставлять комментарии, а также помогать в разработке.</w:t>
      </w:r>
    </w:p>
    <w:p w:rsidR="00000000" w:rsidDel="00000000" w:rsidP="00000000" w:rsidRDefault="00000000" w:rsidRPr="00000000" w14:paraId="000004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Java(vuejs3) - прогрессивный фреймворк для создания пользовательских интерфейсов. В отличие от фреймворков-монолитов, Vue создавался пригодным для постепенного внедрения. Его ядро в первую очередь решает задачи уровня представления (view), упрощая интеграцию с другими библиотеками и существующими проектами. С другой стороны, Vue полностью подходит и для разработки сложных одностраничных приложений (SPA, Single-Page Applications).</w:t>
      </w:r>
    </w:p>
    <w:p w:rsidR="00000000" w:rsidDel="00000000" w:rsidP="00000000" w:rsidRDefault="00000000" w:rsidRPr="00000000" w14:paraId="000004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Кроме вышеупомянутых технических решений, позволяющих разработать и доработать функционал виртуальной примерочной, в проектной работе затрагиваются обязательные вопросы эффективной работоспособности новых компонентов. А именно вопросы точности показателей.</w:t>
      </w:r>
    </w:p>
    <w:p w:rsidR="00000000" w:rsidDel="00000000" w:rsidP="00000000" w:rsidRDefault="00000000" w:rsidRPr="00000000" w14:paraId="000004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итоге представлен эффективный продукт, позволяющий потребителю:</w:t>
      </w:r>
    </w:p>
    <w:p w:rsidR="00000000" w:rsidDel="00000000" w:rsidP="00000000" w:rsidRDefault="00000000" w:rsidRPr="00000000" w14:paraId="000004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Максимально быстро и просто получить предсказание</w:t>
      </w:r>
    </w:p>
    <w:p w:rsidR="00000000" w:rsidDel="00000000" w:rsidP="00000000" w:rsidRDefault="00000000" w:rsidRPr="00000000" w14:paraId="000004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Выбрать на какой промежуток ему нужен прогноз</w:t>
      </w:r>
    </w:p>
    <w:p w:rsidR="00000000" w:rsidDel="00000000" w:rsidP="00000000" w:rsidRDefault="00000000" w:rsidRPr="00000000" w14:paraId="000004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Целью данной работы являлась разработка веб-сервиса, где написав цену закрытия криптовалюты, получаешь предсказание нейросети о том, какая будет цена на следующий день.</w:t>
      </w:r>
    </w:p>
    <w:p w:rsidR="00000000" w:rsidDel="00000000" w:rsidP="00000000" w:rsidRDefault="00000000" w:rsidRPr="00000000" w14:paraId="000004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Исходя из поставленной цели, в работе были определены следующие задачи:</w:t>
      </w:r>
    </w:p>
    <w:p w:rsidR="00000000" w:rsidDel="00000000" w:rsidP="00000000" w:rsidRDefault="00000000" w:rsidRPr="00000000" w14:paraId="000004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Изучить валюту и определить проблему предсказания цены.</w:t>
      </w:r>
    </w:p>
    <w:p w:rsidR="00000000" w:rsidDel="00000000" w:rsidP="00000000" w:rsidRDefault="00000000" w:rsidRPr="00000000" w14:paraId="000004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Проанализировать существующие веб-сервисы по предсказанию цены.</w:t>
      </w:r>
    </w:p>
    <w:p w:rsidR="00000000" w:rsidDel="00000000" w:rsidP="00000000" w:rsidRDefault="00000000" w:rsidRPr="00000000" w14:paraId="000004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Разработать веб-сервис, позволяющий предсказывать цену валюты.</w:t>
      </w:r>
    </w:p>
    <w:p w:rsidR="00000000" w:rsidDel="00000000" w:rsidP="00000000" w:rsidRDefault="00000000" w:rsidRPr="00000000" w14:paraId="000004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Таким образом, все цели и задачи, поставленные вначале написания данной проектной работы, были полностью выполнены и освещены.</w:t>
      </w:r>
    </w:p>
    <w:p w:rsidR="00000000" w:rsidDel="00000000" w:rsidP="00000000" w:rsidRDefault="00000000" w:rsidRPr="00000000" w14:paraId="000004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6838" w:w="11906" w:orient="portrait"/>
      <w:pgMar w:bottom="1134" w:top="1134" w:left="1559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B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B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480" w:lineRule="auto"/>
    </w:pPr>
    <w:rPr>
      <w:smallCaps w:val="1"/>
      <w:sz w:val="36"/>
      <w:szCs w:val="36"/>
    </w:rPr>
  </w:style>
  <w:style w:type="paragraph" w:styleId="Heading2">
    <w:name w:val="heading 2"/>
    <w:basedOn w:val="Normal"/>
    <w:next w:val="Normal"/>
    <w:pPr>
      <w:spacing w:after="0" w:before="200" w:line="271" w:lineRule="auto"/>
    </w:pPr>
    <w:rPr>
      <w:smallCaps w:val="1"/>
      <w:sz w:val="28"/>
      <w:szCs w:val="28"/>
    </w:rPr>
  </w:style>
  <w:style w:type="paragraph" w:styleId="Heading3">
    <w:name w:val="heading 3"/>
    <w:basedOn w:val="Normal"/>
    <w:next w:val="Normal"/>
    <w:pPr>
      <w:spacing w:after="0" w:before="200" w:line="271" w:lineRule="auto"/>
    </w:pPr>
    <w:rPr>
      <w:i w:val="1"/>
      <w:smallCaps w:val="1"/>
      <w:sz w:val="26"/>
      <w:szCs w:val="26"/>
    </w:rPr>
  </w:style>
  <w:style w:type="paragraph" w:styleId="Heading4">
    <w:name w:val="heading 4"/>
    <w:basedOn w:val="Normal"/>
    <w:next w:val="Normal"/>
    <w:pPr>
      <w:spacing w:after="0" w:line="271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0" w:line="271" w:lineRule="auto"/>
    </w:pPr>
    <w:rPr>
      <w:i w:val="1"/>
      <w:sz w:val="24"/>
      <w:szCs w:val="24"/>
    </w:rPr>
  </w:style>
  <w:style w:type="paragraph" w:styleId="Heading6">
    <w:name w:val="heading 6"/>
    <w:basedOn w:val="Normal"/>
    <w:next w:val="Normal"/>
    <w:pPr>
      <w:shd w:fill="ffffff" w:val="clear"/>
      <w:spacing w:after="0" w:line="271" w:lineRule="auto"/>
    </w:pPr>
    <w:rPr>
      <w:b w:val="1"/>
      <w:color w:val="595959"/>
    </w:rPr>
  </w:style>
  <w:style w:type="paragraph" w:styleId="Title">
    <w:name w:val="Title"/>
    <w:basedOn w:val="Normal"/>
    <w:next w:val="Normal"/>
    <w:pPr>
      <w:spacing w:after="300" w:line="240" w:lineRule="auto"/>
    </w:pPr>
    <w:rPr>
      <w:smallCaps w:val="1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smallCaps w:val="1"/>
      <w:sz w:val="28"/>
      <w:szCs w:val="2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hyperlink" Target="https://prognoz-kursa.ru/bitcoin" TargetMode="Externa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