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28A2" w:rsidRDefault="008728A2" w:rsidP="008728A2">
      <w:pPr>
        <w:ind w:left="2127" w:right="283"/>
        <w:rPr>
          <w:sz w:val="24"/>
        </w:rPr>
      </w:pPr>
      <w:r w:rsidRPr="0071017C">
        <w:rPr>
          <w:noProof/>
          <w:sz w:val="24"/>
        </w:rPr>
        <w:drawing>
          <wp:anchor distT="0" distB="0" distL="114300" distR="114300" simplePos="0" relativeHeight="251659264" behindDoc="1" locked="0" layoutInCell="1" allowOverlap="1" wp14:anchorId="424BBDCA" wp14:editId="6EBCB3A7">
            <wp:simplePos x="0" y="0"/>
            <wp:positionH relativeFrom="margin">
              <wp:align>left</wp:align>
            </wp:positionH>
            <wp:positionV relativeFrom="paragraph">
              <wp:posOffset>164382</wp:posOffset>
            </wp:positionV>
            <wp:extent cx="1275826" cy="710892"/>
            <wp:effectExtent l="0" t="0" r="635" b="0"/>
            <wp:wrapNone/>
            <wp:docPr id="13" name="Рисунок 13" descr="LOGO_RUS_Black_on_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LOGO_RUS_Black_on_whi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826" cy="710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017C">
        <w:rPr>
          <w:sz w:val="24"/>
        </w:rPr>
        <w:t xml:space="preserve">Министерство образования и науки Российской Федерации Федеральное государственное автономное образовательное учреждение высшего образования </w:t>
      </w:r>
    </w:p>
    <w:p w:rsidR="008728A2" w:rsidRDefault="008728A2" w:rsidP="008728A2">
      <w:pPr>
        <w:ind w:left="2127" w:right="283"/>
        <w:rPr>
          <w:sz w:val="24"/>
        </w:rPr>
      </w:pPr>
      <w:r w:rsidRPr="0071017C">
        <w:rPr>
          <w:sz w:val="24"/>
        </w:rPr>
        <w:t xml:space="preserve">«Уральский федеральный университет имени первого Президента России Б.Н. Ельцина» (УрФУ) </w:t>
      </w:r>
    </w:p>
    <w:p w:rsidR="008728A2" w:rsidRPr="0071017C" w:rsidRDefault="008728A2" w:rsidP="008728A2">
      <w:pPr>
        <w:ind w:left="2127" w:right="283"/>
        <w:rPr>
          <w:sz w:val="24"/>
        </w:rPr>
      </w:pPr>
      <w:r w:rsidRPr="0071017C">
        <w:rPr>
          <w:sz w:val="24"/>
        </w:rPr>
        <w:t>Институт радиоэлектроники и информационных технологий – РТФ</w:t>
      </w:r>
    </w:p>
    <w:p w:rsidR="008728A2" w:rsidRDefault="008728A2" w:rsidP="008728A2">
      <w:pPr>
        <w:jc w:val="center"/>
      </w:pPr>
    </w:p>
    <w:p w:rsidR="008728A2" w:rsidRDefault="008728A2" w:rsidP="008728A2">
      <w:pPr>
        <w:jc w:val="center"/>
      </w:pPr>
    </w:p>
    <w:p w:rsidR="008728A2" w:rsidRDefault="008728A2" w:rsidP="008728A2">
      <w:pPr>
        <w:tabs>
          <w:tab w:val="left" w:pos="9214"/>
        </w:tabs>
        <w:ind w:left="4678"/>
      </w:pPr>
    </w:p>
    <w:p w:rsidR="008728A2" w:rsidRDefault="008728A2" w:rsidP="008728A2">
      <w:pPr>
        <w:tabs>
          <w:tab w:val="left" w:pos="9214"/>
        </w:tabs>
        <w:ind w:left="4678"/>
      </w:pPr>
    </w:p>
    <w:p w:rsidR="008728A2" w:rsidRDefault="008728A2" w:rsidP="008728A2">
      <w:pPr>
        <w:tabs>
          <w:tab w:val="left" w:pos="9214"/>
        </w:tabs>
        <w:ind w:left="4678"/>
      </w:pPr>
    </w:p>
    <w:p w:rsidR="008728A2" w:rsidRDefault="008728A2" w:rsidP="008728A2">
      <w:pPr>
        <w:jc w:val="center"/>
      </w:pPr>
    </w:p>
    <w:p w:rsidR="008728A2" w:rsidRDefault="008728A2" w:rsidP="008728A2">
      <w:pPr>
        <w:jc w:val="center"/>
      </w:pPr>
    </w:p>
    <w:p w:rsidR="008728A2" w:rsidRDefault="008728A2" w:rsidP="008728A2"/>
    <w:p w:rsidR="008728A2" w:rsidRDefault="008728A2" w:rsidP="008728A2"/>
    <w:p w:rsidR="008728A2" w:rsidRDefault="008728A2" w:rsidP="008728A2">
      <w:pPr>
        <w:jc w:val="center"/>
      </w:pPr>
    </w:p>
    <w:p w:rsidR="008728A2" w:rsidRDefault="008728A2" w:rsidP="008728A2">
      <w:pPr>
        <w:jc w:val="center"/>
      </w:pPr>
    </w:p>
    <w:p w:rsidR="008728A2" w:rsidRDefault="008728A2" w:rsidP="008728A2">
      <w:pPr>
        <w:jc w:val="center"/>
      </w:pPr>
    </w:p>
    <w:p w:rsidR="008728A2" w:rsidRDefault="008728A2" w:rsidP="008728A2">
      <w:pPr>
        <w:jc w:val="center"/>
      </w:pPr>
    </w:p>
    <w:p w:rsidR="008728A2" w:rsidRDefault="008728A2" w:rsidP="008728A2"/>
    <w:p w:rsidR="008728A2" w:rsidRDefault="008728A2" w:rsidP="008728A2">
      <w:pPr>
        <w:jc w:val="center"/>
        <w:rPr>
          <w:szCs w:val="28"/>
        </w:rPr>
      </w:pPr>
      <w:r>
        <w:rPr>
          <w:szCs w:val="28"/>
        </w:rPr>
        <w:t>ОТЧЕТ</w:t>
      </w:r>
    </w:p>
    <w:p w:rsidR="008728A2" w:rsidRDefault="008728A2" w:rsidP="008728A2">
      <w:pPr>
        <w:jc w:val="center"/>
        <w:rPr>
          <w:szCs w:val="28"/>
        </w:rPr>
      </w:pPr>
      <w:r>
        <w:rPr>
          <w:szCs w:val="28"/>
        </w:rPr>
        <w:t>о проектной работе</w:t>
      </w:r>
    </w:p>
    <w:p w:rsidR="008728A2" w:rsidRPr="008728A2" w:rsidRDefault="008728A2" w:rsidP="008728A2">
      <w:pPr>
        <w:jc w:val="center"/>
        <w:rPr>
          <w:rFonts w:eastAsia="Calibri"/>
          <w:szCs w:val="28"/>
          <w:u w:val="single"/>
          <w:lang w:eastAsia="en-US"/>
        </w:rPr>
      </w:pPr>
      <w:r>
        <w:rPr>
          <w:szCs w:val="28"/>
        </w:rPr>
        <w:t>по теме:</w:t>
      </w:r>
      <w:r>
        <w:t xml:space="preserve"> </w:t>
      </w:r>
      <w:r>
        <w:rPr>
          <w:szCs w:val="28"/>
        </w:rPr>
        <w:t>Образовательная игра по химии</w:t>
      </w:r>
      <w:r w:rsidRPr="008728A2">
        <w:rPr>
          <w:szCs w:val="28"/>
        </w:rPr>
        <w:t xml:space="preserve"> «</w:t>
      </w:r>
      <w:r w:rsidRPr="008728A2">
        <w:rPr>
          <w:szCs w:val="28"/>
          <w:lang w:val="en-US"/>
        </w:rPr>
        <w:t>Valentin</w:t>
      </w:r>
      <w:r w:rsidR="006F1279">
        <w:rPr>
          <w:szCs w:val="28"/>
          <w:lang w:val="en-US"/>
        </w:rPr>
        <w:t>e</w:t>
      </w:r>
      <w:r w:rsidRPr="008728A2">
        <w:rPr>
          <w:szCs w:val="28"/>
        </w:rPr>
        <w:t>’</w:t>
      </w:r>
      <w:r w:rsidRPr="008728A2">
        <w:rPr>
          <w:szCs w:val="28"/>
          <w:lang w:val="en-US"/>
        </w:rPr>
        <w:t>s</w:t>
      </w:r>
      <w:r w:rsidRPr="008728A2">
        <w:rPr>
          <w:szCs w:val="28"/>
        </w:rPr>
        <w:t xml:space="preserve"> </w:t>
      </w:r>
      <w:r w:rsidRPr="008728A2">
        <w:rPr>
          <w:szCs w:val="28"/>
          <w:lang w:val="en-US"/>
        </w:rPr>
        <w:t>Lab</w:t>
      </w:r>
      <w:r w:rsidRPr="008728A2">
        <w:rPr>
          <w:szCs w:val="28"/>
        </w:rPr>
        <w:t>»</w:t>
      </w:r>
    </w:p>
    <w:p w:rsidR="008728A2" w:rsidRPr="008728A2" w:rsidRDefault="008728A2" w:rsidP="008728A2">
      <w:pPr>
        <w:jc w:val="center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 xml:space="preserve">по дисциплине: </w:t>
      </w:r>
      <w:r w:rsidRPr="008728A2">
        <w:rPr>
          <w:rFonts w:eastAsia="Calibri"/>
          <w:szCs w:val="28"/>
          <w:lang w:eastAsia="en-US"/>
        </w:rPr>
        <w:t xml:space="preserve">Проектный практикум </w:t>
      </w:r>
    </w:p>
    <w:p w:rsidR="008728A2" w:rsidRDefault="008728A2" w:rsidP="008728A2">
      <w:pPr>
        <w:jc w:val="center"/>
      </w:pPr>
    </w:p>
    <w:p w:rsidR="008728A2" w:rsidRDefault="008728A2" w:rsidP="008728A2">
      <w:pPr>
        <w:jc w:val="center"/>
      </w:pPr>
    </w:p>
    <w:p w:rsidR="008728A2" w:rsidRDefault="008728A2" w:rsidP="008728A2">
      <w:pPr>
        <w:jc w:val="center"/>
      </w:pPr>
    </w:p>
    <w:p w:rsidR="008728A2" w:rsidRDefault="008728A2" w:rsidP="008728A2">
      <w:pPr>
        <w:jc w:val="center"/>
      </w:pPr>
    </w:p>
    <w:p w:rsidR="008728A2" w:rsidRDefault="008728A2" w:rsidP="008728A2">
      <w:pPr>
        <w:jc w:val="center"/>
      </w:pPr>
    </w:p>
    <w:p w:rsidR="008728A2" w:rsidRDefault="008728A2" w:rsidP="008728A2">
      <w:pPr>
        <w:jc w:val="center"/>
      </w:pPr>
    </w:p>
    <w:p w:rsidR="008728A2" w:rsidRDefault="008728A2" w:rsidP="008728A2">
      <w:pPr>
        <w:jc w:val="center"/>
      </w:pPr>
    </w:p>
    <w:p w:rsidR="008728A2" w:rsidRDefault="008728A2" w:rsidP="008728A2">
      <w:pPr>
        <w:jc w:val="center"/>
      </w:pPr>
    </w:p>
    <w:p w:rsidR="008728A2" w:rsidRDefault="008728A2" w:rsidP="008728A2">
      <w:pPr>
        <w:jc w:val="center"/>
      </w:pPr>
    </w:p>
    <w:p w:rsidR="008728A2" w:rsidRPr="008728A2" w:rsidRDefault="008728A2" w:rsidP="008728A2">
      <w:pPr>
        <w:tabs>
          <w:tab w:val="left" w:pos="1276"/>
          <w:tab w:val="left" w:pos="4536"/>
          <w:tab w:val="left" w:pos="5670"/>
          <w:tab w:val="left" w:pos="8789"/>
        </w:tabs>
      </w:pPr>
      <w:r>
        <w:t>Команда</w:t>
      </w:r>
      <w:r w:rsidRPr="00AB3D93">
        <w:t xml:space="preserve">: </w:t>
      </w:r>
      <w:r>
        <w:t>ЛАБОРАТОРИЯ ФЛАМЕЛЯ</w:t>
      </w:r>
    </w:p>
    <w:p w:rsidR="008728A2" w:rsidRDefault="008728A2" w:rsidP="008728A2">
      <w:pPr>
        <w:tabs>
          <w:tab w:val="center" w:pos="2410"/>
          <w:tab w:val="center" w:pos="7088"/>
        </w:tabs>
        <w:rPr>
          <w:sz w:val="20"/>
          <w:szCs w:val="20"/>
        </w:rPr>
      </w:pPr>
      <w:r w:rsidRPr="00AB3D93">
        <w:rPr>
          <w:sz w:val="20"/>
          <w:szCs w:val="20"/>
        </w:rPr>
        <w:tab/>
      </w:r>
      <w:r w:rsidRPr="00AB3D93">
        <w:rPr>
          <w:sz w:val="20"/>
          <w:szCs w:val="20"/>
        </w:rPr>
        <w:tab/>
      </w:r>
    </w:p>
    <w:p w:rsidR="008728A2" w:rsidRDefault="008728A2" w:rsidP="008728A2">
      <w:pPr>
        <w:tabs>
          <w:tab w:val="left" w:pos="1701"/>
          <w:tab w:val="left" w:pos="4536"/>
        </w:tabs>
      </w:pPr>
    </w:p>
    <w:p w:rsidR="008728A2" w:rsidRDefault="008728A2" w:rsidP="008728A2"/>
    <w:p w:rsidR="008728A2" w:rsidRDefault="008728A2" w:rsidP="008728A2">
      <w:pPr>
        <w:ind w:left="1416" w:firstLine="708"/>
        <w:jc w:val="center"/>
      </w:pPr>
    </w:p>
    <w:p w:rsidR="008728A2" w:rsidRDefault="008728A2" w:rsidP="008728A2">
      <w:pPr>
        <w:ind w:left="1416" w:firstLine="708"/>
        <w:jc w:val="center"/>
      </w:pPr>
    </w:p>
    <w:p w:rsidR="008728A2" w:rsidRDefault="008728A2" w:rsidP="008728A2">
      <w:pPr>
        <w:ind w:left="1416" w:firstLine="708"/>
        <w:jc w:val="center"/>
      </w:pPr>
    </w:p>
    <w:p w:rsidR="008728A2" w:rsidRDefault="008728A2" w:rsidP="008728A2">
      <w:pPr>
        <w:ind w:left="1416" w:firstLine="708"/>
        <w:jc w:val="center"/>
      </w:pPr>
    </w:p>
    <w:p w:rsidR="008728A2" w:rsidRDefault="008728A2" w:rsidP="008728A2">
      <w:pPr>
        <w:ind w:left="1416" w:firstLine="708"/>
        <w:jc w:val="center"/>
      </w:pPr>
    </w:p>
    <w:p w:rsidR="008728A2" w:rsidRDefault="008728A2" w:rsidP="008728A2">
      <w:pPr>
        <w:ind w:left="1416" w:firstLine="708"/>
        <w:jc w:val="center"/>
      </w:pPr>
    </w:p>
    <w:p w:rsidR="008728A2" w:rsidRDefault="008728A2" w:rsidP="008728A2">
      <w:pPr>
        <w:ind w:left="1416" w:firstLine="708"/>
        <w:jc w:val="center"/>
      </w:pPr>
    </w:p>
    <w:p w:rsidR="008728A2" w:rsidRDefault="008728A2" w:rsidP="008728A2">
      <w:pPr>
        <w:jc w:val="center"/>
      </w:pPr>
      <w:r>
        <w:t>Екатеринбург</w:t>
      </w:r>
    </w:p>
    <w:p w:rsidR="008728A2" w:rsidRPr="00EA2E6C" w:rsidRDefault="008728A2" w:rsidP="008728A2">
      <w:pPr>
        <w:jc w:val="center"/>
      </w:pPr>
      <w:r>
        <w:t>20</w:t>
      </w:r>
      <w:r w:rsidRPr="00A81968">
        <w:t>2</w:t>
      </w:r>
      <w:r>
        <w:t>2</w:t>
      </w:r>
    </w:p>
    <w:p w:rsidR="008728A2" w:rsidRPr="008728A2" w:rsidRDefault="008728A2" w:rsidP="00FE42E9">
      <w:pPr>
        <w:jc w:val="center"/>
      </w:pPr>
      <w:r>
        <w:lastRenderedPageBreak/>
        <w:t>С</w:t>
      </w:r>
      <w:r w:rsidR="00B876D1">
        <w:t>ОДЕРЖАНИЕ</w:t>
      </w:r>
    </w:p>
    <w:sdt>
      <w:sdtPr>
        <w:rPr>
          <w:rFonts w:ascii="Times New Roman" w:eastAsia="Times New Roman" w:hAnsi="Times New Roman" w:cs="Times New Roman"/>
          <w:color w:val="auto"/>
          <w:sz w:val="28"/>
          <w:szCs w:val="24"/>
        </w:rPr>
        <w:id w:val="1929792350"/>
        <w:docPartObj>
          <w:docPartGallery w:val="Table of Contents"/>
          <w:docPartUnique/>
        </w:docPartObj>
      </w:sdtPr>
      <w:sdtEndPr/>
      <w:sdtContent>
        <w:p w:rsidR="00FE42E9" w:rsidRPr="003A6B99" w:rsidRDefault="00FE42E9" w:rsidP="00FE42E9">
          <w:pPr>
            <w:pStyle w:val="ac"/>
          </w:pPr>
        </w:p>
        <w:p w:rsidR="00FE42E9" w:rsidRDefault="00FE42E9" w:rsidP="00FE42E9">
          <w:pPr>
            <w:pStyle w:val="12"/>
            <w:tabs>
              <w:tab w:val="right" w:leader="dot" w:pos="9345"/>
            </w:tabs>
            <w:rPr>
              <w:rStyle w:val="ab"/>
              <w:rFonts w:eastAsiaTheme="majorEastAsia"/>
              <w:noProof/>
            </w:rPr>
          </w:pPr>
          <w:r>
            <w:fldChar w:fldCharType="begin"/>
          </w:r>
          <w:r>
            <w:instrText>TOC \o "1-3" \h \z \u</w:instrText>
          </w:r>
          <w:r>
            <w:fldChar w:fldCharType="separate"/>
          </w:r>
          <w:hyperlink w:anchor="_Toc1663560038">
            <w:r w:rsidRPr="13270898">
              <w:rPr>
                <w:rStyle w:val="ab"/>
                <w:rFonts w:eastAsiaTheme="majorEastAsia"/>
              </w:rPr>
              <w:t>В</w:t>
            </w:r>
            <w:r>
              <w:rPr>
                <w:rStyle w:val="ab"/>
                <w:rFonts w:eastAsiaTheme="majorEastAsia"/>
              </w:rPr>
              <w:t>ВЕДЕНИЕ</w:t>
            </w:r>
            <w:r>
              <w:tab/>
              <w:t>3</w:t>
            </w:r>
          </w:hyperlink>
        </w:p>
        <w:p w:rsidR="00FE42E9" w:rsidRDefault="000530D7" w:rsidP="00FE42E9">
          <w:pPr>
            <w:pStyle w:val="12"/>
            <w:tabs>
              <w:tab w:val="right" w:leader="dot" w:pos="9345"/>
            </w:tabs>
            <w:rPr>
              <w:rStyle w:val="ab"/>
              <w:rFonts w:eastAsiaTheme="majorEastAsia"/>
              <w:noProof/>
            </w:rPr>
          </w:pPr>
          <w:hyperlink w:anchor="_Toc2139356740">
            <w:r w:rsidR="00FE42E9" w:rsidRPr="13270898">
              <w:rPr>
                <w:rStyle w:val="ab"/>
                <w:rFonts w:eastAsiaTheme="majorEastAsia"/>
              </w:rPr>
              <w:t>К</w:t>
            </w:r>
            <w:r w:rsidR="00FE42E9">
              <w:rPr>
                <w:rStyle w:val="ab"/>
                <w:rFonts w:eastAsiaTheme="majorEastAsia"/>
              </w:rPr>
              <w:t>ОМАНДА</w:t>
            </w:r>
            <w:r w:rsidR="00FE42E9">
              <w:tab/>
              <w:t>5</w:t>
            </w:r>
          </w:hyperlink>
        </w:p>
        <w:p w:rsidR="00FE42E9" w:rsidRDefault="000530D7" w:rsidP="00FE42E9">
          <w:pPr>
            <w:pStyle w:val="12"/>
            <w:tabs>
              <w:tab w:val="right" w:leader="dot" w:pos="9345"/>
            </w:tabs>
            <w:rPr>
              <w:rStyle w:val="ab"/>
              <w:rFonts w:eastAsiaTheme="majorEastAsia"/>
              <w:noProof/>
            </w:rPr>
          </w:pPr>
          <w:hyperlink w:anchor="_Toc1001926530">
            <w:r w:rsidR="00FE42E9" w:rsidRPr="13270898">
              <w:rPr>
                <w:rStyle w:val="ab"/>
                <w:rFonts w:eastAsiaTheme="majorEastAsia"/>
              </w:rPr>
              <w:t>Ц</w:t>
            </w:r>
            <w:r w:rsidR="00FE42E9">
              <w:rPr>
                <w:rStyle w:val="ab"/>
                <w:rFonts w:eastAsiaTheme="majorEastAsia"/>
              </w:rPr>
              <w:t>ЕЛЕВАЯ АУДИТОРИЯ</w:t>
            </w:r>
            <w:r w:rsidR="00FE42E9">
              <w:tab/>
              <w:t>6</w:t>
            </w:r>
          </w:hyperlink>
        </w:p>
        <w:p w:rsidR="00FE42E9" w:rsidRDefault="000530D7" w:rsidP="00FE42E9">
          <w:pPr>
            <w:pStyle w:val="12"/>
            <w:tabs>
              <w:tab w:val="right" w:leader="dot" w:pos="9345"/>
            </w:tabs>
            <w:rPr>
              <w:rStyle w:val="ab"/>
              <w:rFonts w:eastAsiaTheme="majorEastAsia"/>
              <w:noProof/>
            </w:rPr>
          </w:pPr>
          <w:hyperlink w:anchor="_Toc1990103250">
            <w:r w:rsidR="00FE42E9">
              <w:rPr>
                <w:rStyle w:val="ab"/>
                <w:rFonts w:eastAsiaTheme="majorEastAsia"/>
              </w:rPr>
              <w:t>КАЛЕНДАРНЫЙ ПЛАН ПРОЕКТА</w:t>
            </w:r>
            <w:r w:rsidR="00FE42E9">
              <w:tab/>
              <w:t>9</w:t>
            </w:r>
          </w:hyperlink>
        </w:p>
        <w:p w:rsidR="00FE42E9" w:rsidRDefault="000530D7" w:rsidP="00FE42E9">
          <w:pPr>
            <w:pStyle w:val="12"/>
            <w:tabs>
              <w:tab w:val="right" w:leader="dot" w:pos="9345"/>
            </w:tabs>
            <w:rPr>
              <w:rStyle w:val="ab"/>
              <w:rFonts w:eastAsiaTheme="majorEastAsia"/>
              <w:noProof/>
            </w:rPr>
          </w:pPr>
          <w:hyperlink w:anchor="_Toc1612394859">
            <w:r w:rsidR="00FE42E9" w:rsidRPr="13270898">
              <w:rPr>
                <w:rStyle w:val="ab"/>
                <w:rFonts w:eastAsiaTheme="majorEastAsia"/>
              </w:rPr>
              <w:t>О</w:t>
            </w:r>
            <w:r w:rsidR="00FE42E9">
              <w:rPr>
                <w:rStyle w:val="ab"/>
                <w:rFonts w:eastAsiaTheme="majorEastAsia"/>
              </w:rPr>
              <w:t>ПРЕДЕЛЕНИЕ ПРОБЛЕМЫ</w:t>
            </w:r>
            <w:r w:rsidR="00FE42E9">
              <w:tab/>
              <w:t>11</w:t>
            </w:r>
          </w:hyperlink>
        </w:p>
        <w:p w:rsidR="00FE42E9" w:rsidRDefault="000530D7" w:rsidP="00FE42E9">
          <w:pPr>
            <w:pStyle w:val="12"/>
            <w:tabs>
              <w:tab w:val="right" w:leader="dot" w:pos="9345"/>
            </w:tabs>
            <w:rPr>
              <w:rStyle w:val="ab"/>
              <w:rFonts w:eastAsiaTheme="majorEastAsia"/>
              <w:noProof/>
            </w:rPr>
          </w:pPr>
          <w:hyperlink w:anchor="_Toc1167406213">
            <w:r w:rsidR="00FE42E9" w:rsidRPr="13270898">
              <w:rPr>
                <w:rStyle w:val="ab"/>
                <w:rFonts w:eastAsiaTheme="majorEastAsia"/>
              </w:rPr>
              <w:t>П</w:t>
            </w:r>
            <w:r w:rsidR="00FE42E9">
              <w:rPr>
                <w:rStyle w:val="ab"/>
                <w:rFonts w:eastAsiaTheme="majorEastAsia"/>
              </w:rPr>
              <w:t>ОДХОДЫ К РЕШЕНИЮ ПРОБЛЕМЫ</w:t>
            </w:r>
            <w:r w:rsidR="00FE42E9">
              <w:tab/>
            </w:r>
            <w:r w:rsidR="00FE42E9">
              <w:fldChar w:fldCharType="begin"/>
            </w:r>
            <w:r w:rsidR="00FE42E9">
              <w:instrText>PAGEREF _Toc1167406213 \h</w:instrText>
            </w:r>
            <w:r w:rsidR="00FE42E9">
              <w:fldChar w:fldCharType="separate"/>
            </w:r>
            <w:r w:rsidR="00FE42E9" w:rsidRPr="13270898">
              <w:rPr>
                <w:rStyle w:val="ab"/>
                <w:rFonts w:eastAsiaTheme="majorEastAsia"/>
              </w:rPr>
              <w:t>1</w:t>
            </w:r>
            <w:r w:rsidR="00FE42E9">
              <w:rPr>
                <w:rStyle w:val="ab"/>
                <w:rFonts w:eastAsiaTheme="majorEastAsia"/>
              </w:rPr>
              <w:t>2</w:t>
            </w:r>
            <w:r w:rsidR="00FE42E9">
              <w:fldChar w:fldCharType="end"/>
            </w:r>
          </w:hyperlink>
        </w:p>
        <w:p w:rsidR="00FE42E9" w:rsidRDefault="000530D7" w:rsidP="00FE42E9">
          <w:pPr>
            <w:pStyle w:val="12"/>
            <w:tabs>
              <w:tab w:val="right" w:leader="dot" w:pos="9345"/>
            </w:tabs>
            <w:rPr>
              <w:rStyle w:val="ab"/>
              <w:rFonts w:eastAsiaTheme="majorEastAsia"/>
              <w:noProof/>
            </w:rPr>
          </w:pPr>
          <w:hyperlink w:anchor="_Toc1332867786">
            <w:r w:rsidR="00FE42E9" w:rsidRPr="13270898">
              <w:rPr>
                <w:rStyle w:val="ab"/>
                <w:rFonts w:eastAsiaTheme="majorEastAsia"/>
              </w:rPr>
              <w:t>А</w:t>
            </w:r>
            <w:r w:rsidR="00FE42E9">
              <w:rPr>
                <w:rStyle w:val="ab"/>
                <w:rFonts w:eastAsiaTheme="majorEastAsia"/>
              </w:rPr>
              <w:t>НАЛИЗ АНАЛОГОВ</w:t>
            </w:r>
            <w:r w:rsidR="00FE42E9">
              <w:tab/>
            </w:r>
            <w:r w:rsidR="00FE42E9">
              <w:fldChar w:fldCharType="begin"/>
            </w:r>
            <w:r w:rsidR="00FE42E9">
              <w:instrText>PAGEREF _Toc1332867786 \h</w:instrText>
            </w:r>
            <w:r w:rsidR="00FE42E9">
              <w:fldChar w:fldCharType="separate"/>
            </w:r>
            <w:r w:rsidR="00FE42E9" w:rsidRPr="13270898">
              <w:rPr>
                <w:rStyle w:val="ab"/>
                <w:rFonts w:eastAsiaTheme="majorEastAsia"/>
              </w:rPr>
              <w:t>13</w:t>
            </w:r>
            <w:r w:rsidR="00FE42E9">
              <w:fldChar w:fldCharType="end"/>
            </w:r>
          </w:hyperlink>
        </w:p>
        <w:p w:rsidR="00FE42E9" w:rsidRDefault="000530D7" w:rsidP="00FE42E9">
          <w:pPr>
            <w:pStyle w:val="12"/>
            <w:tabs>
              <w:tab w:val="right" w:leader="dot" w:pos="9345"/>
            </w:tabs>
            <w:rPr>
              <w:rStyle w:val="ab"/>
              <w:rFonts w:eastAsiaTheme="majorEastAsia"/>
              <w:noProof/>
            </w:rPr>
          </w:pPr>
          <w:hyperlink w:anchor="_Toc1780914896">
            <w:r w:rsidR="00FE42E9" w:rsidRPr="13270898">
              <w:rPr>
                <w:rStyle w:val="ab"/>
                <w:rFonts w:eastAsiaTheme="majorEastAsia"/>
              </w:rPr>
              <w:t>Т</w:t>
            </w:r>
            <w:r w:rsidR="00FE42E9">
              <w:rPr>
                <w:rStyle w:val="ab"/>
                <w:rFonts w:eastAsiaTheme="majorEastAsia"/>
              </w:rPr>
              <w:t>РЕБОВАНИЯ К ПРОДУКТУ И К</w:t>
            </w:r>
            <w:r w:rsidR="00FE42E9" w:rsidRPr="13270898">
              <w:rPr>
                <w:rStyle w:val="ab"/>
                <w:rFonts w:eastAsiaTheme="majorEastAsia"/>
              </w:rPr>
              <w:t xml:space="preserve"> MVP</w:t>
            </w:r>
            <w:r w:rsidR="00FE42E9">
              <w:tab/>
            </w:r>
            <w:r w:rsidR="00FE42E9">
              <w:fldChar w:fldCharType="begin"/>
            </w:r>
            <w:r w:rsidR="00FE42E9">
              <w:instrText>PAGEREF _Toc1780914896 \h</w:instrText>
            </w:r>
            <w:r w:rsidR="00FE42E9">
              <w:fldChar w:fldCharType="separate"/>
            </w:r>
            <w:r w:rsidR="00FE42E9" w:rsidRPr="13270898">
              <w:rPr>
                <w:rStyle w:val="ab"/>
                <w:rFonts w:eastAsiaTheme="majorEastAsia"/>
              </w:rPr>
              <w:t>1</w:t>
            </w:r>
            <w:r w:rsidR="00FE42E9">
              <w:rPr>
                <w:rStyle w:val="ab"/>
                <w:rFonts w:eastAsiaTheme="majorEastAsia"/>
              </w:rPr>
              <w:t>5</w:t>
            </w:r>
            <w:r w:rsidR="00FE42E9">
              <w:fldChar w:fldCharType="end"/>
            </w:r>
          </w:hyperlink>
        </w:p>
        <w:p w:rsidR="00FE42E9" w:rsidRDefault="000530D7" w:rsidP="00FE42E9">
          <w:pPr>
            <w:pStyle w:val="12"/>
            <w:tabs>
              <w:tab w:val="right" w:leader="dot" w:pos="9345"/>
            </w:tabs>
            <w:rPr>
              <w:rStyle w:val="ab"/>
              <w:rFonts w:eastAsiaTheme="majorEastAsia"/>
              <w:noProof/>
            </w:rPr>
          </w:pPr>
          <w:hyperlink w:anchor="_Toc912393813">
            <w:r w:rsidR="00FE42E9" w:rsidRPr="13270898">
              <w:rPr>
                <w:rStyle w:val="ab"/>
                <w:rFonts w:eastAsiaTheme="majorEastAsia"/>
              </w:rPr>
              <w:t>С</w:t>
            </w:r>
            <w:r w:rsidR="00FE42E9">
              <w:rPr>
                <w:rStyle w:val="ab"/>
                <w:rFonts w:eastAsiaTheme="majorEastAsia"/>
              </w:rPr>
              <w:t>ТЕК ДЛЯ РАЗРАБОТКИ</w:t>
            </w:r>
            <w:r w:rsidR="00FE42E9">
              <w:tab/>
            </w:r>
            <w:r w:rsidR="00FE42E9">
              <w:fldChar w:fldCharType="begin"/>
            </w:r>
            <w:r w:rsidR="00FE42E9">
              <w:instrText>PAGEREF _Toc912393813 \h</w:instrText>
            </w:r>
            <w:r w:rsidR="00FE42E9">
              <w:fldChar w:fldCharType="separate"/>
            </w:r>
            <w:r w:rsidR="00FE42E9" w:rsidRPr="13270898">
              <w:rPr>
                <w:rStyle w:val="ab"/>
                <w:rFonts w:eastAsiaTheme="majorEastAsia"/>
              </w:rPr>
              <w:t>16</w:t>
            </w:r>
            <w:r w:rsidR="00FE42E9">
              <w:fldChar w:fldCharType="end"/>
            </w:r>
          </w:hyperlink>
        </w:p>
        <w:p w:rsidR="00FE42E9" w:rsidRDefault="000530D7" w:rsidP="00FE42E9">
          <w:pPr>
            <w:pStyle w:val="12"/>
            <w:tabs>
              <w:tab w:val="right" w:leader="dot" w:pos="9345"/>
            </w:tabs>
            <w:rPr>
              <w:rStyle w:val="ab"/>
              <w:rFonts w:eastAsiaTheme="majorEastAsia"/>
              <w:noProof/>
            </w:rPr>
          </w:pPr>
          <w:hyperlink w:anchor="_Toc463022996">
            <w:r w:rsidR="00FE42E9" w:rsidRPr="13270898">
              <w:rPr>
                <w:rStyle w:val="ab"/>
                <w:rFonts w:eastAsiaTheme="majorEastAsia"/>
              </w:rPr>
              <w:t>П</w:t>
            </w:r>
            <w:r w:rsidR="00FE42E9">
              <w:rPr>
                <w:rStyle w:val="ab"/>
                <w:rFonts w:eastAsiaTheme="majorEastAsia"/>
              </w:rPr>
              <w:t>РОТОТИПИРОВАНИЕ</w:t>
            </w:r>
            <w:r w:rsidR="00FE42E9">
              <w:tab/>
            </w:r>
            <w:r w:rsidR="00FE42E9">
              <w:fldChar w:fldCharType="begin"/>
            </w:r>
            <w:r w:rsidR="00FE42E9">
              <w:instrText>PAGEREF _Toc463022996 \h</w:instrText>
            </w:r>
            <w:r w:rsidR="00FE42E9">
              <w:fldChar w:fldCharType="separate"/>
            </w:r>
            <w:r w:rsidR="00FE42E9" w:rsidRPr="13270898">
              <w:rPr>
                <w:rStyle w:val="ab"/>
                <w:rFonts w:eastAsiaTheme="majorEastAsia"/>
              </w:rPr>
              <w:t>1</w:t>
            </w:r>
            <w:r w:rsidR="00FE42E9">
              <w:rPr>
                <w:rStyle w:val="ab"/>
                <w:rFonts w:eastAsiaTheme="majorEastAsia"/>
              </w:rPr>
              <w:t>7</w:t>
            </w:r>
            <w:r w:rsidR="00FE42E9">
              <w:fldChar w:fldCharType="end"/>
            </w:r>
          </w:hyperlink>
        </w:p>
        <w:p w:rsidR="00FE42E9" w:rsidRDefault="000530D7" w:rsidP="00FE42E9">
          <w:pPr>
            <w:pStyle w:val="12"/>
            <w:tabs>
              <w:tab w:val="right" w:leader="dot" w:pos="9345"/>
            </w:tabs>
            <w:rPr>
              <w:rStyle w:val="ab"/>
              <w:rFonts w:eastAsiaTheme="majorEastAsia"/>
              <w:noProof/>
            </w:rPr>
          </w:pPr>
          <w:hyperlink w:anchor="_Toc1087558543">
            <w:r w:rsidR="00FE42E9" w:rsidRPr="13270898">
              <w:rPr>
                <w:rStyle w:val="ab"/>
                <w:rFonts w:eastAsiaTheme="majorEastAsia"/>
              </w:rPr>
              <w:t>Р</w:t>
            </w:r>
            <w:r w:rsidR="00FE42E9">
              <w:rPr>
                <w:rStyle w:val="ab"/>
                <w:rFonts w:eastAsiaTheme="majorEastAsia"/>
              </w:rPr>
              <w:t>АЗРАБОТКА СИСТЕМЫ</w:t>
            </w:r>
            <w:r w:rsidR="00FE42E9">
              <w:tab/>
            </w:r>
            <w:r w:rsidR="00FE42E9">
              <w:fldChar w:fldCharType="begin"/>
            </w:r>
            <w:r w:rsidR="00FE42E9">
              <w:instrText>PAGEREF _Toc1087558543 \h</w:instrText>
            </w:r>
            <w:r w:rsidR="00FE42E9">
              <w:fldChar w:fldCharType="separate"/>
            </w:r>
            <w:r w:rsidR="00FE42E9" w:rsidRPr="13270898">
              <w:rPr>
                <w:rStyle w:val="ab"/>
                <w:rFonts w:eastAsiaTheme="majorEastAsia"/>
              </w:rPr>
              <w:t>20</w:t>
            </w:r>
            <w:r w:rsidR="00FE42E9">
              <w:fldChar w:fldCharType="end"/>
            </w:r>
          </w:hyperlink>
        </w:p>
        <w:p w:rsidR="00FE42E9" w:rsidRDefault="000530D7" w:rsidP="00FE42E9">
          <w:pPr>
            <w:pStyle w:val="12"/>
            <w:tabs>
              <w:tab w:val="right" w:leader="dot" w:pos="9345"/>
            </w:tabs>
          </w:pPr>
          <w:hyperlink w:anchor="_Toc878683169">
            <w:r w:rsidR="00FE42E9" w:rsidRPr="13270898">
              <w:rPr>
                <w:rStyle w:val="ab"/>
                <w:rFonts w:eastAsiaTheme="majorEastAsia"/>
              </w:rPr>
              <w:t>З</w:t>
            </w:r>
            <w:r w:rsidR="00FE42E9">
              <w:rPr>
                <w:rStyle w:val="ab"/>
                <w:rFonts w:eastAsiaTheme="majorEastAsia"/>
              </w:rPr>
              <w:t>АКЛЮЧЕНИЕ</w:t>
            </w:r>
            <w:r w:rsidR="00FE42E9">
              <w:tab/>
            </w:r>
            <w:r w:rsidR="00FE42E9">
              <w:fldChar w:fldCharType="begin"/>
            </w:r>
            <w:r w:rsidR="00FE42E9">
              <w:instrText>PAGEREF _Toc878683169 \h</w:instrText>
            </w:r>
            <w:r w:rsidR="00FE42E9">
              <w:fldChar w:fldCharType="separate"/>
            </w:r>
            <w:r w:rsidR="00FE42E9" w:rsidRPr="13270898">
              <w:rPr>
                <w:rStyle w:val="ab"/>
                <w:rFonts w:eastAsiaTheme="majorEastAsia"/>
              </w:rPr>
              <w:t>2</w:t>
            </w:r>
            <w:r w:rsidR="00FE42E9">
              <w:rPr>
                <w:rStyle w:val="ab"/>
                <w:rFonts w:eastAsiaTheme="majorEastAsia"/>
              </w:rPr>
              <w:t>2</w:t>
            </w:r>
            <w:r w:rsidR="00FE42E9">
              <w:fldChar w:fldCharType="end"/>
            </w:r>
          </w:hyperlink>
          <w:r w:rsidR="00FE42E9">
            <w:fldChar w:fldCharType="end"/>
          </w:r>
        </w:p>
        <w:p w:rsidR="00FE42E9" w:rsidRPr="00FE42E9" w:rsidRDefault="00FE42E9" w:rsidP="00FE42E9">
          <w:pPr>
            <w:pStyle w:val="12"/>
            <w:tabs>
              <w:tab w:val="right" w:leader="dot" w:pos="9345"/>
            </w:tabs>
            <w:rPr>
              <w:rFonts w:eastAsiaTheme="majorEastAsia"/>
              <w:noProof/>
              <w:color w:val="0000FF" w:themeColor="hyperlink"/>
              <w:u w:val="single"/>
            </w:rPr>
          </w:pPr>
          <w:r w:rsidRPr="00FE42E9">
            <w:rPr>
              <w:rFonts w:eastAsiaTheme="majorEastAsia"/>
            </w:rPr>
            <w:t>СПИСОК ЛИТЕРАТУРЫ</w:t>
          </w:r>
          <w:r>
            <w:tab/>
            <w:t>24</w:t>
          </w:r>
        </w:p>
      </w:sdtContent>
    </w:sdt>
    <w:p w:rsidR="008728A2" w:rsidRPr="008728A2" w:rsidRDefault="008728A2" w:rsidP="008728A2"/>
    <w:p w:rsidR="008728A2" w:rsidRPr="008728A2" w:rsidRDefault="008728A2" w:rsidP="008728A2"/>
    <w:p w:rsidR="008728A2" w:rsidRPr="008728A2" w:rsidRDefault="008728A2" w:rsidP="008728A2"/>
    <w:p w:rsidR="008728A2" w:rsidRPr="008728A2" w:rsidRDefault="008728A2" w:rsidP="008728A2"/>
    <w:p w:rsidR="008728A2" w:rsidRPr="008728A2" w:rsidRDefault="008728A2" w:rsidP="008728A2"/>
    <w:p w:rsidR="008728A2" w:rsidRPr="008728A2" w:rsidRDefault="008728A2" w:rsidP="008728A2"/>
    <w:p w:rsidR="008728A2" w:rsidRPr="008728A2" w:rsidRDefault="008728A2" w:rsidP="008728A2"/>
    <w:p w:rsidR="008728A2" w:rsidRPr="008728A2" w:rsidRDefault="008728A2" w:rsidP="008728A2"/>
    <w:p w:rsidR="008728A2" w:rsidRPr="008728A2" w:rsidRDefault="008728A2" w:rsidP="008728A2"/>
    <w:p w:rsidR="008728A2" w:rsidRPr="008728A2" w:rsidRDefault="008728A2" w:rsidP="008728A2"/>
    <w:p w:rsidR="008728A2" w:rsidRPr="008728A2" w:rsidRDefault="008728A2" w:rsidP="008728A2"/>
    <w:p w:rsidR="008728A2" w:rsidRPr="008728A2" w:rsidRDefault="008728A2" w:rsidP="008728A2"/>
    <w:p w:rsidR="008728A2" w:rsidRPr="008728A2" w:rsidRDefault="008728A2" w:rsidP="008728A2"/>
    <w:p w:rsidR="008728A2" w:rsidRPr="008728A2" w:rsidRDefault="008728A2" w:rsidP="008728A2"/>
    <w:p w:rsidR="008728A2" w:rsidRPr="008728A2" w:rsidRDefault="008728A2" w:rsidP="008728A2"/>
    <w:p w:rsidR="008728A2" w:rsidRPr="008728A2" w:rsidRDefault="008728A2" w:rsidP="008728A2"/>
    <w:p w:rsidR="008728A2" w:rsidRPr="008728A2" w:rsidRDefault="008728A2" w:rsidP="008728A2"/>
    <w:p w:rsidR="008728A2" w:rsidRPr="008728A2" w:rsidRDefault="008728A2" w:rsidP="008728A2"/>
    <w:p w:rsidR="008728A2" w:rsidRPr="008728A2" w:rsidRDefault="008728A2" w:rsidP="008728A2"/>
    <w:p w:rsidR="008728A2" w:rsidRPr="008728A2" w:rsidRDefault="008728A2" w:rsidP="008728A2"/>
    <w:p w:rsidR="008728A2" w:rsidRPr="008728A2" w:rsidRDefault="008728A2" w:rsidP="008728A2"/>
    <w:p w:rsidR="008728A2" w:rsidRPr="008728A2" w:rsidRDefault="008728A2" w:rsidP="008728A2"/>
    <w:p w:rsidR="008728A2" w:rsidRDefault="008728A2" w:rsidP="00FE42E9">
      <w:pPr>
        <w:tabs>
          <w:tab w:val="left" w:pos="2484"/>
        </w:tabs>
      </w:pPr>
      <w:r>
        <w:br w:type="page"/>
      </w:r>
    </w:p>
    <w:p w:rsidR="00E60DE2" w:rsidRDefault="00E60DE2" w:rsidP="00E60DE2">
      <w:pPr>
        <w:pStyle w:val="a3"/>
        <w:tabs>
          <w:tab w:val="left" w:pos="2484"/>
        </w:tabs>
        <w:spacing w:line="360" w:lineRule="auto"/>
        <w:ind w:left="1069"/>
        <w:jc w:val="center"/>
      </w:pPr>
      <w:r>
        <w:lastRenderedPageBreak/>
        <w:t>ВВЕДЕНИЕ</w:t>
      </w:r>
    </w:p>
    <w:p w:rsidR="00E60DE2" w:rsidRDefault="00482C35" w:rsidP="00E60DE2">
      <w:pPr>
        <w:pStyle w:val="a3"/>
        <w:tabs>
          <w:tab w:val="left" w:pos="2484"/>
        </w:tabs>
        <w:spacing w:line="360" w:lineRule="auto"/>
        <w:ind w:left="0" w:firstLine="709"/>
        <w:jc w:val="both"/>
      </w:pPr>
      <w:r>
        <w:t>Ц</w:t>
      </w:r>
      <w:r w:rsidR="00E60DE2">
        <w:t xml:space="preserve">икл естественнонаучных дисциплин </w:t>
      </w:r>
      <w:r w:rsidR="000530D7">
        <w:t>занимает важное место среди других школьных предметных областей</w:t>
      </w:r>
      <w:r w:rsidR="00E60DE2">
        <w:t xml:space="preserve">. Однако </w:t>
      </w:r>
      <w:r>
        <w:t>в определенных случаях возникают</w:t>
      </w:r>
      <w:r w:rsidR="00E60DE2">
        <w:t xml:space="preserve"> барьеры в усвоении </w:t>
      </w:r>
      <w:r w:rsidR="000530D7">
        <w:t>материала</w:t>
      </w:r>
      <w:r w:rsidR="000530D7">
        <w:t xml:space="preserve"> </w:t>
      </w:r>
      <w:r w:rsidR="00E60DE2">
        <w:t>учащимися</w:t>
      </w:r>
      <w:r w:rsidR="000530D7">
        <w:t>.</w:t>
      </w:r>
      <w:bookmarkStart w:id="0" w:name="_GoBack"/>
      <w:bookmarkEnd w:id="0"/>
      <w:r w:rsidR="00E60DE2">
        <w:t xml:space="preserve"> </w:t>
      </w:r>
      <w:r>
        <w:t>Иногда п</w:t>
      </w:r>
      <w:r w:rsidR="00E60DE2">
        <w:t>реподаватели дают школьникам информацию, которую трудно запомнить. В точных науках присутствует множество различных законов, формул, которые ученики заведомо отталкивают из-за сложности и значительного количества. В связи с этим становится актуальным создание дополнительных платформ, игр и др., чтобы улучшить восприятие получаемой информации и её запоминание.</w:t>
      </w:r>
    </w:p>
    <w:p w:rsidR="00E60DE2" w:rsidRDefault="00E60DE2" w:rsidP="00E60DE2">
      <w:pPr>
        <w:pStyle w:val="a3"/>
        <w:tabs>
          <w:tab w:val="left" w:pos="2484"/>
        </w:tabs>
        <w:spacing w:line="360" w:lineRule="auto"/>
        <w:ind w:left="0" w:firstLine="709"/>
        <w:jc w:val="both"/>
      </w:pPr>
      <w:r>
        <w:t>Наиболее эффективным инструментом для усвоения тем являются игры, так как в них присутствует интерактив, взаимодействие с персонажами, что повышает интерес к обучению.</w:t>
      </w:r>
    </w:p>
    <w:p w:rsidR="00E60DE2" w:rsidRDefault="00E60DE2" w:rsidP="00E60DE2">
      <w:pPr>
        <w:pStyle w:val="a3"/>
        <w:tabs>
          <w:tab w:val="left" w:pos="2484"/>
        </w:tabs>
        <w:spacing w:line="360" w:lineRule="auto"/>
        <w:ind w:left="0" w:firstLine="709"/>
        <w:jc w:val="both"/>
      </w:pPr>
      <w:r>
        <w:t>Одной из наиболее трудноусваиваемых естественных наук является химия. В большинстве образовательных учреждений её вводят с 8 класса. Ученики при изучении начинают сталкиваться с рядом трудностей: не сразу понимают, как проходят химические реакции; возникают сложности с соответствием названий соед</w:t>
      </w:r>
      <w:r w:rsidR="00482C35">
        <w:t>инений и химической формулы и т.д. Поэтому</w:t>
      </w:r>
      <w:r>
        <w:t xml:space="preserve"> для привлечения внимания </w:t>
      </w:r>
      <w:r>
        <w:t>школьников</w:t>
      </w:r>
      <w:r>
        <w:t xml:space="preserve"> к дисциплине было решено создать игру, в которой предстоит пройти </w:t>
      </w:r>
      <w:r>
        <w:t>несколько</w:t>
      </w:r>
      <w:r>
        <w:t xml:space="preserve"> мини-игр, связанных с темами 8 класса.</w:t>
      </w:r>
    </w:p>
    <w:p w:rsidR="00E60DE2" w:rsidRDefault="00E60DE2" w:rsidP="00E60DE2">
      <w:pPr>
        <w:pStyle w:val="a3"/>
        <w:tabs>
          <w:tab w:val="left" w:pos="2484"/>
        </w:tabs>
        <w:spacing w:line="360" w:lineRule="auto"/>
        <w:ind w:left="0" w:firstLine="709"/>
        <w:jc w:val="both"/>
      </w:pPr>
      <w:r>
        <w:t xml:space="preserve">В интернет-ресурсах можно найти вспомогательные программы и образовательные игры по химии. </w:t>
      </w:r>
      <w:r>
        <w:t>Р</w:t>
      </w:r>
      <w:r>
        <w:t>еализуемая игра будет отличаться наличием сюжета и оригинальных персонажей.</w:t>
      </w:r>
    </w:p>
    <w:p w:rsidR="00E60DE2" w:rsidRDefault="00482C35" w:rsidP="00E60DE2">
      <w:pPr>
        <w:pStyle w:val="a3"/>
        <w:tabs>
          <w:tab w:val="left" w:pos="2484"/>
        </w:tabs>
        <w:spacing w:line="360" w:lineRule="auto"/>
        <w:ind w:left="0" w:firstLine="709"/>
        <w:jc w:val="both"/>
      </w:pPr>
      <w:r>
        <w:t xml:space="preserve">Цель данного проекта – </w:t>
      </w:r>
      <w:r w:rsidR="00E60DE2">
        <w:t>разработать образовательную игру по химии для учеников 8 класса. Будут созданы мини-игры, соответствующие темам выбранного класса, разработан сюжет и персонажи.</w:t>
      </w:r>
    </w:p>
    <w:p w:rsidR="00E60DE2" w:rsidRDefault="00E60DE2" w:rsidP="00E60DE2">
      <w:pPr>
        <w:pStyle w:val="a3"/>
        <w:tabs>
          <w:tab w:val="left" w:pos="2484"/>
        </w:tabs>
        <w:spacing w:line="360" w:lineRule="auto"/>
        <w:ind w:left="0" w:firstLine="709"/>
        <w:jc w:val="both"/>
      </w:pPr>
      <w:r>
        <w:t>Исходя из поставленной цели, определились следующие задачи:</w:t>
      </w:r>
    </w:p>
    <w:p w:rsidR="00E60DE2" w:rsidRDefault="00E60DE2" w:rsidP="00E60DE2">
      <w:pPr>
        <w:pStyle w:val="a3"/>
        <w:tabs>
          <w:tab w:val="left" w:pos="2484"/>
        </w:tabs>
        <w:spacing w:line="360" w:lineRule="auto"/>
        <w:ind w:left="0" w:firstLine="709"/>
        <w:jc w:val="both"/>
      </w:pPr>
      <w:r>
        <w:t>1.    Выявить главные проблемы при изучении химии</w:t>
      </w:r>
      <w:r w:rsidR="00482C35">
        <w:t>.</w:t>
      </w:r>
    </w:p>
    <w:p w:rsidR="00E60DE2" w:rsidRDefault="00E60DE2" w:rsidP="00E60DE2">
      <w:pPr>
        <w:pStyle w:val="a3"/>
        <w:tabs>
          <w:tab w:val="left" w:pos="2484"/>
        </w:tabs>
        <w:spacing w:line="360" w:lineRule="auto"/>
        <w:ind w:left="0" w:firstLine="709"/>
        <w:jc w:val="both"/>
      </w:pPr>
      <w:r>
        <w:t>2.    Проанализировать темы по химии, изучающиеся в 8 классе</w:t>
      </w:r>
      <w:r w:rsidR="00482C35">
        <w:t>.</w:t>
      </w:r>
    </w:p>
    <w:p w:rsidR="00E60DE2" w:rsidRDefault="00E60DE2" w:rsidP="00E60DE2">
      <w:pPr>
        <w:pStyle w:val="a3"/>
        <w:tabs>
          <w:tab w:val="left" w:pos="2484"/>
        </w:tabs>
        <w:spacing w:line="360" w:lineRule="auto"/>
        <w:ind w:left="0" w:firstLine="709"/>
        <w:jc w:val="both"/>
      </w:pPr>
      <w:r>
        <w:lastRenderedPageBreak/>
        <w:t>3.    Провести анализ аналогов игр по химии</w:t>
      </w:r>
      <w:r w:rsidR="00482C35">
        <w:t>.</w:t>
      </w:r>
    </w:p>
    <w:p w:rsidR="00E60DE2" w:rsidRDefault="00E60DE2" w:rsidP="00E60DE2">
      <w:pPr>
        <w:pStyle w:val="a3"/>
        <w:tabs>
          <w:tab w:val="left" w:pos="2484"/>
        </w:tabs>
        <w:spacing w:line="360" w:lineRule="auto"/>
        <w:ind w:left="0" w:firstLine="709"/>
        <w:jc w:val="both"/>
      </w:pPr>
      <w:r>
        <w:t>4.    Определить, на какой платформе разрабатывать игру</w:t>
      </w:r>
      <w:r w:rsidR="00482C35">
        <w:t>.</w:t>
      </w:r>
    </w:p>
    <w:p w:rsidR="00E60DE2" w:rsidRDefault="00E60DE2" w:rsidP="00E60DE2">
      <w:pPr>
        <w:pStyle w:val="a3"/>
        <w:tabs>
          <w:tab w:val="left" w:pos="2484"/>
        </w:tabs>
        <w:spacing w:line="360" w:lineRule="auto"/>
        <w:ind w:left="0" w:firstLine="709"/>
        <w:jc w:val="both"/>
      </w:pPr>
      <w:r>
        <w:t>5.    Разработать мини-игры, соответствующие темам 8 класса</w:t>
      </w:r>
      <w:r w:rsidR="00482C35">
        <w:t>.</w:t>
      </w:r>
    </w:p>
    <w:p w:rsidR="00E60DE2" w:rsidRDefault="00E60DE2" w:rsidP="00E60DE2">
      <w:pPr>
        <w:pStyle w:val="a3"/>
        <w:tabs>
          <w:tab w:val="left" w:pos="2484"/>
        </w:tabs>
        <w:spacing w:line="360" w:lineRule="auto"/>
        <w:ind w:left="0" w:firstLine="709"/>
        <w:jc w:val="both"/>
      </w:pPr>
      <w:r>
        <w:t>6.    Создать главную локацию игры</w:t>
      </w:r>
      <w:r w:rsidR="00482C35">
        <w:t>.</w:t>
      </w:r>
    </w:p>
    <w:p w:rsidR="0022391A" w:rsidRDefault="0022391A">
      <w:pPr>
        <w:spacing w:after="200" w:line="276" w:lineRule="auto"/>
      </w:pPr>
      <w:r>
        <w:br w:type="page"/>
      </w:r>
    </w:p>
    <w:p w:rsidR="008728A2" w:rsidRDefault="00B876D1" w:rsidP="0022391A">
      <w:pPr>
        <w:tabs>
          <w:tab w:val="left" w:pos="2484"/>
        </w:tabs>
        <w:ind w:firstLine="709"/>
        <w:jc w:val="center"/>
      </w:pPr>
      <w:r>
        <w:lastRenderedPageBreak/>
        <w:t>КОМАНДА</w:t>
      </w:r>
    </w:p>
    <w:p w:rsidR="0022391A" w:rsidRPr="003A6B99" w:rsidRDefault="0022391A" w:rsidP="00012821">
      <w:pPr>
        <w:pStyle w:val="a6"/>
        <w:numPr>
          <w:ilvl w:val="0"/>
          <w:numId w:val="2"/>
        </w:numPr>
        <w:rPr>
          <w:szCs w:val="28"/>
        </w:rPr>
      </w:pPr>
      <w:r>
        <w:rPr>
          <w:szCs w:val="28"/>
        </w:rPr>
        <w:t>Хмелёва Виктория Сергеевна РИ-110942</w:t>
      </w:r>
      <w:r w:rsidRPr="003A6B99">
        <w:rPr>
          <w:szCs w:val="28"/>
        </w:rPr>
        <w:t xml:space="preserve"> </w:t>
      </w:r>
      <w:r>
        <w:rPr>
          <w:szCs w:val="28"/>
        </w:rPr>
        <w:t>– Тимлид</w:t>
      </w:r>
      <w:r w:rsidRPr="003A6B99">
        <w:rPr>
          <w:szCs w:val="28"/>
        </w:rPr>
        <w:tab/>
      </w:r>
    </w:p>
    <w:p w:rsidR="0022391A" w:rsidRPr="003A6B99" w:rsidRDefault="0022391A" w:rsidP="0022391A">
      <w:pPr>
        <w:pStyle w:val="a6"/>
        <w:numPr>
          <w:ilvl w:val="0"/>
          <w:numId w:val="2"/>
        </w:numPr>
        <w:rPr>
          <w:szCs w:val="28"/>
        </w:rPr>
      </w:pPr>
      <w:r>
        <w:rPr>
          <w:szCs w:val="28"/>
        </w:rPr>
        <w:t xml:space="preserve">Засыпкина Елена </w:t>
      </w:r>
      <w:r w:rsidR="00F752BC">
        <w:rPr>
          <w:szCs w:val="28"/>
        </w:rPr>
        <w:t xml:space="preserve">Юрьевна </w:t>
      </w:r>
      <w:r>
        <w:rPr>
          <w:szCs w:val="28"/>
        </w:rPr>
        <w:t>РИ-110940 –</w:t>
      </w:r>
      <w:r w:rsidRPr="003A6B99">
        <w:rPr>
          <w:szCs w:val="28"/>
        </w:rPr>
        <w:t xml:space="preserve"> </w:t>
      </w:r>
      <w:r>
        <w:rPr>
          <w:szCs w:val="28"/>
        </w:rPr>
        <w:t>Программист</w:t>
      </w:r>
    </w:p>
    <w:p w:rsidR="0022391A" w:rsidRPr="003A6B99" w:rsidRDefault="0022391A" w:rsidP="0022391A">
      <w:pPr>
        <w:pStyle w:val="a6"/>
        <w:numPr>
          <w:ilvl w:val="0"/>
          <w:numId w:val="2"/>
        </w:numPr>
        <w:rPr>
          <w:szCs w:val="28"/>
        </w:rPr>
      </w:pPr>
      <w:r>
        <w:rPr>
          <w:szCs w:val="28"/>
        </w:rPr>
        <w:t xml:space="preserve">Доровских Софья </w:t>
      </w:r>
      <w:r w:rsidRPr="007D239F">
        <w:rPr>
          <w:szCs w:val="28"/>
        </w:rPr>
        <w:t xml:space="preserve"> </w:t>
      </w:r>
      <w:r w:rsidR="00F752BC">
        <w:rPr>
          <w:szCs w:val="28"/>
        </w:rPr>
        <w:t>Дмитриевна РИ-</w:t>
      </w:r>
      <w:r w:rsidR="00B876D1">
        <w:rPr>
          <w:szCs w:val="28"/>
        </w:rPr>
        <w:t>110943</w:t>
      </w:r>
      <w:r>
        <w:rPr>
          <w:szCs w:val="28"/>
        </w:rPr>
        <w:t xml:space="preserve"> – </w:t>
      </w:r>
      <w:r w:rsidR="00F752BC">
        <w:rPr>
          <w:szCs w:val="28"/>
        </w:rPr>
        <w:t>Дизайнер</w:t>
      </w:r>
      <w:r w:rsidRPr="003A6B99">
        <w:rPr>
          <w:szCs w:val="28"/>
        </w:rPr>
        <w:tab/>
      </w:r>
    </w:p>
    <w:p w:rsidR="0022391A" w:rsidRDefault="0022391A" w:rsidP="0022391A">
      <w:pPr>
        <w:pStyle w:val="a6"/>
        <w:numPr>
          <w:ilvl w:val="0"/>
          <w:numId w:val="2"/>
        </w:numPr>
        <w:rPr>
          <w:szCs w:val="28"/>
        </w:rPr>
      </w:pPr>
      <w:r>
        <w:rPr>
          <w:szCs w:val="28"/>
        </w:rPr>
        <w:t>Пономарёв Александр Игоревич</w:t>
      </w:r>
      <w:r w:rsidR="00F752BC">
        <w:rPr>
          <w:szCs w:val="28"/>
        </w:rPr>
        <w:t xml:space="preserve"> РИ-</w:t>
      </w:r>
      <w:r w:rsidR="00B876D1">
        <w:rPr>
          <w:szCs w:val="28"/>
        </w:rPr>
        <w:t>110936</w:t>
      </w:r>
      <w:r>
        <w:rPr>
          <w:szCs w:val="28"/>
        </w:rPr>
        <w:t xml:space="preserve"> – Программист</w:t>
      </w:r>
    </w:p>
    <w:p w:rsidR="00F752BC" w:rsidRDefault="00F752BC" w:rsidP="0022391A">
      <w:pPr>
        <w:pStyle w:val="a6"/>
        <w:numPr>
          <w:ilvl w:val="0"/>
          <w:numId w:val="2"/>
        </w:numPr>
        <w:rPr>
          <w:szCs w:val="28"/>
        </w:rPr>
      </w:pPr>
      <w:r>
        <w:rPr>
          <w:szCs w:val="28"/>
        </w:rPr>
        <w:t>Попова Елена Сергеевна РИ-</w:t>
      </w:r>
      <w:r w:rsidR="00B876D1">
        <w:rPr>
          <w:szCs w:val="28"/>
        </w:rPr>
        <w:t>110942</w:t>
      </w:r>
      <w:r>
        <w:rPr>
          <w:szCs w:val="28"/>
        </w:rPr>
        <w:t xml:space="preserve"> – Аналитик</w:t>
      </w:r>
    </w:p>
    <w:p w:rsidR="00F752BC" w:rsidRDefault="00F752BC">
      <w:pPr>
        <w:spacing w:after="200" w:line="276" w:lineRule="auto"/>
        <w:rPr>
          <w:color w:val="000000" w:themeColor="text1"/>
          <w:szCs w:val="28"/>
        </w:rPr>
      </w:pPr>
      <w:r>
        <w:rPr>
          <w:szCs w:val="28"/>
        </w:rPr>
        <w:br w:type="page"/>
      </w:r>
    </w:p>
    <w:p w:rsidR="00D547F0" w:rsidRPr="00D547F0" w:rsidRDefault="00F752BC" w:rsidP="00D547F0">
      <w:pPr>
        <w:pStyle w:val="a6"/>
        <w:ind w:firstLine="0"/>
        <w:jc w:val="center"/>
        <w:rPr>
          <w:szCs w:val="28"/>
        </w:rPr>
      </w:pPr>
      <w:r>
        <w:rPr>
          <w:szCs w:val="28"/>
        </w:rPr>
        <w:lastRenderedPageBreak/>
        <w:t>Ц</w:t>
      </w:r>
      <w:r w:rsidR="00B876D1">
        <w:rPr>
          <w:szCs w:val="28"/>
        </w:rPr>
        <w:t>ЕЛЕВАЯ АУДИТОРИЯ</w:t>
      </w:r>
    </w:p>
    <w:p w:rsidR="00D547F0" w:rsidRPr="00D547F0" w:rsidRDefault="00D547F0" w:rsidP="00D547F0">
      <w:pPr>
        <w:pStyle w:val="a6"/>
        <w:rPr>
          <w:szCs w:val="28"/>
        </w:rPr>
      </w:pPr>
      <w:r w:rsidRPr="00D547F0">
        <w:rPr>
          <w:szCs w:val="28"/>
        </w:rPr>
        <w:t>Для определения целевой аудитории мы использовали методику 5W Марка Шеррингтона. Это наиболее распространенный способ определения целевой аудитории и психологических характеристик, которыми обладают потенциальные потребители.</w:t>
      </w:r>
    </w:p>
    <w:p w:rsidR="00D547F0" w:rsidRPr="00D547F0" w:rsidRDefault="00D547F0" w:rsidP="00D547F0">
      <w:pPr>
        <w:pStyle w:val="a6"/>
        <w:rPr>
          <w:szCs w:val="28"/>
        </w:rPr>
      </w:pPr>
      <w:r w:rsidRPr="00D547F0">
        <w:rPr>
          <w:szCs w:val="28"/>
        </w:rPr>
        <w:t>Сегментация рынка проводится по 5 вопросам:</w:t>
      </w:r>
    </w:p>
    <w:p w:rsidR="00D547F0" w:rsidRPr="00D547F0" w:rsidRDefault="00D547F0" w:rsidP="00D547F0">
      <w:pPr>
        <w:pStyle w:val="a6"/>
        <w:rPr>
          <w:szCs w:val="28"/>
        </w:rPr>
      </w:pPr>
      <w:r>
        <w:rPr>
          <w:szCs w:val="28"/>
        </w:rPr>
        <w:t>1)</w:t>
      </w:r>
      <w:r w:rsidRPr="00D547F0">
        <w:rPr>
          <w:szCs w:val="28"/>
        </w:rPr>
        <w:t xml:space="preserve"> Что? </w:t>
      </w:r>
    </w:p>
    <w:p w:rsidR="00D547F0" w:rsidRPr="00D547F0" w:rsidRDefault="00D547F0" w:rsidP="00D547F0">
      <w:pPr>
        <w:pStyle w:val="a6"/>
        <w:rPr>
          <w:szCs w:val="28"/>
        </w:rPr>
      </w:pPr>
      <w:r w:rsidRPr="00D547F0">
        <w:rPr>
          <w:szCs w:val="28"/>
        </w:rPr>
        <w:t> Это сегментация по типу товара: что мы предлагаем потребительской группе? Какие товары/услуги?</w:t>
      </w:r>
    </w:p>
    <w:p w:rsidR="00D547F0" w:rsidRPr="00D547F0" w:rsidRDefault="00D547F0" w:rsidP="00D547F0">
      <w:pPr>
        <w:pStyle w:val="a6"/>
        <w:rPr>
          <w:szCs w:val="28"/>
        </w:rPr>
      </w:pPr>
      <w:r w:rsidRPr="00D547F0">
        <w:rPr>
          <w:szCs w:val="28"/>
        </w:rPr>
        <w:t> </w:t>
      </w:r>
      <w:r w:rsidR="00E60DE2">
        <w:rPr>
          <w:szCs w:val="28"/>
        </w:rPr>
        <w:t>В данном проекте потребителю предлагается образовательная игра, содержащая</w:t>
      </w:r>
      <w:r w:rsidRPr="00D547F0">
        <w:rPr>
          <w:szCs w:val="28"/>
        </w:rPr>
        <w:t xml:space="preserve"> 4 мини-игры по</w:t>
      </w:r>
      <w:r w:rsidR="005F4D1C">
        <w:rPr>
          <w:szCs w:val="28"/>
        </w:rPr>
        <w:t xml:space="preserve"> темам из школьного курса химии,</w:t>
      </w:r>
      <w:r w:rsidRPr="00D547F0">
        <w:rPr>
          <w:szCs w:val="28"/>
        </w:rPr>
        <w:t xml:space="preserve"> с интересным сюжетом.</w:t>
      </w:r>
    </w:p>
    <w:p w:rsidR="00D547F0" w:rsidRPr="00D547F0" w:rsidRDefault="00D547F0" w:rsidP="00D547F0">
      <w:pPr>
        <w:pStyle w:val="a6"/>
        <w:rPr>
          <w:b/>
          <w:bCs/>
          <w:szCs w:val="28"/>
        </w:rPr>
      </w:pPr>
      <w:r>
        <w:rPr>
          <w:szCs w:val="28"/>
        </w:rPr>
        <w:t>2)</w:t>
      </w:r>
      <w:r w:rsidRPr="00D547F0">
        <w:rPr>
          <w:szCs w:val="28"/>
        </w:rPr>
        <w:t xml:space="preserve"> Кто?</w:t>
      </w:r>
    </w:p>
    <w:p w:rsidR="00D547F0" w:rsidRPr="00D547F0" w:rsidRDefault="00D547F0" w:rsidP="00D547F0">
      <w:pPr>
        <w:pStyle w:val="a6"/>
        <w:rPr>
          <w:szCs w:val="28"/>
        </w:rPr>
      </w:pPr>
      <w:r w:rsidRPr="00D547F0">
        <w:rPr>
          <w:szCs w:val="28"/>
        </w:rPr>
        <w:t>Это сегментация по типу потребителя: кто приобретает товар/услугу? Какой пол, возраст?</w:t>
      </w:r>
    </w:p>
    <w:p w:rsidR="00D547F0" w:rsidRPr="00D547F0" w:rsidRDefault="00D547F0" w:rsidP="00D547F0">
      <w:pPr>
        <w:pStyle w:val="a6"/>
        <w:rPr>
          <w:szCs w:val="28"/>
        </w:rPr>
      </w:pPr>
      <w:r w:rsidRPr="00D547F0">
        <w:rPr>
          <w:szCs w:val="28"/>
        </w:rPr>
        <w:t>В 8 классе в школьной программе появляется новый предмет – химия, и у школьников воз</w:t>
      </w:r>
      <w:r w:rsidR="00E60DE2">
        <w:rPr>
          <w:szCs w:val="28"/>
        </w:rPr>
        <w:t>никают проблемы с пониманием</w:t>
      </w:r>
      <w:r w:rsidRPr="00D547F0">
        <w:rPr>
          <w:szCs w:val="28"/>
        </w:rPr>
        <w:t xml:space="preserve"> ещё на первых темах. Из-за этого они теряют интерес к предмету.</w:t>
      </w:r>
    </w:p>
    <w:p w:rsidR="00D547F0" w:rsidRPr="00D547F0" w:rsidRDefault="00D547F0" w:rsidP="00D547F0">
      <w:pPr>
        <w:pStyle w:val="a6"/>
        <w:rPr>
          <w:szCs w:val="28"/>
        </w:rPr>
      </w:pPr>
      <w:r w:rsidRPr="00D547F0">
        <w:rPr>
          <w:szCs w:val="28"/>
        </w:rPr>
        <w:t>По результатам исследования</w:t>
      </w:r>
      <w:r w:rsidR="005F4D1C">
        <w:rPr>
          <w:szCs w:val="28"/>
        </w:rPr>
        <w:t>, взятого с интернет-ресурса</w:t>
      </w:r>
      <w:r w:rsidRPr="00D547F0">
        <w:rPr>
          <w:szCs w:val="28"/>
        </w:rPr>
        <w:t xml:space="preserve"> в 8 классе школьники имеют следующий уровень мотивации изучения химии:</w:t>
      </w:r>
    </w:p>
    <w:p w:rsidR="00D547F0" w:rsidRPr="00D547F0" w:rsidRDefault="00D547F0" w:rsidP="00D547F0">
      <w:pPr>
        <w:pStyle w:val="a6"/>
        <w:rPr>
          <w:szCs w:val="28"/>
        </w:rPr>
      </w:pPr>
      <w:r w:rsidRPr="00D547F0">
        <w:rPr>
          <w:noProof/>
          <w:szCs w:val="28"/>
        </w:rPr>
        <w:drawing>
          <wp:inline distT="0" distB="0" distL="0" distR="0" wp14:anchorId="4CE1E639" wp14:editId="1149E4FD">
            <wp:extent cx="2438400" cy="1549400"/>
            <wp:effectExtent l="0" t="0" r="0" b="0"/>
            <wp:docPr id="11" name="Рисунок 11" descr="https://lh3.googleusercontent.com/802P7QhA50oaErVShVuIe5ElTefMQiEzICA80DqDMhSgrepDXVfDI8tDzdS3giBmVTfciT4xjxZru64IQP42dcta7Rr1b2TdFb-lXxEdw_iPQQbeJyOJIiEp6Fq-gZTtYCW0i4YLHin153uYt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3.googleusercontent.com/802P7QhA50oaErVShVuIe5ElTefMQiEzICA80DqDMhSgrepDXVfDI8tDzdS3giBmVTfciT4xjxZru64IQP42dcta7Rr1b2TdFb-lXxEdw_iPQQbeJyOJIiEp6Fq-gZTtYCW0i4YLHin153uYt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D1C" w:rsidRDefault="005F4D1C" w:rsidP="00D547F0">
      <w:pPr>
        <w:pStyle w:val="a6"/>
        <w:rPr>
          <w:szCs w:val="28"/>
        </w:rPr>
      </w:pPr>
      <w:r>
        <w:rPr>
          <w:szCs w:val="28"/>
        </w:rPr>
        <w:t>Следующая  диаграмма</w:t>
      </w:r>
      <w:r w:rsidR="00D547F0" w:rsidRPr="00D547F0">
        <w:rPr>
          <w:szCs w:val="28"/>
        </w:rPr>
        <w:t xml:space="preserve"> составлена по результатам исследования в 9 классе</w:t>
      </w:r>
      <w:r>
        <w:rPr>
          <w:szCs w:val="28"/>
        </w:rPr>
        <w:t>:</w:t>
      </w:r>
    </w:p>
    <w:p w:rsidR="00D547F0" w:rsidRPr="00D547F0" w:rsidRDefault="00D547F0" w:rsidP="00D547F0">
      <w:pPr>
        <w:pStyle w:val="a6"/>
        <w:rPr>
          <w:szCs w:val="28"/>
        </w:rPr>
      </w:pPr>
      <w:r w:rsidRPr="00D547F0">
        <w:rPr>
          <w:noProof/>
          <w:szCs w:val="28"/>
        </w:rPr>
        <w:lastRenderedPageBreak/>
        <w:drawing>
          <wp:inline distT="0" distB="0" distL="0" distR="0" wp14:anchorId="5AE26DF0" wp14:editId="3BA07A96">
            <wp:extent cx="2692400" cy="1532255"/>
            <wp:effectExtent l="0" t="0" r="0" b="0"/>
            <wp:docPr id="10" name="Рисунок 10" descr="https://lh3.googleusercontent.com/xbHliB2jl50M72RTQAewzytPckZpdcwoq-Jnd39DCcutnnZx6vhWocfkm8IQW0OxREgQnEIG_s_D8oB83Ldgq8BgQUVR4RgfeVfj9wpJcbBNNOXnU82P5uJ9d5WzVK1H_kx1zoAAKlatQQ7n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3.googleusercontent.com/xbHliB2jl50M72RTQAewzytPckZpdcwoq-Jnd39DCcutnnZx6vhWocfkm8IQW0OxREgQnEIG_s_D8oB83Ldgq8BgQUVR4RgfeVfj9wpJcbBNNOXnU82P5uJ9d5WzVK1H_kx1zoAAKlatQQ7nS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153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7F0" w:rsidRPr="00D547F0" w:rsidRDefault="00D547F0" w:rsidP="00D547F0">
      <w:pPr>
        <w:pStyle w:val="a6"/>
        <w:rPr>
          <w:szCs w:val="28"/>
        </w:rPr>
      </w:pPr>
      <w:r w:rsidRPr="00D547F0">
        <w:rPr>
          <w:szCs w:val="28"/>
        </w:rPr>
        <w:t>Сравнивая значения уровня мотивации в изучении химии сред</w:t>
      </w:r>
      <w:r w:rsidR="005F4D1C">
        <w:rPr>
          <w:szCs w:val="28"/>
        </w:rPr>
        <w:t>и 8 и 9 классов, можно заметить</w:t>
      </w:r>
      <w:r w:rsidRPr="00D547F0">
        <w:rPr>
          <w:szCs w:val="28"/>
        </w:rPr>
        <w:t>, что показатели мотивации падают.</w:t>
      </w:r>
    </w:p>
    <w:p w:rsidR="00D547F0" w:rsidRPr="00D547F0" w:rsidRDefault="00E60DE2" w:rsidP="00D547F0">
      <w:pPr>
        <w:pStyle w:val="a6"/>
        <w:rPr>
          <w:szCs w:val="28"/>
        </w:rPr>
      </w:pPr>
      <w:r>
        <w:rPr>
          <w:szCs w:val="28"/>
        </w:rPr>
        <w:t>Рассмотрим</w:t>
      </w:r>
      <w:r w:rsidR="00D547F0" w:rsidRPr="00D547F0">
        <w:rPr>
          <w:szCs w:val="28"/>
        </w:rPr>
        <w:t xml:space="preserve"> диаграмму </w:t>
      </w:r>
      <w:r>
        <w:rPr>
          <w:szCs w:val="28"/>
        </w:rPr>
        <w:t xml:space="preserve">о мотивированности в изучении химии </w:t>
      </w:r>
      <w:r w:rsidR="00D547F0" w:rsidRPr="00D547F0">
        <w:rPr>
          <w:szCs w:val="28"/>
        </w:rPr>
        <w:t>для 11 класса:</w:t>
      </w:r>
    </w:p>
    <w:p w:rsidR="00D547F0" w:rsidRPr="00D547F0" w:rsidRDefault="00D547F0" w:rsidP="00D547F0">
      <w:pPr>
        <w:pStyle w:val="a6"/>
        <w:rPr>
          <w:szCs w:val="28"/>
        </w:rPr>
      </w:pPr>
      <w:r w:rsidRPr="00D547F0">
        <w:rPr>
          <w:noProof/>
          <w:szCs w:val="28"/>
        </w:rPr>
        <w:drawing>
          <wp:inline distT="0" distB="0" distL="0" distR="0" wp14:anchorId="168BA3A3" wp14:editId="06116136">
            <wp:extent cx="2768600" cy="1600200"/>
            <wp:effectExtent l="0" t="0" r="0" b="0"/>
            <wp:docPr id="9" name="Рисунок 9" descr="https://lh6.googleusercontent.com/eUaBm7Wdl_4eezXqckfBVWobNHzpvSZzw-cSpgt3KrmxE6ZIEhneohmYRMoTurRukZk760EaW2E0KkgKtGYF5eCAuosmidusQOVFFEAIabchu2AaYPm8cjD_zT7LP4-mIfg4uYWEuqC5Gc4Z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6.googleusercontent.com/eUaBm7Wdl_4eezXqckfBVWobNHzpvSZzw-cSpgt3KrmxE6ZIEhneohmYRMoTurRukZk760EaW2E0KkgKtGYF5eCAuosmidusQOVFFEAIabchu2AaYPm8cjD_zT7LP4-mIfg4uYWEuqC5Gc4ZO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DE2" w:rsidRPr="00E60DE2" w:rsidRDefault="00E60DE2" w:rsidP="00E60DE2">
      <w:pPr>
        <w:pStyle w:val="a6"/>
        <w:rPr>
          <w:szCs w:val="28"/>
        </w:rPr>
      </w:pPr>
      <w:r w:rsidRPr="00E60DE2">
        <w:rPr>
          <w:szCs w:val="28"/>
        </w:rPr>
        <w:t>Исходя из выше представленных диаграмм можно сделать вывод, что в 8 классе школьники заинтересованы в химии, однако показатели невысокие -  согласно опросу такие ученики составляют 17 процентов. С каждым новым учебным годом интерес учеников к предмету падает, что связано с непониманием предмета. Поэтому в целях поддержания интереса к химии было решено разработать игру для наглядности и обеспечения усвоения материала.</w:t>
      </w:r>
    </w:p>
    <w:p w:rsidR="00E60DE2" w:rsidRDefault="00E60DE2" w:rsidP="00E60DE2">
      <w:pPr>
        <w:pStyle w:val="a6"/>
        <w:rPr>
          <w:szCs w:val="28"/>
        </w:rPr>
      </w:pPr>
      <w:r w:rsidRPr="00E60DE2">
        <w:rPr>
          <w:szCs w:val="28"/>
        </w:rPr>
        <w:t>Игра будет содержать в себе 4 мини-игры по темам 8 класса из школьного курса химии. Поэтому основной категорией пользователей являются школьники, обучающиеся в 8 классе.</w:t>
      </w:r>
    </w:p>
    <w:p w:rsidR="00D547F0" w:rsidRPr="00D547F0" w:rsidRDefault="00D547F0" w:rsidP="00E60DE2">
      <w:pPr>
        <w:pStyle w:val="a6"/>
        <w:rPr>
          <w:szCs w:val="28"/>
        </w:rPr>
      </w:pPr>
      <w:r>
        <w:rPr>
          <w:szCs w:val="28"/>
        </w:rPr>
        <w:t>3)</w:t>
      </w:r>
      <w:r w:rsidRPr="00D547F0">
        <w:rPr>
          <w:szCs w:val="28"/>
        </w:rPr>
        <w:t xml:space="preserve"> Почему?</w:t>
      </w:r>
    </w:p>
    <w:p w:rsidR="00D547F0" w:rsidRPr="00D547F0" w:rsidRDefault="00D547F0" w:rsidP="00D547F0">
      <w:pPr>
        <w:pStyle w:val="a6"/>
        <w:rPr>
          <w:szCs w:val="28"/>
        </w:rPr>
      </w:pPr>
      <w:r w:rsidRPr="00D547F0">
        <w:rPr>
          <w:szCs w:val="28"/>
        </w:rPr>
        <w:lastRenderedPageBreak/>
        <w:t>Это сегментация по типу мотивации к совершению покупки и потребления: какова потребность или мотивация клиента? какую проблему решает товар/услуга?</w:t>
      </w:r>
    </w:p>
    <w:p w:rsidR="00D547F0" w:rsidRPr="00D547F0" w:rsidRDefault="00D547F0" w:rsidP="00D547F0">
      <w:pPr>
        <w:pStyle w:val="a6"/>
        <w:rPr>
          <w:szCs w:val="28"/>
        </w:rPr>
      </w:pPr>
      <w:r w:rsidRPr="00D547F0">
        <w:rPr>
          <w:szCs w:val="28"/>
        </w:rPr>
        <w:t>Так как многие школьники сталкиваются с трудностями в понимании х</w:t>
      </w:r>
      <w:r w:rsidR="00AC2E10">
        <w:rPr>
          <w:szCs w:val="28"/>
        </w:rPr>
        <w:t>имии, становится необходимым</w:t>
      </w:r>
      <w:r w:rsidR="00085B4F">
        <w:rPr>
          <w:szCs w:val="28"/>
        </w:rPr>
        <w:t xml:space="preserve"> найти </w:t>
      </w:r>
      <w:r w:rsidRPr="00D547F0">
        <w:rPr>
          <w:szCs w:val="28"/>
        </w:rPr>
        <w:t xml:space="preserve">дополнительный ресурс, который поможет </w:t>
      </w:r>
      <w:r w:rsidR="00AC2E10">
        <w:rPr>
          <w:szCs w:val="28"/>
        </w:rPr>
        <w:t>разобраться в темах</w:t>
      </w:r>
      <w:r w:rsidRPr="00D547F0">
        <w:rPr>
          <w:szCs w:val="28"/>
        </w:rPr>
        <w:t xml:space="preserve">, </w:t>
      </w:r>
      <w:r w:rsidR="00AC2E10">
        <w:rPr>
          <w:szCs w:val="28"/>
        </w:rPr>
        <w:t>вызывающих</w:t>
      </w:r>
      <w:r w:rsidRPr="00D547F0">
        <w:rPr>
          <w:szCs w:val="28"/>
        </w:rPr>
        <w:t xml:space="preserve"> затруднение. </w:t>
      </w:r>
      <w:r w:rsidR="00AC2E10">
        <w:rPr>
          <w:szCs w:val="28"/>
        </w:rPr>
        <w:t>Разрабатываемая в проекте игра станет таким ресурсом.</w:t>
      </w:r>
    </w:p>
    <w:p w:rsidR="00D547F0" w:rsidRPr="00D547F0" w:rsidRDefault="00D547F0" w:rsidP="00D547F0">
      <w:pPr>
        <w:pStyle w:val="a6"/>
        <w:rPr>
          <w:b/>
          <w:bCs/>
          <w:szCs w:val="28"/>
        </w:rPr>
      </w:pPr>
      <w:r>
        <w:rPr>
          <w:szCs w:val="28"/>
        </w:rPr>
        <w:t>4)</w:t>
      </w:r>
      <w:r w:rsidRPr="00D547F0">
        <w:rPr>
          <w:szCs w:val="28"/>
        </w:rPr>
        <w:t xml:space="preserve"> Когда? </w:t>
      </w:r>
    </w:p>
    <w:p w:rsidR="00D547F0" w:rsidRPr="00D547F0" w:rsidRDefault="00D547F0" w:rsidP="00D547F0">
      <w:pPr>
        <w:pStyle w:val="a6"/>
        <w:rPr>
          <w:szCs w:val="28"/>
        </w:rPr>
      </w:pPr>
      <w:r w:rsidRPr="00D547F0">
        <w:rPr>
          <w:szCs w:val="28"/>
        </w:rPr>
        <w:t>Это сегментация по ситуации, в которой приобретается продукт: когда потребители хотят приобрести товар/услугу?</w:t>
      </w:r>
    </w:p>
    <w:p w:rsidR="00D547F0" w:rsidRPr="00D547F0" w:rsidRDefault="00AC2E10" w:rsidP="00D547F0">
      <w:pPr>
        <w:pStyle w:val="a6"/>
        <w:rPr>
          <w:szCs w:val="28"/>
        </w:rPr>
      </w:pPr>
      <w:r>
        <w:rPr>
          <w:szCs w:val="28"/>
        </w:rPr>
        <w:t>Потребитель воспользуется игрой, когда</w:t>
      </w:r>
      <w:r w:rsidR="00D547F0">
        <w:rPr>
          <w:szCs w:val="28"/>
        </w:rPr>
        <w:t xml:space="preserve"> </w:t>
      </w:r>
      <w:r>
        <w:rPr>
          <w:szCs w:val="28"/>
        </w:rPr>
        <w:t>понадобится</w:t>
      </w:r>
      <w:r w:rsidR="00D547F0" w:rsidRPr="00D547F0">
        <w:rPr>
          <w:szCs w:val="28"/>
        </w:rPr>
        <w:t xml:space="preserve"> </w:t>
      </w:r>
      <w:r>
        <w:rPr>
          <w:szCs w:val="28"/>
        </w:rPr>
        <w:t xml:space="preserve">углубиться в усваиваемый материал, </w:t>
      </w:r>
      <w:r w:rsidR="00D547F0" w:rsidRPr="00D547F0">
        <w:rPr>
          <w:szCs w:val="28"/>
        </w:rPr>
        <w:t xml:space="preserve">повторить тему или </w:t>
      </w:r>
      <w:r>
        <w:rPr>
          <w:szCs w:val="28"/>
        </w:rPr>
        <w:t>проверить знания. Это поможет</w:t>
      </w:r>
      <w:r w:rsidR="00D547F0" w:rsidRPr="00D547F0">
        <w:rPr>
          <w:szCs w:val="28"/>
        </w:rPr>
        <w:t xml:space="preserve"> в изучении предмета.</w:t>
      </w:r>
    </w:p>
    <w:p w:rsidR="00D547F0" w:rsidRPr="00D547F0" w:rsidRDefault="00D547F0" w:rsidP="00D547F0">
      <w:pPr>
        <w:pStyle w:val="a6"/>
        <w:rPr>
          <w:szCs w:val="28"/>
        </w:rPr>
      </w:pPr>
      <w:r>
        <w:rPr>
          <w:szCs w:val="28"/>
        </w:rPr>
        <w:t xml:space="preserve">5) </w:t>
      </w:r>
      <w:r w:rsidRPr="00D547F0">
        <w:rPr>
          <w:szCs w:val="28"/>
        </w:rPr>
        <w:t>Где?</w:t>
      </w:r>
    </w:p>
    <w:p w:rsidR="00D547F0" w:rsidRPr="00D547F0" w:rsidRDefault="00D547F0" w:rsidP="00D547F0">
      <w:pPr>
        <w:pStyle w:val="a6"/>
        <w:rPr>
          <w:szCs w:val="28"/>
        </w:rPr>
      </w:pPr>
      <w:r w:rsidRPr="00D547F0">
        <w:rPr>
          <w:szCs w:val="28"/>
        </w:rPr>
        <w:t>Это сегментация по месту покупок: в каком месте происходит принятие решения о покупке и сама покупка? — имеются в виду точки контакта с клиентом, где можно повлиять на решение.</w:t>
      </w:r>
    </w:p>
    <w:p w:rsidR="00D547F0" w:rsidRPr="00D547F0" w:rsidRDefault="00D547F0" w:rsidP="00D547F0">
      <w:pPr>
        <w:pStyle w:val="a6"/>
        <w:rPr>
          <w:szCs w:val="28"/>
        </w:rPr>
      </w:pPr>
      <w:r w:rsidRPr="00D547F0">
        <w:rPr>
          <w:szCs w:val="28"/>
        </w:rPr>
        <w:t xml:space="preserve">Так как мини-игры в </w:t>
      </w:r>
      <w:r>
        <w:rPr>
          <w:szCs w:val="28"/>
        </w:rPr>
        <w:t>«</w:t>
      </w:r>
      <w:r>
        <w:rPr>
          <w:szCs w:val="28"/>
          <w:lang w:val="en-US"/>
        </w:rPr>
        <w:t>Valentine</w:t>
      </w:r>
      <w:r w:rsidRPr="00D547F0">
        <w:rPr>
          <w:szCs w:val="28"/>
        </w:rPr>
        <w:t>’</w:t>
      </w:r>
      <w:r>
        <w:rPr>
          <w:szCs w:val="28"/>
          <w:lang w:val="en-US"/>
        </w:rPr>
        <w:t>s</w:t>
      </w:r>
      <w:r w:rsidRPr="00D547F0">
        <w:rPr>
          <w:szCs w:val="28"/>
        </w:rPr>
        <w:t xml:space="preserve"> </w:t>
      </w:r>
      <w:r>
        <w:rPr>
          <w:szCs w:val="28"/>
          <w:lang w:val="en-US"/>
        </w:rPr>
        <w:t>Lab</w:t>
      </w:r>
      <w:r>
        <w:rPr>
          <w:szCs w:val="28"/>
        </w:rPr>
        <w:t xml:space="preserve">» </w:t>
      </w:r>
      <w:r w:rsidRPr="00D547F0">
        <w:rPr>
          <w:szCs w:val="28"/>
        </w:rPr>
        <w:t xml:space="preserve">составлены на основе школьной программы, </w:t>
      </w:r>
      <w:r w:rsidR="00AC2E10">
        <w:rPr>
          <w:szCs w:val="28"/>
        </w:rPr>
        <w:t>школьник</w:t>
      </w:r>
      <w:r w:rsidRPr="00D547F0">
        <w:rPr>
          <w:szCs w:val="28"/>
        </w:rPr>
        <w:t xml:space="preserve"> может </w:t>
      </w:r>
      <w:r w:rsidR="00AC2E10">
        <w:rPr>
          <w:szCs w:val="28"/>
        </w:rPr>
        <w:t xml:space="preserve">проходить </w:t>
      </w:r>
      <w:r w:rsidR="004C12CE">
        <w:rPr>
          <w:szCs w:val="28"/>
        </w:rPr>
        <w:t xml:space="preserve">ее </w:t>
      </w:r>
      <w:r w:rsidRPr="00D547F0">
        <w:rPr>
          <w:szCs w:val="28"/>
        </w:rPr>
        <w:t xml:space="preserve">как в </w:t>
      </w:r>
      <w:r w:rsidR="004C12CE">
        <w:rPr>
          <w:szCs w:val="28"/>
        </w:rPr>
        <w:t>образовательном учреждении</w:t>
      </w:r>
      <w:r w:rsidR="00085B4F">
        <w:rPr>
          <w:szCs w:val="28"/>
        </w:rPr>
        <w:t xml:space="preserve">, так и после </w:t>
      </w:r>
      <w:r w:rsidR="004C12CE">
        <w:rPr>
          <w:szCs w:val="28"/>
        </w:rPr>
        <w:t>занятий</w:t>
      </w:r>
      <w:r w:rsidR="00085B4F">
        <w:rPr>
          <w:szCs w:val="28"/>
        </w:rPr>
        <w:t xml:space="preserve"> дома</w:t>
      </w:r>
      <w:r w:rsidRPr="00D547F0">
        <w:rPr>
          <w:szCs w:val="28"/>
        </w:rPr>
        <w:t xml:space="preserve"> в качестве закрепления пройденного материала.</w:t>
      </w:r>
    </w:p>
    <w:p w:rsidR="00D547F0" w:rsidRDefault="00D547F0" w:rsidP="00D547F0">
      <w:pPr>
        <w:pStyle w:val="a6"/>
        <w:rPr>
          <w:szCs w:val="28"/>
        </w:rPr>
      </w:pPr>
    </w:p>
    <w:p w:rsidR="00675741" w:rsidRPr="00D547F0" w:rsidRDefault="00675741">
      <w:pPr>
        <w:spacing w:after="200" w:line="276" w:lineRule="auto"/>
        <w:rPr>
          <w:szCs w:val="28"/>
        </w:rPr>
      </w:pPr>
      <w:r>
        <w:rPr>
          <w:szCs w:val="28"/>
        </w:rPr>
        <w:br w:type="page"/>
      </w:r>
    </w:p>
    <w:p w:rsidR="006F1279" w:rsidRPr="00B876D1" w:rsidRDefault="00B876D1" w:rsidP="006F1279">
      <w:pPr>
        <w:pStyle w:val="Default"/>
        <w:suppressAutoHyphens/>
        <w:spacing w:after="120"/>
        <w:jc w:val="center"/>
        <w:outlineLvl w:val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КАЛЕНДАРНЫЙ ПЛАН ПРОЕКТА</w:t>
      </w:r>
    </w:p>
    <w:p w:rsidR="006F1279" w:rsidRPr="00C4235B" w:rsidRDefault="006F1279" w:rsidP="006F1279">
      <w:pPr>
        <w:suppressAutoHyphens/>
        <w:autoSpaceDE w:val="0"/>
        <w:autoSpaceDN w:val="0"/>
        <w:adjustRightInd w:val="0"/>
        <w:spacing w:before="120" w:after="120"/>
        <w:outlineLvl w:val="0"/>
        <w:rPr>
          <w:rFonts w:eastAsia="MyriadPro-Regular"/>
        </w:rPr>
      </w:pPr>
      <w:r w:rsidRPr="00677FEE">
        <w:rPr>
          <w:rFonts w:eastAsia="MyriadPro-Regular"/>
          <w:b/>
        </w:rPr>
        <w:t>Название проекта</w:t>
      </w:r>
      <w:r>
        <w:rPr>
          <w:rFonts w:eastAsia="MyriadPro-Regular"/>
        </w:rPr>
        <w:t xml:space="preserve">: </w:t>
      </w:r>
      <w:r>
        <w:rPr>
          <w:rFonts w:eastAsia="MyriadPro-Regular"/>
          <w:lang w:val="en-US"/>
        </w:rPr>
        <w:t>Valentine</w:t>
      </w:r>
      <w:r w:rsidRPr="006F1279">
        <w:rPr>
          <w:rFonts w:eastAsia="MyriadPro-Regular"/>
        </w:rPr>
        <w:t>’</w:t>
      </w:r>
      <w:r>
        <w:rPr>
          <w:rFonts w:eastAsia="MyriadPro-Regular"/>
          <w:lang w:val="en-US"/>
        </w:rPr>
        <w:t>s</w:t>
      </w:r>
      <w:r w:rsidRPr="006F1279">
        <w:rPr>
          <w:rFonts w:eastAsia="MyriadPro-Regular"/>
        </w:rPr>
        <w:t xml:space="preserve"> </w:t>
      </w:r>
      <w:r>
        <w:rPr>
          <w:rFonts w:eastAsia="MyriadPro-Regular"/>
          <w:lang w:val="en-US"/>
        </w:rPr>
        <w:t>Lab</w:t>
      </w:r>
      <w:r w:rsidRPr="00C4235B">
        <w:rPr>
          <w:rFonts w:eastAsia="MyriadPro-Regular"/>
        </w:rPr>
        <w:t xml:space="preserve"> – </w:t>
      </w:r>
      <w:r>
        <w:rPr>
          <w:rFonts w:eastAsia="MyriadPro-Regular"/>
        </w:rPr>
        <w:t>образовательная игра по химии</w:t>
      </w:r>
    </w:p>
    <w:p w:rsidR="006F1279" w:rsidRDefault="006F1279" w:rsidP="006F1279">
      <w:pPr>
        <w:suppressAutoHyphens/>
        <w:autoSpaceDE w:val="0"/>
        <w:autoSpaceDN w:val="0"/>
        <w:adjustRightInd w:val="0"/>
        <w:spacing w:before="120" w:after="120"/>
        <w:outlineLvl w:val="0"/>
        <w:rPr>
          <w:rFonts w:eastAsia="MyriadPro-Regular"/>
          <w:lang w:val="en-US"/>
        </w:rPr>
      </w:pPr>
      <w:r w:rsidRPr="00677FEE">
        <w:rPr>
          <w:rFonts w:eastAsia="MyriadPro-Regular"/>
          <w:b/>
        </w:rPr>
        <w:t>Руководитель проекта</w:t>
      </w:r>
      <w:r>
        <w:rPr>
          <w:rFonts w:eastAsia="MyriadPro-Regular"/>
        </w:rPr>
        <w:t>:  Хмелёва Виктория Сергеевна</w:t>
      </w:r>
    </w:p>
    <w:p w:rsidR="006F1279" w:rsidRPr="006F1279" w:rsidRDefault="006F1279" w:rsidP="006F1279">
      <w:pPr>
        <w:suppressAutoHyphens/>
        <w:autoSpaceDE w:val="0"/>
        <w:autoSpaceDN w:val="0"/>
        <w:adjustRightInd w:val="0"/>
        <w:spacing w:before="120" w:after="120"/>
        <w:jc w:val="both"/>
        <w:outlineLvl w:val="0"/>
        <w:rPr>
          <w:b/>
          <w:bCs/>
          <w:szCs w:val="28"/>
          <w:lang w:val="en-US"/>
        </w:rPr>
      </w:pPr>
      <w:r>
        <w:rPr>
          <w:noProof/>
        </w:rPr>
        <w:drawing>
          <wp:inline distT="0" distB="0" distL="0" distR="0" wp14:anchorId="63CB028C" wp14:editId="7E2D9BF5">
            <wp:extent cx="6337064" cy="3592681"/>
            <wp:effectExtent l="0" t="0" r="698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36639" cy="359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2BC" w:rsidRDefault="006F1279" w:rsidP="00675741">
      <w:pPr>
        <w:pStyle w:val="a6"/>
        <w:ind w:firstLine="0"/>
        <w:rPr>
          <w:szCs w:val="28"/>
          <w:lang w:val="en-US"/>
        </w:rPr>
      </w:pPr>
      <w:r>
        <w:rPr>
          <w:noProof/>
        </w:rPr>
        <w:drawing>
          <wp:inline distT="0" distB="0" distL="0" distR="0" wp14:anchorId="36C503CF" wp14:editId="3F2FF524">
            <wp:extent cx="6377940" cy="3785525"/>
            <wp:effectExtent l="0" t="0" r="381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74533" cy="3783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279" w:rsidRPr="006F1279" w:rsidRDefault="006F1279" w:rsidP="00675741">
      <w:pPr>
        <w:pStyle w:val="a6"/>
        <w:ind w:firstLine="0"/>
        <w:rPr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2DDC30DC" wp14:editId="734B2609">
            <wp:extent cx="5940425" cy="2877939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7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6D1" w:rsidRDefault="00B876D1">
      <w:pPr>
        <w:spacing w:after="200" w:line="276" w:lineRule="auto"/>
      </w:pPr>
      <w:r>
        <w:br w:type="page"/>
      </w:r>
    </w:p>
    <w:p w:rsidR="00B876D1" w:rsidRDefault="00B876D1" w:rsidP="00B876D1">
      <w:pPr>
        <w:pStyle w:val="a4"/>
        <w:rPr>
          <w:rFonts w:eastAsia="Calibri"/>
        </w:rPr>
      </w:pPr>
      <w:bookmarkStart w:id="1" w:name="_Toc1612394859"/>
      <w:r>
        <w:lastRenderedPageBreak/>
        <w:t>Определение проблемы</w:t>
      </w:r>
      <w:bookmarkEnd w:id="1"/>
    </w:p>
    <w:p w:rsidR="004C12CE" w:rsidRDefault="004C12CE" w:rsidP="004C12CE">
      <w:pPr>
        <w:spacing w:line="360" w:lineRule="auto"/>
        <w:ind w:firstLine="709"/>
        <w:jc w:val="both"/>
      </w:pPr>
      <w:r>
        <w:t>Было использовано несколько эффективных способов выявления основных проблем, с которыми могли бы столкнуться ученики при изучении химии:</w:t>
      </w:r>
    </w:p>
    <w:p w:rsidR="004C12CE" w:rsidRDefault="004C12CE" w:rsidP="004C12CE">
      <w:pPr>
        <w:spacing w:line="360" w:lineRule="auto"/>
        <w:ind w:firstLine="709"/>
        <w:jc w:val="both"/>
      </w:pPr>
      <w:r>
        <w:t xml:space="preserve">1)    Опрос, найденный в интернет-источнике, о мотивированности учеников изучать химию. Выявилось, что уже в 8 классе школьники испытывают слабый интерес к предмету (согласно опросу 17% человек). Также стоит заметить, что заинтересованность с каждым новым учебным годом </w:t>
      </w:r>
      <w:r w:rsidR="005F7CD0">
        <w:t>стремительно падает. Согласно данным результатам можно сделать вывод</w:t>
      </w:r>
      <w:r>
        <w:t>, что</w:t>
      </w:r>
      <w:r w:rsidR="005F7CD0">
        <w:t xml:space="preserve"> </w:t>
      </w:r>
      <w:r>
        <w:t>ученикам не удается понять материал, часто возникают трудности. Стоит обратить внимани</w:t>
      </w:r>
      <w:r w:rsidR="005F7CD0">
        <w:t xml:space="preserve">е и на подачу материала, </w:t>
      </w:r>
      <w:r>
        <w:t>занятия в образовательных учреждениях часто становятся монотонными.</w:t>
      </w:r>
    </w:p>
    <w:p w:rsidR="004C12CE" w:rsidRDefault="004C12CE" w:rsidP="004C12CE">
      <w:pPr>
        <w:spacing w:line="360" w:lineRule="auto"/>
        <w:ind w:firstLine="709"/>
        <w:jc w:val="both"/>
      </w:pPr>
      <w:r>
        <w:t>2)    Изучение конкурентов. Выяснилось, что обучающие игры по химии в интернет-ресурсах сложно найти. Большинство из них представляют из себя вспомогательное пособие по узкой теме. Поэтому можно сделать вывод, что ученики не имеют возможности самостоятельно изучать химию в интерактивном игровом режиме.</w:t>
      </w:r>
    </w:p>
    <w:p w:rsidR="004C12CE" w:rsidRDefault="004C12CE" w:rsidP="004C12CE">
      <w:pPr>
        <w:spacing w:line="360" w:lineRule="auto"/>
        <w:ind w:firstLine="709"/>
        <w:jc w:val="both"/>
      </w:pPr>
      <w:r>
        <w:t>Таким образом, главными проблемами при изучении химии в школе являются малая мотивация ввиду сложности предмета и традиционного способа трансляции материала без использования интерактивной формы.</w:t>
      </w:r>
    </w:p>
    <w:p w:rsidR="00B876D1" w:rsidRDefault="004C12CE" w:rsidP="005F7CD0">
      <w:pPr>
        <w:spacing w:after="200" w:line="276" w:lineRule="auto"/>
      </w:pPr>
      <w:r>
        <w:br w:type="page"/>
      </w:r>
    </w:p>
    <w:p w:rsidR="002752C6" w:rsidRPr="004B5FB0" w:rsidRDefault="00B876D1" w:rsidP="002752C6">
      <w:pPr>
        <w:pStyle w:val="a4"/>
      </w:pPr>
      <w:bookmarkStart w:id="2" w:name="_Toc1167406213"/>
      <w:r>
        <w:lastRenderedPageBreak/>
        <w:t>Подходы к решению проблемы</w:t>
      </w:r>
      <w:bookmarkEnd w:id="2"/>
    </w:p>
    <w:p w:rsidR="002752C6" w:rsidRDefault="002752C6" w:rsidP="00012821">
      <w:pPr>
        <w:spacing w:line="360" w:lineRule="auto"/>
        <w:ind w:firstLine="709"/>
        <w:jc w:val="both"/>
      </w:pPr>
      <w:r>
        <w:t>В школе ученики сталкиваются со следующими проблемами при изучении химии:</w:t>
      </w:r>
    </w:p>
    <w:p w:rsidR="002752C6" w:rsidRDefault="002752C6" w:rsidP="00012821">
      <w:pPr>
        <w:spacing w:line="360" w:lineRule="auto"/>
        <w:ind w:firstLine="709"/>
        <w:jc w:val="both"/>
      </w:pPr>
      <w:r>
        <w:t>-  Сложность материала</w:t>
      </w:r>
    </w:p>
    <w:p w:rsidR="002752C6" w:rsidRDefault="002752C6" w:rsidP="00012821">
      <w:pPr>
        <w:spacing w:line="360" w:lineRule="auto"/>
        <w:ind w:firstLine="709"/>
        <w:jc w:val="both"/>
      </w:pPr>
      <w:r>
        <w:t xml:space="preserve">- Малоинформативная или </w:t>
      </w:r>
      <w:r w:rsidR="005F7CD0">
        <w:t>монотонная</w:t>
      </w:r>
      <w:r>
        <w:t xml:space="preserve"> </w:t>
      </w:r>
      <w:r w:rsidR="005F7CD0">
        <w:t>трансляция</w:t>
      </w:r>
      <w:r>
        <w:t xml:space="preserve"> материала </w:t>
      </w:r>
    </w:p>
    <w:p w:rsidR="002752C6" w:rsidRDefault="006F23F0" w:rsidP="00012821">
      <w:pPr>
        <w:spacing w:line="360" w:lineRule="auto"/>
        <w:ind w:firstLine="709"/>
        <w:jc w:val="both"/>
      </w:pPr>
      <w:r>
        <w:t xml:space="preserve">Поскольку в школе химия </w:t>
      </w:r>
      <w:r w:rsidR="005F7CD0">
        <w:t xml:space="preserve">– трудноусваиваемая дисциплина, </w:t>
      </w:r>
      <w:r>
        <w:t xml:space="preserve">стало необходимым разработать платформу, на которой ученикам будет проще и интереснее заниматься. Многие подростки любят проводить время в гаджетах, </w:t>
      </w:r>
      <w:r w:rsidR="002752C6">
        <w:t xml:space="preserve">компьютерах, и т.д. </w:t>
      </w:r>
      <w:r>
        <w:t xml:space="preserve"> </w:t>
      </w:r>
      <w:r w:rsidR="002752C6">
        <w:t xml:space="preserve">Поэтому решением проблемы является создание образовательной игры преимущественно для учеников 8 класса, охватывающей соответствующие классу темы. </w:t>
      </w:r>
    </w:p>
    <w:p w:rsidR="002752C6" w:rsidRDefault="002752C6" w:rsidP="00012821">
      <w:pPr>
        <w:spacing w:line="360" w:lineRule="auto"/>
        <w:ind w:firstLine="709"/>
        <w:jc w:val="both"/>
      </w:pPr>
      <w:r>
        <w:t>При анализе конкурентов были выявлены следующие недочеты:</w:t>
      </w:r>
    </w:p>
    <w:p w:rsidR="002752C6" w:rsidRDefault="002752C6" w:rsidP="00012821">
      <w:pPr>
        <w:spacing w:line="360" w:lineRule="auto"/>
        <w:ind w:firstLine="709"/>
        <w:jc w:val="both"/>
      </w:pPr>
      <w:r>
        <w:t>- В играх не хватает сюжетной линии</w:t>
      </w:r>
    </w:p>
    <w:p w:rsidR="002752C6" w:rsidRDefault="002752C6" w:rsidP="00012821">
      <w:pPr>
        <w:spacing w:line="360" w:lineRule="auto"/>
        <w:ind w:firstLine="709"/>
        <w:jc w:val="both"/>
      </w:pPr>
      <w:r>
        <w:t>- Игры зачастую посвящены какой-либо одной узкой теме</w:t>
      </w:r>
    </w:p>
    <w:p w:rsidR="00012821" w:rsidRDefault="00012821" w:rsidP="00012821">
      <w:pPr>
        <w:spacing w:line="360" w:lineRule="auto"/>
        <w:ind w:firstLine="709"/>
        <w:jc w:val="both"/>
      </w:pPr>
      <w:r>
        <w:t>Поэтому для устранения представленных выше недочетов в нашей игре будет разработан сюжет, а также различные мини-игры, благодаря чему у школьника повысится мотивация, а также интерес к изучению данного предмета.</w:t>
      </w:r>
    </w:p>
    <w:p w:rsidR="002752C6" w:rsidRDefault="002752C6" w:rsidP="002752C6">
      <w:pPr>
        <w:spacing w:after="200" w:line="276" w:lineRule="auto"/>
        <w:ind w:firstLine="709"/>
        <w:jc w:val="both"/>
      </w:pPr>
    </w:p>
    <w:p w:rsidR="00B876D1" w:rsidRDefault="00B876D1" w:rsidP="002752C6">
      <w:pPr>
        <w:spacing w:after="200" w:line="276" w:lineRule="auto"/>
        <w:ind w:firstLine="709"/>
        <w:jc w:val="both"/>
      </w:pPr>
      <w:r>
        <w:br w:type="page"/>
      </w:r>
    </w:p>
    <w:p w:rsidR="00B876D1" w:rsidRDefault="00B876D1" w:rsidP="00B876D1">
      <w:pPr>
        <w:pStyle w:val="a4"/>
      </w:pPr>
      <w:bookmarkStart w:id="3" w:name="_Toc1332867786"/>
      <w:r>
        <w:lastRenderedPageBreak/>
        <w:t>Анализ аналогов</w:t>
      </w:r>
      <w:bookmarkEnd w:id="3"/>
    </w:p>
    <w:p w:rsidR="00B876D1" w:rsidRDefault="00B876D1" w:rsidP="00012821">
      <w:pPr>
        <w:spacing w:after="200" w:line="360" w:lineRule="auto"/>
        <w:ind w:firstLine="709"/>
        <w:jc w:val="both"/>
      </w:pPr>
      <w:r>
        <w:t>Был проведен анализ аналогов игр по химии. Обнаружились следующие игры:</w:t>
      </w:r>
    </w:p>
    <w:p w:rsidR="00B876D1" w:rsidRPr="00B876D1" w:rsidRDefault="00B876D1" w:rsidP="00012821">
      <w:pPr>
        <w:spacing w:after="200" w:line="360" w:lineRule="auto"/>
        <w:ind w:firstLine="709"/>
        <w:jc w:val="both"/>
      </w:pPr>
      <w:r w:rsidRPr="00B876D1">
        <w:t>●       The Elements</w:t>
      </w:r>
    </w:p>
    <w:p w:rsidR="00B876D1" w:rsidRPr="00B876D1" w:rsidRDefault="00B876D1" w:rsidP="00012821">
      <w:pPr>
        <w:spacing w:after="200" w:line="360" w:lineRule="auto"/>
        <w:ind w:firstLine="709"/>
        <w:jc w:val="both"/>
      </w:pPr>
      <w:r w:rsidRPr="00B876D1">
        <w:t>The Elements – это своеобразная база данных основных химических элементов, представленных в виде высококлассных 3D-моделей.</w:t>
      </w:r>
    </w:p>
    <w:p w:rsidR="00B876D1" w:rsidRPr="00B876D1" w:rsidRDefault="00B876D1" w:rsidP="00012821">
      <w:pPr>
        <w:spacing w:after="200" w:line="360" w:lineRule="auto"/>
        <w:ind w:firstLine="709"/>
        <w:jc w:val="both"/>
      </w:pPr>
      <w:r w:rsidRPr="00B876D1">
        <w:t>●    Molecules</w:t>
      </w:r>
    </w:p>
    <w:p w:rsidR="00B876D1" w:rsidRPr="00B876D1" w:rsidRDefault="005F7CD0" w:rsidP="005F7CD0">
      <w:pPr>
        <w:spacing w:after="200" w:line="360" w:lineRule="auto"/>
        <w:ind w:firstLine="708"/>
        <w:jc w:val="both"/>
      </w:pPr>
      <w:r>
        <w:t>Данное приложение основывается на трёхмерных моделях</w:t>
      </w:r>
      <w:r w:rsidR="00B876D1" w:rsidRPr="00B876D1">
        <w:t xml:space="preserve"> различных веществ. В Molecules есть несколько режимов визуализации, которые позволяют пользователям вращать модели, изменять масштаб молекулы, увеличивать/уменьшать размер и т.д. Само приложение обладает весьма приличной базой молекулярных моделей, но в то же время у пользователя есть возможность загружать примеры со специализированных сайтов международных хранилищ биологических молекул и их трехмерных моделей.</w:t>
      </w:r>
    </w:p>
    <w:p w:rsidR="00B876D1" w:rsidRPr="00B876D1" w:rsidRDefault="00B876D1" w:rsidP="00012821">
      <w:pPr>
        <w:spacing w:after="200" w:line="360" w:lineRule="auto"/>
        <w:ind w:firstLine="709"/>
        <w:jc w:val="both"/>
      </w:pPr>
      <w:r w:rsidRPr="00B876D1">
        <w:t>●    Chemical Valence</w:t>
      </w:r>
    </w:p>
    <w:p w:rsidR="00B876D1" w:rsidRDefault="00B876D1" w:rsidP="00012821">
      <w:pPr>
        <w:spacing w:after="200" w:line="360" w:lineRule="auto"/>
        <w:ind w:firstLine="709"/>
        <w:jc w:val="both"/>
      </w:pPr>
      <w:r w:rsidRPr="00B876D1">
        <w:t>Созданное про</w:t>
      </w:r>
      <w:r w:rsidR="005F7CD0">
        <w:t xml:space="preserve">фессором химии из Мичигана </w:t>
      </w:r>
      <w:r w:rsidRPr="00B876D1">
        <w:t>приложение помогает понять пользователям принцип соединения молекул.</w:t>
      </w:r>
    </w:p>
    <w:p w:rsidR="00B876D1" w:rsidRPr="00B876D1" w:rsidRDefault="00B876D1" w:rsidP="00012821">
      <w:pPr>
        <w:spacing w:after="200" w:line="360" w:lineRule="auto"/>
        <w:ind w:firstLine="709"/>
        <w:jc w:val="both"/>
      </w:pPr>
      <w:r w:rsidRPr="00B876D1">
        <w:t>В чём наше преимущество перед конкурентами?</w:t>
      </w:r>
    </w:p>
    <w:p w:rsidR="00B876D1" w:rsidRPr="00B876D1" w:rsidRDefault="00B876D1" w:rsidP="00012821">
      <w:pPr>
        <w:spacing w:after="200" w:line="360" w:lineRule="auto"/>
        <w:ind w:firstLine="709"/>
        <w:jc w:val="both"/>
      </w:pPr>
      <w:r w:rsidRPr="00B876D1">
        <w:t>- Наличие сюжетной линии.</w:t>
      </w:r>
    </w:p>
    <w:p w:rsidR="00B876D1" w:rsidRPr="00B876D1" w:rsidRDefault="00B876D1" w:rsidP="00012821">
      <w:pPr>
        <w:spacing w:after="200" w:line="360" w:lineRule="auto"/>
        <w:ind w:firstLine="709"/>
        <w:jc w:val="both"/>
      </w:pPr>
      <w:r w:rsidRPr="00B876D1">
        <w:t>В</w:t>
      </w:r>
      <w:r w:rsidR="005F7CD0">
        <w:t xml:space="preserve"> создаваемой</w:t>
      </w:r>
      <w:r w:rsidRPr="00B876D1">
        <w:t xml:space="preserve"> игре будет сюжет, благодаря чему школьникам будет интереснее в неё играть</w:t>
      </w:r>
    </w:p>
    <w:p w:rsidR="00B876D1" w:rsidRPr="00B876D1" w:rsidRDefault="00B876D1" w:rsidP="00012821">
      <w:pPr>
        <w:spacing w:after="200" w:line="360" w:lineRule="auto"/>
        <w:ind w:firstLine="709"/>
        <w:jc w:val="both"/>
      </w:pPr>
      <w:r w:rsidRPr="00B876D1">
        <w:t>- Разнообразие мини-игр</w:t>
      </w:r>
    </w:p>
    <w:p w:rsidR="00B876D1" w:rsidRPr="00B876D1" w:rsidRDefault="005F7CD0" w:rsidP="00012821">
      <w:pPr>
        <w:spacing w:after="200" w:line="360" w:lineRule="auto"/>
        <w:ind w:firstLine="709"/>
        <w:jc w:val="both"/>
      </w:pPr>
      <w:r>
        <w:lastRenderedPageBreak/>
        <w:t>Разрабатваемая игра</w:t>
      </w:r>
      <w:r w:rsidR="00B876D1" w:rsidRPr="00B876D1">
        <w:t xml:space="preserve"> будет объединять в себе несколько мини</w:t>
      </w:r>
      <w:r>
        <w:t>-игр на различные темы по химии,</w:t>
      </w:r>
      <w:r w:rsidR="00B876D1" w:rsidRPr="00B876D1">
        <w:t xml:space="preserve"> </w:t>
      </w:r>
      <w:r>
        <w:t xml:space="preserve">благодаря чему </w:t>
      </w:r>
      <w:r w:rsidR="00B876D1" w:rsidRPr="00B876D1">
        <w:t>пользователи смогут усвоить больший объем полезной информации.</w:t>
      </w:r>
    </w:p>
    <w:p w:rsidR="00B876D1" w:rsidRPr="00B876D1" w:rsidRDefault="00B876D1" w:rsidP="00B876D1">
      <w:pPr>
        <w:spacing w:after="200" w:line="276" w:lineRule="auto"/>
        <w:ind w:firstLine="709"/>
        <w:jc w:val="both"/>
      </w:pPr>
    </w:p>
    <w:p w:rsidR="00B876D1" w:rsidRDefault="00B876D1" w:rsidP="00B876D1">
      <w:pPr>
        <w:spacing w:after="200" w:line="276" w:lineRule="auto"/>
        <w:jc w:val="both"/>
      </w:pPr>
      <w:r>
        <w:br w:type="page"/>
      </w:r>
    </w:p>
    <w:p w:rsidR="00B876D1" w:rsidRPr="00B876D1" w:rsidRDefault="00B876D1" w:rsidP="00B876D1">
      <w:pPr>
        <w:pStyle w:val="a4"/>
      </w:pPr>
      <w:bookmarkStart w:id="4" w:name="_Toc1780914896"/>
      <w:r>
        <w:lastRenderedPageBreak/>
        <w:t xml:space="preserve">Требования к продукту и к </w:t>
      </w:r>
      <w:r w:rsidRPr="13270898">
        <w:rPr>
          <w:lang w:val="en-US"/>
        </w:rPr>
        <w:t>MVP</w:t>
      </w:r>
      <w:bookmarkEnd w:id="4"/>
    </w:p>
    <w:p w:rsidR="002C4055" w:rsidRDefault="002C4055" w:rsidP="003066D7">
      <w:pPr>
        <w:spacing w:line="360" w:lineRule="auto"/>
        <w:ind w:firstLine="709"/>
        <w:jc w:val="both"/>
      </w:pPr>
      <w:r>
        <w:t>Минимально рабочий продукт представляет из себя образовательную сюжетную 2D игру</w:t>
      </w:r>
      <w:r w:rsidRPr="002C4055">
        <w:t xml:space="preserve"> с ориг</w:t>
      </w:r>
      <w:r>
        <w:t>инальными персонажами, включающую</w:t>
      </w:r>
      <w:r w:rsidRPr="002C4055">
        <w:t xml:space="preserve"> в себя 4 мини-игры по темам 8 </w:t>
      </w:r>
      <w:r>
        <w:t xml:space="preserve">класса из школьного курса химии. Главная локация игры – лаборатория, в которой находятся интерактивные предметы. Нажимая на данные предеметы, можно перейти к соответствующим мини-играм. </w:t>
      </w:r>
    </w:p>
    <w:p w:rsidR="003066D7" w:rsidRDefault="002C4055" w:rsidP="003066D7">
      <w:pPr>
        <w:spacing w:line="360" w:lineRule="auto"/>
        <w:ind w:firstLine="709"/>
        <w:jc w:val="both"/>
      </w:pPr>
      <w:r>
        <w:t>В начале и в конце игры присутствуют кат-сцены, являющиеся элементами сюжета. В игре можно увидеть трех персона</w:t>
      </w:r>
      <w:r w:rsidR="003066D7">
        <w:t xml:space="preserve">жей: дедушка Валентин, его отец Борис и внук Паша. Наличие сюжета обеспечит большую заинтересованность в игре. </w:t>
      </w:r>
    </w:p>
    <w:p w:rsidR="003066D7" w:rsidRDefault="003066D7" w:rsidP="003066D7">
      <w:pPr>
        <w:spacing w:line="360" w:lineRule="auto"/>
        <w:ind w:firstLine="709"/>
        <w:jc w:val="both"/>
      </w:pPr>
      <w:r>
        <w:t xml:space="preserve"> Ученики смогут ознакомиться со следующими мини-играми:</w:t>
      </w:r>
    </w:p>
    <w:p w:rsidR="003066D7" w:rsidRPr="003066D7" w:rsidRDefault="003066D7" w:rsidP="003066D7">
      <w:pPr>
        <w:spacing w:line="360" w:lineRule="auto"/>
        <w:ind w:firstLine="709"/>
        <w:jc w:val="both"/>
      </w:pPr>
      <w:r w:rsidRPr="003066D7">
        <w:t>1. Интерактивная игра на соответствие обозначений и названий элементов таблицы Менделеева</w:t>
      </w:r>
    </w:p>
    <w:p w:rsidR="003066D7" w:rsidRPr="003066D7" w:rsidRDefault="003066D7" w:rsidP="003066D7">
      <w:pPr>
        <w:spacing w:line="360" w:lineRule="auto"/>
        <w:ind w:firstLine="709"/>
        <w:jc w:val="both"/>
      </w:pPr>
      <w:r w:rsidRPr="003066D7">
        <w:t>2. Определение количества протонов\электронов\нейтронов в атоме с помощью таблицы Менделеева</w:t>
      </w:r>
    </w:p>
    <w:p w:rsidR="003066D7" w:rsidRPr="003066D7" w:rsidRDefault="003066D7" w:rsidP="003066D7">
      <w:pPr>
        <w:spacing w:line="360" w:lineRule="auto"/>
        <w:ind w:firstLine="709"/>
        <w:jc w:val="both"/>
      </w:pPr>
      <w:r w:rsidRPr="003066D7">
        <w:t>3. Определение коэффициентов уравнений химических реакций</w:t>
      </w:r>
    </w:p>
    <w:p w:rsidR="003066D7" w:rsidRDefault="003066D7" w:rsidP="003066D7">
      <w:pPr>
        <w:spacing w:line="360" w:lineRule="auto"/>
        <w:ind w:firstLine="709"/>
        <w:jc w:val="both"/>
      </w:pPr>
      <w:r w:rsidRPr="003066D7">
        <w:t>4. Интерактивная игра на соответствие обозначений и названий химических соединений</w:t>
      </w:r>
    </w:p>
    <w:p w:rsidR="00EB2D5D" w:rsidRPr="003066D7" w:rsidRDefault="00EB2D5D" w:rsidP="003066D7">
      <w:pPr>
        <w:spacing w:line="360" w:lineRule="auto"/>
        <w:ind w:firstLine="709"/>
        <w:jc w:val="both"/>
      </w:pPr>
      <w:r>
        <w:t>Все игры дополняются справочным материалом, который поможет в случае затруднения прохождения.</w:t>
      </w:r>
    </w:p>
    <w:p w:rsidR="00B876D1" w:rsidRDefault="00B876D1" w:rsidP="003066D7">
      <w:pPr>
        <w:spacing w:line="360" w:lineRule="auto"/>
        <w:ind w:firstLine="709"/>
        <w:jc w:val="both"/>
      </w:pPr>
      <w:r>
        <w:br w:type="page"/>
      </w:r>
    </w:p>
    <w:p w:rsidR="00B876D1" w:rsidRDefault="00B876D1" w:rsidP="0022391A">
      <w:pPr>
        <w:tabs>
          <w:tab w:val="left" w:pos="2484"/>
        </w:tabs>
        <w:ind w:firstLine="709"/>
        <w:jc w:val="center"/>
      </w:pPr>
      <w:r>
        <w:lastRenderedPageBreak/>
        <w:t>СТЕК ДЛЯ РАЗРАБОТКИ</w:t>
      </w:r>
    </w:p>
    <w:p w:rsidR="003066D7" w:rsidRPr="003066D7" w:rsidRDefault="003066D7" w:rsidP="003066D7">
      <w:pPr>
        <w:pStyle w:val="aa"/>
        <w:spacing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t xml:space="preserve">Платформа для разработки </w:t>
      </w:r>
      <w:r>
        <w:rPr>
          <w:color w:val="000000"/>
          <w:sz w:val="28"/>
          <w:szCs w:val="28"/>
        </w:rPr>
        <w:t>игры</w:t>
      </w:r>
      <w:r w:rsidRPr="00B26E6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(написание кода, разработка скриптов) </w:t>
      </w:r>
      <w:r w:rsidRPr="00B26E69">
        <w:rPr>
          <w:color w:val="000000"/>
          <w:sz w:val="28"/>
          <w:szCs w:val="28"/>
        </w:rPr>
        <w:t xml:space="preserve">– </w:t>
      </w:r>
      <w:r>
        <w:rPr>
          <w:color w:val="000000"/>
          <w:sz w:val="28"/>
          <w:szCs w:val="28"/>
          <w:lang w:val="en-US"/>
        </w:rPr>
        <w:t>Unity</w:t>
      </w:r>
    </w:p>
    <w:p w:rsidR="003066D7" w:rsidRPr="003066D7" w:rsidRDefault="003066D7" w:rsidP="003066D7">
      <w:pPr>
        <w:pStyle w:val="aa"/>
        <w:spacing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t xml:space="preserve">Платформа для разработки </w:t>
      </w:r>
      <w:r>
        <w:rPr>
          <w:color w:val="000000"/>
          <w:sz w:val="28"/>
          <w:szCs w:val="28"/>
        </w:rPr>
        <w:t>дизайна игры (прорисовка персонажей, локации)</w:t>
      </w:r>
      <w:r w:rsidRPr="00B26E69">
        <w:rPr>
          <w:color w:val="000000"/>
          <w:sz w:val="28"/>
          <w:szCs w:val="28"/>
        </w:rPr>
        <w:t xml:space="preserve"> – </w:t>
      </w:r>
      <w:r w:rsidRPr="003066D7">
        <w:rPr>
          <w:color w:val="000000"/>
          <w:sz w:val="28"/>
          <w:szCs w:val="28"/>
        </w:rPr>
        <w:t>Gravit Designer</w:t>
      </w:r>
    </w:p>
    <w:p w:rsidR="00B876D1" w:rsidRDefault="00B876D1">
      <w:pPr>
        <w:spacing w:after="200" w:line="276" w:lineRule="auto"/>
      </w:pPr>
      <w:r>
        <w:br w:type="page"/>
      </w:r>
    </w:p>
    <w:p w:rsidR="00B876D1" w:rsidRDefault="00B876D1" w:rsidP="00B876D1">
      <w:pPr>
        <w:pStyle w:val="a4"/>
      </w:pPr>
      <w:bookmarkStart w:id="5" w:name="_Toc463022996"/>
      <w:r>
        <w:lastRenderedPageBreak/>
        <w:t>Прототипирование</w:t>
      </w:r>
      <w:bookmarkEnd w:id="5"/>
    </w:p>
    <w:p w:rsidR="00FC5CF7" w:rsidRDefault="00FC5CF7" w:rsidP="00FC5CF7">
      <w:pPr>
        <w:pStyle w:val="a3"/>
        <w:numPr>
          <w:ilvl w:val="0"/>
          <w:numId w:val="3"/>
        </w:numPr>
        <w:spacing w:after="200" w:line="276" w:lineRule="auto"/>
        <w:jc w:val="both"/>
      </w:pPr>
      <w:r>
        <w:t>Главная локация игры – лаборатория</w:t>
      </w:r>
    </w:p>
    <w:p w:rsidR="00EB2D5D" w:rsidRDefault="00EB2D5D" w:rsidP="00EB2D5D">
      <w:pPr>
        <w:pStyle w:val="a3"/>
        <w:spacing w:after="200" w:line="276" w:lineRule="auto"/>
        <w:jc w:val="both"/>
      </w:pPr>
    </w:p>
    <w:p w:rsidR="00EB2D5D" w:rsidRDefault="00EB2D5D" w:rsidP="00EB2D5D">
      <w:pPr>
        <w:pStyle w:val="a3"/>
        <w:spacing w:after="200" w:line="276" w:lineRule="auto"/>
        <w:ind w:left="284"/>
        <w:jc w:val="both"/>
      </w:pPr>
      <w:r>
        <w:rPr>
          <w:noProof/>
        </w:rPr>
        <w:drawing>
          <wp:inline distT="0" distB="0" distL="0" distR="0" wp14:anchorId="24FF175D" wp14:editId="69301A6F">
            <wp:extent cx="5940425" cy="3348518"/>
            <wp:effectExtent l="0" t="0" r="3175" b="4445"/>
            <wp:docPr id="4" name="Рисунок 4" descr="https://psv4.userapi.com/c235131/u382200235/docs/d56/f878d40dd61b/1.jpg?extra=QpLIIBKUpA-F67U7Bsgx0nSOkG3AAk5H7aVeDNQ66nCRF-GKl9GKcxxa4pit_clCijwKgZpFXmQs5MBjzK0QXQjTB7z0EkNonX65AcvEGef8uyIGQqfaazlokb0JcPAuHif00V_gpBpC1ubDpkowYi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sv4.userapi.com/c235131/u382200235/docs/d56/f878d40dd61b/1.jpg?extra=QpLIIBKUpA-F67U7Bsgx0nSOkG3AAk5H7aVeDNQ66nCRF-GKl9GKcxxa4pit_clCijwKgZpFXmQs5MBjzK0QXQjTB7z0EkNonX65AcvEGef8uyIGQqfaazlokb0JcPAuHif00V_gpBpC1ubDpkowYi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D5D" w:rsidRDefault="00EB2D5D" w:rsidP="00EB2D5D">
      <w:pPr>
        <w:pStyle w:val="a3"/>
        <w:spacing w:after="200" w:line="276" w:lineRule="auto"/>
        <w:ind w:left="284"/>
        <w:jc w:val="both"/>
      </w:pPr>
    </w:p>
    <w:p w:rsidR="00FC5CF7" w:rsidRDefault="00FC5CF7" w:rsidP="00FC5CF7">
      <w:pPr>
        <w:pStyle w:val="a3"/>
        <w:numPr>
          <w:ilvl w:val="0"/>
          <w:numId w:val="3"/>
        </w:numPr>
        <w:spacing w:after="200" w:line="276" w:lineRule="auto"/>
        <w:jc w:val="both"/>
      </w:pPr>
      <w:r>
        <w:t xml:space="preserve">Кат-сцена </w:t>
      </w:r>
    </w:p>
    <w:p w:rsidR="00EB2D5D" w:rsidRDefault="003430F5" w:rsidP="003430F5">
      <w:pPr>
        <w:pStyle w:val="a3"/>
        <w:spacing w:after="200" w:line="276" w:lineRule="auto"/>
        <w:ind w:left="284"/>
        <w:jc w:val="both"/>
      </w:pPr>
      <w:r>
        <w:rPr>
          <w:noProof/>
        </w:rPr>
        <w:drawing>
          <wp:inline distT="0" distB="0" distL="0" distR="0" wp14:anchorId="42BACAA7" wp14:editId="53D9F0F6">
            <wp:extent cx="5940425" cy="3519253"/>
            <wp:effectExtent l="0" t="0" r="3175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1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CF7" w:rsidRDefault="00FC5CF7" w:rsidP="00FC5CF7">
      <w:pPr>
        <w:pStyle w:val="a3"/>
        <w:numPr>
          <w:ilvl w:val="0"/>
          <w:numId w:val="3"/>
        </w:numPr>
        <w:spacing w:after="200" w:line="276" w:lineRule="auto"/>
        <w:jc w:val="both"/>
      </w:pPr>
      <w:r>
        <w:t>Мини-</w:t>
      </w:r>
      <w:r w:rsidRPr="00FC5CF7">
        <w:t xml:space="preserve">игра </w:t>
      </w:r>
      <w:r w:rsidR="00EB2D5D">
        <w:t>«С</w:t>
      </w:r>
      <w:r w:rsidRPr="00FC5CF7">
        <w:t>оответствие обозначений и названий элементов таблицы Менделеева</w:t>
      </w:r>
      <w:r w:rsidR="00EB2D5D">
        <w:t>»</w:t>
      </w:r>
    </w:p>
    <w:p w:rsidR="00EB2D5D" w:rsidRDefault="00EB2D5D" w:rsidP="00EB2D5D">
      <w:pPr>
        <w:pStyle w:val="a3"/>
      </w:pPr>
    </w:p>
    <w:p w:rsidR="00EB2D5D" w:rsidRDefault="00EB2D5D" w:rsidP="00EB2D5D">
      <w:pPr>
        <w:pStyle w:val="a3"/>
        <w:spacing w:after="200" w:line="276" w:lineRule="auto"/>
        <w:ind w:left="142"/>
        <w:jc w:val="both"/>
      </w:pPr>
      <w:r>
        <w:rPr>
          <w:noProof/>
        </w:rPr>
        <w:lastRenderedPageBreak/>
        <w:drawing>
          <wp:inline distT="0" distB="0" distL="0" distR="0" wp14:anchorId="7572F162" wp14:editId="55A32D5E">
            <wp:extent cx="5940425" cy="3352060"/>
            <wp:effectExtent l="0" t="0" r="3175" b="1270"/>
            <wp:docPr id="5" name="Рисунок 5" descr="https://psv4.vkuseraudio.net/s/v1/d/AJZOgRqIegzMDhC6Ly3xJqG-RXKsMzogsRuINZCNXiraCodWPAW7KV3T16G1_ZxKQOBY39eD0ZDk9mWlcybXDRRyRl2ONEi01BqvMX3bXjdZqRdHJ2zslg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sv4.vkuseraudio.net/s/v1/d/AJZOgRqIegzMDhC6Ly3xJqG-RXKsMzogsRuINZCNXiraCodWPAW7KV3T16G1_ZxKQOBY39eD0ZDk9mWlcybXDRRyRl2ONEi01BqvMX3bXjdZqRdHJ2zslg/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CF7" w:rsidRDefault="00FC5CF7" w:rsidP="00FC5CF7">
      <w:pPr>
        <w:pStyle w:val="a3"/>
        <w:numPr>
          <w:ilvl w:val="0"/>
          <w:numId w:val="3"/>
        </w:numPr>
        <w:spacing w:after="200" w:line="276" w:lineRule="auto"/>
        <w:jc w:val="both"/>
      </w:pPr>
      <w:r>
        <w:t>Мини-игра «</w:t>
      </w:r>
      <w:r w:rsidRPr="00FC5CF7">
        <w:t>Определение количества протонов\электронов\нейтронов в атоме с помощью таблицы Менделеева</w:t>
      </w:r>
      <w:r>
        <w:t>»</w:t>
      </w:r>
    </w:p>
    <w:p w:rsidR="00EB2D5D" w:rsidRDefault="00EB2D5D" w:rsidP="00EB2D5D">
      <w:pPr>
        <w:spacing w:after="200" w:line="276" w:lineRule="auto"/>
        <w:jc w:val="both"/>
      </w:pPr>
      <w:r>
        <w:rPr>
          <w:noProof/>
        </w:rPr>
        <w:drawing>
          <wp:inline distT="0" distB="0" distL="0" distR="0" wp14:anchorId="70105739" wp14:editId="3DEF0B03">
            <wp:extent cx="5940425" cy="3334797"/>
            <wp:effectExtent l="0" t="0" r="3175" b="0"/>
            <wp:docPr id="6" name="Рисунок 6" descr="https://psv4.userapi.com/c235131/u382200235/docs/d32/32084aea63bd/3.jpg?extra=blzjRi6uXJdGc9fXwIfArLCpo5zh53Ode2hSzxkTvTuSNZYKicJ3WeJaS-09TwcBm6BQfpgfBNo7wEZJNyhiLQAZdVUunGT8Yhr34vfX6wrLvgAaediOEhc4_kik1VMc9Ws-4ASQZG62Cm2VerwVcP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sv4.userapi.com/c235131/u382200235/docs/d32/32084aea63bd/3.jpg?extra=blzjRi6uXJdGc9fXwIfArLCpo5zh53Ode2hSzxkTvTuSNZYKicJ3WeJaS-09TwcBm6BQfpgfBNo7wEZJNyhiLQAZdVUunGT8Yhr34vfX6wrLvgAaediOEhc4_kik1VMc9Ws-4ASQZG62Cm2VerwVcPkU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4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D5D" w:rsidRDefault="00EB2D5D" w:rsidP="00FC5CF7">
      <w:pPr>
        <w:pStyle w:val="a3"/>
        <w:numPr>
          <w:ilvl w:val="0"/>
          <w:numId w:val="3"/>
        </w:numPr>
        <w:spacing w:after="200" w:line="276" w:lineRule="auto"/>
        <w:jc w:val="both"/>
      </w:pPr>
      <w:r>
        <w:t>Мини-игра «</w:t>
      </w:r>
      <w:r w:rsidRPr="00EB2D5D">
        <w:t>Определение коэффициентов уравнений химических реакций</w:t>
      </w:r>
      <w:r>
        <w:t>»</w:t>
      </w:r>
    </w:p>
    <w:p w:rsidR="00EB2D5D" w:rsidRDefault="00EB2D5D" w:rsidP="00EB2D5D">
      <w:pPr>
        <w:pStyle w:val="a3"/>
        <w:spacing w:after="200" w:line="276" w:lineRule="auto"/>
        <w:ind w:left="0"/>
        <w:jc w:val="both"/>
      </w:pPr>
      <w:r>
        <w:rPr>
          <w:noProof/>
        </w:rPr>
        <w:lastRenderedPageBreak/>
        <w:drawing>
          <wp:inline distT="0" distB="0" distL="0" distR="0" wp14:anchorId="16863BBF" wp14:editId="36AED711">
            <wp:extent cx="5940425" cy="3348518"/>
            <wp:effectExtent l="0" t="0" r="3175" b="4445"/>
            <wp:docPr id="7" name="Рисунок 7" descr="https://psv4.userapi.com/c235131/u382200235/docs/d27/01fb2ce8f14e/2.jpg?extra=W91wUwkgRTlb4nYidsGK8tCLWXWQe6_ytJCs-6Z0W0jR2C4ykGlLZ6P87aUq1XApN_QUnoz-zI1Ru3KMuViUFie-6cqe3A9iFxQ7ukghFfYBEQAdCtNVsxXK8YSla2Mlw06rOjwfNGjgNL5RT1Vaspk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sv4.userapi.com/c235131/u382200235/docs/d27/01fb2ce8f14e/2.jpg?extra=W91wUwkgRTlb4nYidsGK8tCLWXWQe6_ytJCs-6Z0W0jR2C4ykGlLZ6P87aUq1XApN_QUnoz-zI1Ru3KMuViUFie-6cqe3A9iFxQ7ukghFfYBEQAdCtNVsxXK8YSla2Mlw06rOjwfNGjgNL5RT1Vaspkk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D5D" w:rsidRDefault="00EB2D5D" w:rsidP="00FC5CF7">
      <w:pPr>
        <w:pStyle w:val="a3"/>
        <w:numPr>
          <w:ilvl w:val="0"/>
          <w:numId w:val="3"/>
        </w:numPr>
        <w:spacing w:after="200" w:line="276" w:lineRule="auto"/>
        <w:jc w:val="both"/>
      </w:pPr>
      <w:r>
        <w:t>Мини-игра «С</w:t>
      </w:r>
      <w:r w:rsidRPr="00EB2D5D">
        <w:t>оответствие обозначений и названий химических соединений</w:t>
      </w:r>
      <w:r>
        <w:t>»</w:t>
      </w:r>
    </w:p>
    <w:p w:rsidR="00EB2D5D" w:rsidRDefault="00EB2D5D" w:rsidP="00EB2D5D">
      <w:pPr>
        <w:pStyle w:val="a3"/>
        <w:spacing w:after="200" w:line="276" w:lineRule="auto"/>
        <w:ind w:left="0"/>
        <w:jc w:val="both"/>
      </w:pPr>
      <w:r>
        <w:rPr>
          <w:noProof/>
        </w:rPr>
        <w:drawing>
          <wp:inline distT="0" distB="0" distL="0" distR="0" wp14:anchorId="6C7D885B" wp14:editId="26E4FB74">
            <wp:extent cx="5940425" cy="3351403"/>
            <wp:effectExtent l="0" t="0" r="3175" b="1905"/>
            <wp:docPr id="8" name="Рисунок 8" descr="https://psv4.vkuseraudio.net/s/v1/d/MS6AjSv3TRu2i9EUqTcMlyxedtZUOC2u9jqBb4V4NnYHEkVbtcaTox9LZVvXvfGu9NAUQP8m_OWLEc9eJoHY9dMQ3AvS75-0i41prl9_u3RdSMjG-M63Lw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sv4.vkuseraudio.net/s/v1/d/MS6AjSv3TRu2i9EUqTcMlyxedtZUOC2u9jqBb4V4NnYHEkVbtcaTox9LZVvXvfGu9NAUQP8m_OWLEc9eJoHY9dMQ3AvS75-0i41prl9_u3RdSMjG-M63Lw/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1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6D1" w:rsidRDefault="00B876D1" w:rsidP="00FC5CF7">
      <w:pPr>
        <w:pStyle w:val="a3"/>
        <w:numPr>
          <w:ilvl w:val="0"/>
          <w:numId w:val="3"/>
        </w:numPr>
        <w:spacing w:after="200" w:line="276" w:lineRule="auto"/>
      </w:pPr>
      <w:r>
        <w:br w:type="page"/>
      </w:r>
    </w:p>
    <w:p w:rsidR="00B876D1" w:rsidRDefault="00B876D1" w:rsidP="0022391A">
      <w:pPr>
        <w:tabs>
          <w:tab w:val="left" w:pos="2484"/>
        </w:tabs>
        <w:ind w:firstLine="709"/>
        <w:jc w:val="center"/>
      </w:pPr>
      <w:r>
        <w:lastRenderedPageBreak/>
        <w:t>РАЗРАБОТКА СИСТЕМЫ</w:t>
      </w:r>
    </w:p>
    <w:p w:rsidR="00FE42E9" w:rsidRDefault="00FE42E9" w:rsidP="0022391A">
      <w:pPr>
        <w:tabs>
          <w:tab w:val="left" w:pos="2484"/>
        </w:tabs>
        <w:ind w:firstLine="709"/>
        <w:jc w:val="center"/>
      </w:pPr>
    </w:p>
    <w:p w:rsidR="00AA64A4" w:rsidRDefault="00AA64A4" w:rsidP="00012821">
      <w:pPr>
        <w:spacing w:line="360" w:lineRule="auto"/>
        <w:ind w:firstLine="851"/>
        <w:jc w:val="both"/>
      </w:pPr>
      <w:r>
        <w:t xml:space="preserve">В начале игры открывается главное меню, включающее в себя две кнопки: </w:t>
      </w:r>
    </w:p>
    <w:p w:rsidR="003F6085" w:rsidRDefault="00AA64A4" w:rsidP="00012821">
      <w:pPr>
        <w:spacing w:line="360" w:lineRule="auto"/>
        <w:jc w:val="both"/>
      </w:pPr>
      <w:r>
        <w:t xml:space="preserve">- </w:t>
      </w:r>
      <w:r w:rsidR="00373262">
        <w:t>«</w:t>
      </w:r>
      <w:r>
        <w:t>Начать</w:t>
      </w:r>
      <w:r w:rsidR="00373262">
        <w:t>»</w:t>
      </w:r>
    </w:p>
    <w:p w:rsidR="003F6085" w:rsidRDefault="003F6085" w:rsidP="00012821">
      <w:pPr>
        <w:spacing w:line="360" w:lineRule="auto"/>
        <w:jc w:val="both"/>
      </w:pPr>
      <w:r>
        <w:t xml:space="preserve">- </w:t>
      </w:r>
      <w:r w:rsidR="00373262">
        <w:t>«</w:t>
      </w:r>
      <w:r>
        <w:t>Выйти</w:t>
      </w:r>
      <w:r w:rsidR="00373262">
        <w:t>»</w:t>
      </w:r>
    </w:p>
    <w:p w:rsidR="003F6085" w:rsidRDefault="003F6085" w:rsidP="00012821">
      <w:pPr>
        <w:spacing w:line="360" w:lineRule="auto"/>
        <w:ind w:firstLine="709"/>
        <w:jc w:val="both"/>
      </w:pPr>
      <w:r>
        <w:t>После нажатия по кнопке «Начать» начинается кат-сцена, где персонажи беседуют между собой. Когда кат-сцена заканчивается, игрок переходит в главную локацию – лабораторию, где он может взаимодействовать с 4 интерактивными предметами.</w:t>
      </w:r>
      <w:r w:rsidR="00373262">
        <w:t xml:space="preserve"> При нажатии на них пользователь переходит к обучающим мини-играм. Мини-игры не связаны между собой линейно, то есть игрок имеет возможность </w:t>
      </w:r>
      <w:r w:rsidR="002C496D">
        <w:t>проходить их независимо друг от друга в любой момент времени. После того, как школьн</w:t>
      </w:r>
      <w:r w:rsidR="005F4D1C">
        <w:t>ик пройдет все мини-игры, включае</w:t>
      </w:r>
      <w:r w:rsidR="002C496D">
        <w:t>тся заключительная кат-сцена, после которой игру можно считать пройдненной.</w:t>
      </w:r>
    </w:p>
    <w:p w:rsidR="002C496D" w:rsidRDefault="002C496D" w:rsidP="00012821">
      <w:pPr>
        <w:spacing w:line="360" w:lineRule="auto"/>
        <w:ind w:firstLine="709"/>
        <w:jc w:val="both"/>
      </w:pPr>
      <w:r>
        <w:t>Систему работы игры можно представить в виде следующего алгоритма:</w:t>
      </w:r>
    </w:p>
    <w:p w:rsidR="002C496D" w:rsidRDefault="002C496D" w:rsidP="00012821">
      <w:pPr>
        <w:pStyle w:val="a3"/>
        <w:numPr>
          <w:ilvl w:val="0"/>
          <w:numId w:val="4"/>
        </w:numPr>
        <w:spacing w:line="360" w:lineRule="auto"/>
        <w:jc w:val="both"/>
      </w:pPr>
      <w:r>
        <w:t>Главное меню, в котором при нажатии на кнопку «Начать» начинается игра</w:t>
      </w:r>
    </w:p>
    <w:p w:rsidR="002C496D" w:rsidRDefault="002C496D" w:rsidP="00012821">
      <w:pPr>
        <w:pStyle w:val="a3"/>
        <w:numPr>
          <w:ilvl w:val="0"/>
          <w:numId w:val="4"/>
        </w:numPr>
        <w:spacing w:line="360" w:lineRule="auto"/>
        <w:jc w:val="both"/>
      </w:pPr>
      <w:r>
        <w:t>Кат-сцена с дедушкой Валентином и внуком Пашей</w:t>
      </w:r>
    </w:p>
    <w:p w:rsidR="002C496D" w:rsidRDefault="002C496D" w:rsidP="00012821">
      <w:pPr>
        <w:pStyle w:val="a3"/>
        <w:numPr>
          <w:ilvl w:val="0"/>
          <w:numId w:val="4"/>
        </w:numPr>
        <w:spacing w:line="360" w:lineRule="auto"/>
        <w:jc w:val="both"/>
      </w:pPr>
      <w:r>
        <w:t>Переход в лабораторию</w:t>
      </w:r>
    </w:p>
    <w:p w:rsidR="002C496D" w:rsidRDefault="002C496D" w:rsidP="00012821">
      <w:pPr>
        <w:pStyle w:val="a3"/>
        <w:numPr>
          <w:ilvl w:val="0"/>
          <w:numId w:val="4"/>
        </w:numPr>
        <w:spacing w:line="360" w:lineRule="auto"/>
        <w:jc w:val="both"/>
      </w:pPr>
      <w:r>
        <w:t>Прохождение 4 мини-игр по темам химии 8 класса</w:t>
      </w:r>
    </w:p>
    <w:p w:rsidR="002C496D" w:rsidRDefault="002C496D" w:rsidP="00012821">
      <w:pPr>
        <w:pStyle w:val="a3"/>
        <w:numPr>
          <w:ilvl w:val="0"/>
          <w:numId w:val="4"/>
        </w:numPr>
        <w:spacing w:line="360" w:lineRule="auto"/>
        <w:jc w:val="both"/>
      </w:pPr>
      <w:r>
        <w:t>Заключительная кат-сцена</w:t>
      </w:r>
      <w:r w:rsidR="00D46295">
        <w:t xml:space="preserve"> с дедушкой Валентином и внуком Пашей</w:t>
      </w:r>
    </w:p>
    <w:p w:rsidR="002C496D" w:rsidRDefault="002C496D" w:rsidP="00012821">
      <w:pPr>
        <w:pStyle w:val="a3"/>
        <w:numPr>
          <w:ilvl w:val="0"/>
          <w:numId w:val="4"/>
        </w:numPr>
        <w:spacing w:line="360" w:lineRule="auto"/>
        <w:jc w:val="both"/>
      </w:pPr>
      <w:r>
        <w:t>Выход в главное меню</w:t>
      </w:r>
    </w:p>
    <w:p w:rsidR="00D46295" w:rsidRDefault="00D46295" w:rsidP="00012821">
      <w:pPr>
        <w:spacing w:line="360" w:lineRule="auto"/>
        <w:ind w:firstLine="709"/>
        <w:jc w:val="both"/>
      </w:pPr>
      <w:r>
        <w:t>Мини-игры представляют из себя следующее:</w:t>
      </w:r>
    </w:p>
    <w:p w:rsidR="00D46295" w:rsidRDefault="00A81968">
      <w:pPr>
        <w:pStyle w:val="a3"/>
        <w:spacing w:line="360" w:lineRule="auto"/>
        <w:ind w:left="709" w:hanging="11"/>
        <w:jc w:val="both"/>
        <w:pPrChange w:id="6" w:author="beech" w:date="2022-06-06T22:25:00Z">
          <w:pPr>
            <w:pStyle w:val="a3"/>
            <w:spacing w:after="200" w:line="276" w:lineRule="auto"/>
            <w:ind w:hanging="720"/>
            <w:jc w:val="both"/>
          </w:pPr>
        </w:pPrChange>
      </w:pPr>
      <w:r>
        <w:t xml:space="preserve">         </w:t>
      </w:r>
      <w:r w:rsidR="002C496D">
        <w:t xml:space="preserve">В мини-игре </w:t>
      </w:r>
      <w:r w:rsidR="00D46295">
        <w:t>«С</w:t>
      </w:r>
      <w:r w:rsidR="00D46295" w:rsidRPr="00FC5CF7">
        <w:t>оответствие обозначен</w:t>
      </w:r>
      <w:r w:rsidR="00D46295">
        <w:t>ий и названий элементов таблицы</w:t>
      </w:r>
    </w:p>
    <w:p w:rsidR="00D46295" w:rsidRDefault="00D46295" w:rsidP="00012821">
      <w:pPr>
        <w:pStyle w:val="a3"/>
        <w:spacing w:line="360" w:lineRule="auto"/>
        <w:ind w:left="0"/>
        <w:jc w:val="both"/>
      </w:pPr>
      <w:r w:rsidRPr="00FC5CF7">
        <w:t>Менделеева</w:t>
      </w:r>
      <w:r>
        <w:t>» ученику предстоит нажимать на белые шарики с названием того элемента, который написан в окошке в левом верхнем углу. В случае неправильного ответа количество шариков увеличивается. При наборе 10 очков, мини-игра считается пройденой.</w:t>
      </w:r>
    </w:p>
    <w:p w:rsidR="00D46295" w:rsidRDefault="00D46295" w:rsidP="00012821">
      <w:pPr>
        <w:pStyle w:val="a3"/>
        <w:spacing w:line="360" w:lineRule="auto"/>
        <w:ind w:left="0" w:firstLine="709"/>
        <w:jc w:val="both"/>
      </w:pPr>
      <w:r>
        <w:lastRenderedPageBreak/>
        <w:t>В мини-игре «</w:t>
      </w:r>
      <w:r w:rsidRPr="00D46295">
        <w:t>Определение количества протонов\электронов\нейтронов в атоме с помощью таблицы Менделеева</w:t>
      </w:r>
      <w:r>
        <w:t xml:space="preserve">»  необходимо, смотря на </w:t>
      </w:r>
      <w:r w:rsidR="00900793">
        <w:t>атомное число элемента</w:t>
      </w:r>
      <w:r w:rsidR="005F4D1C">
        <w:t xml:space="preserve"> и его порядковый номер</w:t>
      </w:r>
      <w:r w:rsidR="00900793">
        <w:t>, определить коли</w:t>
      </w:r>
      <w:r w:rsidR="005F4D1C">
        <w:t>чество содержащихся в нем элементарных частиц</w:t>
      </w:r>
      <w:r w:rsidR="00900793">
        <w:t xml:space="preserve"> и заполнить соответствующие поля. Если ответишь неправильно, то появится возможность посмотреть подсказку. При наборе 10 очков мини-игра заканчивается.</w:t>
      </w:r>
    </w:p>
    <w:p w:rsidR="00900793" w:rsidRDefault="00900793" w:rsidP="00012821">
      <w:pPr>
        <w:pStyle w:val="a3"/>
        <w:spacing w:line="360" w:lineRule="auto"/>
        <w:ind w:left="0" w:firstLine="709"/>
        <w:jc w:val="both"/>
      </w:pPr>
      <w:r>
        <w:t>В мини-игре «</w:t>
      </w:r>
      <w:r w:rsidRPr="00900793">
        <w:t>Определение коэффициентов уравнений химических реакций</w:t>
      </w:r>
      <w:r>
        <w:t>» необходимо правильно расставить коэффициенты уравнения, чтобы получить верную реакцию. При наборе 10 очков игра заканчивается.</w:t>
      </w:r>
    </w:p>
    <w:p w:rsidR="00900793" w:rsidRDefault="00900793" w:rsidP="00012821">
      <w:pPr>
        <w:pStyle w:val="a3"/>
        <w:spacing w:line="360" w:lineRule="auto"/>
        <w:ind w:left="0" w:firstLine="709"/>
        <w:jc w:val="both"/>
      </w:pPr>
      <w:r>
        <w:t>В мини-игре «С</w:t>
      </w:r>
      <w:r w:rsidRPr="00900793">
        <w:t>оответствие обозначений и названий химических соединений</w:t>
      </w:r>
      <w:r>
        <w:t>»</w:t>
      </w:r>
      <w:r w:rsidR="00D547F0">
        <w:t xml:space="preserve"> игроку предстоит </w:t>
      </w:r>
      <w:r>
        <w:t xml:space="preserve"> соединить колбочки с катионами и анионами, чтобы получить верное химическое соединение.</w:t>
      </w:r>
      <w:r w:rsidR="00D547F0">
        <w:t xml:space="preserve"> При правильном ответе на полках слева появляется колбочка с зеленой жидкостью. В случае неправильного ответа появляется возможность посмотреть подсказку. При наборе 10 очков игра заканчивается.</w:t>
      </w:r>
    </w:p>
    <w:p w:rsidR="002C496D" w:rsidRDefault="002C496D" w:rsidP="00D46295">
      <w:pPr>
        <w:spacing w:after="200" w:line="276" w:lineRule="auto"/>
        <w:ind w:firstLine="709"/>
        <w:jc w:val="both"/>
      </w:pPr>
    </w:p>
    <w:p w:rsidR="002C496D" w:rsidRDefault="002C496D" w:rsidP="003F6085">
      <w:pPr>
        <w:spacing w:after="200" w:line="276" w:lineRule="auto"/>
        <w:ind w:firstLine="709"/>
        <w:jc w:val="both"/>
      </w:pPr>
    </w:p>
    <w:p w:rsidR="00B876D1" w:rsidRDefault="00B876D1" w:rsidP="003F6085">
      <w:pPr>
        <w:spacing w:after="200" w:line="276" w:lineRule="auto"/>
        <w:ind w:firstLine="709"/>
        <w:jc w:val="both"/>
      </w:pPr>
      <w:r>
        <w:br w:type="page"/>
      </w:r>
    </w:p>
    <w:p w:rsidR="00B876D1" w:rsidRDefault="00B876D1" w:rsidP="00B876D1">
      <w:pPr>
        <w:pStyle w:val="a4"/>
      </w:pPr>
      <w:bookmarkStart w:id="7" w:name="_Toc878683169"/>
      <w:r>
        <w:lastRenderedPageBreak/>
        <w:t>Заключение</w:t>
      </w:r>
      <w:bookmarkEnd w:id="7"/>
    </w:p>
    <w:p w:rsidR="00C90F6B" w:rsidRDefault="00C65DEA" w:rsidP="00C90F6B">
      <w:pPr>
        <w:spacing w:line="360" w:lineRule="auto"/>
        <w:ind w:firstLine="709"/>
        <w:jc w:val="both"/>
      </w:pPr>
      <w:r>
        <w:t xml:space="preserve">Таким образом, в ходе данного проекта удалось разработать образовательную  </w:t>
      </w:r>
      <w:r w:rsidR="00C90F6B">
        <w:t>2</w:t>
      </w:r>
      <w:r w:rsidR="00C90F6B">
        <w:rPr>
          <w:lang w:val="en-US"/>
        </w:rPr>
        <w:t>D</w:t>
      </w:r>
      <w:r w:rsidR="00C90F6B" w:rsidRPr="00C90F6B">
        <w:t xml:space="preserve"> </w:t>
      </w:r>
      <w:r w:rsidR="00C90F6B">
        <w:t xml:space="preserve">игру по химии с наличием оригинальных персонажей и сюжета. </w:t>
      </w:r>
    </w:p>
    <w:p w:rsidR="00C90F6B" w:rsidRDefault="00C90F6B" w:rsidP="00C90F6B">
      <w:pPr>
        <w:spacing w:line="360" w:lineRule="auto"/>
        <w:ind w:firstLine="709"/>
        <w:jc w:val="both"/>
      </w:pPr>
      <w:r>
        <w:t xml:space="preserve">Среди основных проблем в изучении химии школьниками можно выделить  трудность восприятия материала вследствие его сложности или </w:t>
      </w:r>
      <w:r w:rsidR="005F7CD0">
        <w:t>монотонной трансляции</w:t>
      </w:r>
      <w:r>
        <w:t xml:space="preserve">. </w:t>
      </w:r>
    </w:p>
    <w:p w:rsidR="00C90F6B" w:rsidRDefault="00C90F6B" w:rsidP="00C90F6B">
      <w:pPr>
        <w:spacing w:line="360" w:lineRule="auto"/>
        <w:ind w:firstLine="709"/>
        <w:jc w:val="both"/>
      </w:pPr>
      <w:r>
        <w:t>Были изучены конкуренты игр по химии. Среди недостатков были обнаружены:</w:t>
      </w:r>
    </w:p>
    <w:p w:rsidR="00C90F6B" w:rsidRDefault="00C90F6B" w:rsidP="00C90F6B">
      <w:pPr>
        <w:spacing w:line="360" w:lineRule="auto"/>
        <w:ind w:firstLine="709"/>
        <w:jc w:val="both"/>
      </w:pPr>
      <w:r>
        <w:t xml:space="preserve"> - Скудность подаваемого материала</w:t>
      </w:r>
    </w:p>
    <w:p w:rsidR="00C90F6B" w:rsidRDefault="00C90F6B" w:rsidP="00C90F6B">
      <w:pPr>
        <w:spacing w:line="360" w:lineRule="auto"/>
        <w:ind w:firstLine="709"/>
        <w:jc w:val="both"/>
      </w:pPr>
      <w:r>
        <w:t>- Посвящение игры какой-либо одной узкой теме</w:t>
      </w:r>
    </w:p>
    <w:p w:rsidR="00C90F6B" w:rsidRDefault="00C90F6B" w:rsidP="00C90F6B">
      <w:pPr>
        <w:spacing w:line="360" w:lineRule="auto"/>
        <w:ind w:firstLine="709"/>
        <w:jc w:val="both"/>
      </w:pPr>
      <w:r>
        <w:t>- Однообразие в геймплее</w:t>
      </w:r>
    </w:p>
    <w:p w:rsidR="00C90F6B" w:rsidRDefault="00C90F6B" w:rsidP="00C90F6B">
      <w:pPr>
        <w:spacing w:line="360" w:lineRule="auto"/>
        <w:ind w:firstLine="709"/>
        <w:jc w:val="both"/>
      </w:pPr>
      <w:r>
        <w:t xml:space="preserve">Было решено разрабатывать игру </w:t>
      </w:r>
      <w:r w:rsidR="00C82B73">
        <w:t>в среде</w:t>
      </w:r>
      <w:r>
        <w:t xml:space="preserve"> </w:t>
      </w:r>
      <w:r>
        <w:rPr>
          <w:lang w:val="en-US"/>
        </w:rPr>
        <w:t>Unity</w:t>
      </w:r>
      <w:r w:rsidRPr="00C90F6B">
        <w:t xml:space="preserve"> - </w:t>
      </w:r>
      <w:r>
        <w:t>межплатформенной</w:t>
      </w:r>
      <w:r w:rsidRPr="00C90F6B">
        <w:t> </w:t>
      </w:r>
      <w:r>
        <w:t>среде</w:t>
      </w:r>
      <w:r w:rsidRPr="00C90F6B">
        <w:t xml:space="preserve"> разработки компьютерных игр</w:t>
      </w:r>
      <w:r w:rsidR="00C82B73">
        <w:t>, благодаря чему имеется возможность сделать игру доступной для прохождения не только на ПК, но и на мобильных устройствах.</w:t>
      </w:r>
    </w:p>
    <w:p w:rsidR="00C82B73" w:rsidRDefault="00C82B73" w:rsidP="00C90F6B">
      <w:pPr>
        <w:spacing w:line="360" w:lineRule="auto"/>
        <w:ind w:firstLine="709"/>
        <w:jc w:val="both"/>
        <w:rPr>
          <w:color w:val="000000"/>
          <w:szCs w:val="28"/>
        </w:rPr>
      </w:pPr>
      <w:r>
        <w:t xml:space="preserve">Отрисовка главной локации, а также персонажей осуществлялась в программе </w:t>
      </w:r>
      <w:r w:rsidRPr="003066D7">
        <w:rPr>
          <w:color w:val="000000"/>
          <w:szCs w:val="28"/>
        </w:rPr>
        <w:t>Gravit Designer</w:t>
      </w:r>
      <w:r>
        <w:rPr>
          <w:color w:val="000000"/>
          <w:szCs w:val="28"/>
        </w:rPr>
        <w:t>, что позволило осуществить задуманные идеи.</w:t>
      </w:r>
    </w:p>
    <w:p w:rsidR="005F7CD0" w:rsidRDefault="005F7CD0" w:rsidP="00C90F6B">
      <w:pPr>
        <w:spacing w:line="360" w:lineRule="auto"/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Для разработанной игры были выбраны следующие темы 8 класса, реализованные в мини-играх: </w:t>
      </w:r>
    </w:p>
    <w:p w:rsidR="007F3802" w:rsidRDefault="007F3802" w:rsidP="00C90F6B">
      <w:pPr>
        <w:spacing w:line="360" w:lineRule="auto"/>
        <w:ind w:firstLine="709"/>
        <w:jc w:val="both"/>
      </w:pPr>
      <w:r>
        <w:rPr>
          <w:color w:val="000000"/>
          <w:szCs w:val="28"/>
        </w:rPr>
        <w:t xml:space="preserve">- </w:t>
      </w:r>
      <w:r>
        <w:t>Элементы</w:t>
      </w:r>
      <w:r w:rsidRPr="00FC5CF7">
        <w:t> таблицы Менделеева</w:t>
      </w:r>
    </w:p>
    <w:p w:rsidR="007F3802" w:rsidRDefault="007F3802" w:rsidP="00C90F6B">
      <w:pPr>
        <w:spacing w:line="360" w:lineRule="auto"/>
        <w:ind w:firstLine="709"/>
        <w:jc w:val="both"/>
      </w:pPr>
      <w:r>
        <w:t>- Определение</w:t>
      </w:r>
      <w:r w:rsidRPr="00FC5CF7">
        <w:t xml:space="preserve"> </w:t>
      </w:r>
      <w:r>
        <w:t>элементарных частиц</w:t>
      </w:r>
      <w:r w:rsidRPr="00FC5CF7">
        <w:t xml:space="preserve"> в атоме</w:t>
      </w:r>
    </w:p>
    <w:p w:rsidR="007F3802" w:rsidRDefault="007F3802" w:rsidP="00C90F6B">
      <w:pPr>
        <w:spacing w:line="360" w:lineRule="auto"/>
        <w:ind w:firstLine="709"/>
        <w:jc w:val="both"/>
      </w:pPr>
      <w:r>
        <w:t>- Химические соединения</w:t>
      </w:r>
    </w:p>
    <w:p w:rsidR="007F3802" w:rsidRDefault="007F3802" w:rsidP="00C90F6B">
      <w:pPr>
        <w:spacing w:line="360" w:lineRule="auto"/>
        <w:ind w:firstLine="709"/>
        <w:jc w:val="both"/>
      </w:pPr>
      <w:r>
        <w:t xml:space="preserve">- </w:t>
      </w:r>
      <w:r w:rsidRPr="00EB2D5D">
        <w:t>Определение коэффициентов уравнений химических реакций</w:t>
      </w:r>
    </w:p>
    <w:p w:rsidR="007F3802" w:rsidRDefault="007F3802" w:rsidP="007F3802">
      <w:pPr>
        <w:spacing w:line="360" w:lineRule="auto"/>
        <w:ind w:firstLine="709"/>
        <w:jc w:val="both"/>
      </w:pPr>
      <w:r>
        <w:t>В итоге разработанная игра включает в себя 4 мини-игры по выше представленным темам. У каждой из них оригинальный дизайн.</w:t>
      </w:r>
    </w:p>
    <w:p w:rsidR="007F3802" w:rsidRDefault="007F3802" w:rsidP="007F3802">
      <w:pPr>
        <w:spacing w:line="360" w:lineRule="auto"/>
        <w:ind w:firstLine="709"/>
        <w:jc w:val="both"/>
      </w:pPr>
      <w:r>
        <w:t>В начале и в конце игра дополнена диалогом между персонажами</w:t>
      </w:r>
      <w:r w:rsidR="00802052">
        <w:t xml:space="preserve">, что формирует основной сюжет. </w:t>
      </w:r>
      <w:r w:rsidR="00482C35">
        <w:t>Соглсно сюжету</w:t>
      </w:r>
      <w:r w:rsidR="00802052">
        <w:t xml:space="preserve"> дедушка Валентин рассказывает своему внуку Паше, только вернувшемуся из школы, про лабораторию, в которой работал вместе со своим отцом. В ней родственники </w:t>
      </w:r>
      <w:r w:rsidR="00802052">
        <w:lastRenderedPageBreak/>
        <w:t xml:space="preserve">проводили много времени, открывали что-то новое. Для Валентина химия является настоящей магией. После прохождения всех мини-игр </w:t>
      </w:r>
      <w:r w:rsidR="001A3047">
        <w:t xml:space="preserve">появляется заключительная сцена, где Паша </w:t>
      </w:r>
      <w:r w:rsidR="00C95F36">
        <w:t>заинтересовывается рассказом</w:t>
      </w:r>
      <w:r w:rsidR="001A3047">
        <w:t xml:space="preserve"> дедушки, после чего предлагает восстановить лабораторию и продолжить исследования.</w:t>
      </w:r>
      <w:r w:rsidR="00C95F36">
        <w:t xml:space="preserve"> На этом игра заканчивается.</w:t>
      </w:r>
    </w:p>
    <w:p w:rsidR="00C95F36" w:rsidRDefault="00C95F36" w:rsidP="007F3802">
      <w:pPr>
        <w:spacing w:line="360" w:lineRule="auto"/>
        <w:ind w:firstLine="709"/>
        <w:jc w:val="both"/>
      </w:pPr>
      <w:r>
        <w:t xml:space="preserve">В будущем планируется добавить темы для 9 и 10 классов, чтобы игра стала актуальной для большего количества учеников. Также будут внесены доработки по дизайну мини-игр и персонажей. </w:t>
      </w:r>
    </w:p>
    <w:p w:rsidR="00C95F36" w:rsidRDefault="00C95F36" w:rsidP="007F3802">
      <w:pPr>
        <w:spacing w:line="360" w:lineRule="auto"/>
        <w:ind w:firstLine="709"/>
        <w:jc w:val="both"/>
      </w:pPr>
      <w:r>
        <w:t>Для возможности внедрения разработанной игры в образовательную программу следует внести оценочную систему, чтобы ученики могли получать баллы за прохождение.</w:t>
      </w:r>
    </w:p>
    <w:p w:rsidR="00C95F36" w:rsidRPr="007F3802" w:rsidRDefault="00C95F36" w:rsidP="007F3802">
      <w:pPr>
        <w:spacing w:line="360" w:lineRule="auto"/>
        <w:ind w:firstLine="709"/>
        <w:jc w:val="both"/>
      </w:pPr>
      <w:r w:rsidRPr="00B26E69">
        <w:rPr>
          <w:color w:val="000000"/>
          <w:szCs w:val="28"/>
        </w:rPr>
        <w:t xml:space="preserve">Таким образом, все цели и задачи, поставленные вначале </w:t>
      </w:r>
      <w:r>
        <w:rPr>
          <w:color w:val="000000"/>
          <w:szCs w:val="28"/>
        </w:rPr>
        <w:t>данной проекта</w:t>
      </w:r>
      <w:r w:rsidRPr="00B26E69">
        <w:rPr>
          <w:color w:val="000000"/>
          <w:szCs w:val="28"/>
        </w:rPr>
        <w:t>, были вы</w:t>
      </w:r>
      <w:r>
        <w:rPr>
          <w:color w:val="000000"/>
          <w:szCs w:val="28"/>
        </w:rPr>
        <w:t>полнены.</w:t>
      </w:r>
    </w:p>
    <w:p w:rsidR="007F3802" w:rsidRDefault="007F3802" w:rsidP="00C90F6B">
      <w:pPr>
        <w:spacing w:line="360" w:lineRule="auto"/>
        <w:ind w:firstLine="709"/>
        <w:jc w:val="both"/>
        <w:rPr>
          <w:color w:val="000000"/>
          <w:szCs w:val="28"/>
        </w:rPr>
      </w:pPr>
    </w:p>
    <w:p w:rsidR="00C82B73" w:rsidRPr="00C90F6B" w:rsidRDefault="00C82B73" w:rsidP="00C90F6B">
      <w:pPr>
        <w:spacing w:line="360" w:lineRule="auto"/>
        <w:ind w:firstLine="709"/>
        <w:jc w:val="both"/>
      </w:pPr>
    </w:p>
    <w:p w:rsidR="00B876D1" w:rsidRDefault="00B876D1" w:rsidP="00C65DEA">
      <w:pPr>
        <w:spacing w:after="200" w:line="276" w:lineRule="auto"/>
        <w:ind w:firstLine="709"/>
        <w:jc w:val="both"/>
      </w:pPr>
      <w:r>
        <w:br w:type="page"/>
      </w:r>
    </w:p>
    <w:p w:rsidR="00B876D1" w:rsidRDefault="00B876D1" w:rsidP="00B876D1">
      <w:pPr>
        <w:pStyle w:val="11"/>
      </w:pPr>
      <w:r>
        <w:lastRenderedPageBreak/>
        <w:t>СПИСОК ЛИТЕРАТУРЫ</w:t>
      </w:r>
    </w:p>
    <w:p w:rsidR="00B67D6F" w:rsidRDefault="00B67D6F" w:rsidP="00B67D6F">
      <w:pPr>
        <w:pStyle w:val="a3"/>
        <w:numPr>
          <w:ilvl w:val="0"/>
          <w:numId w:val="6"/>
        </w:numPr>
        <w:spacing w:line="360" w:lineRule="auto"/>
        <w:ind w:left="1066" w:hanging="357"/>
        <w:contextualSpacing w:val="0"/>
        <w:jc w:val="both"/>
      </w:pPr>
      <w:r>
        <w:t xml:space="preserve">13 игр и приложений для изучения химии // </w:t>
      </w:r>
      <w:r>
        <w:rPr>
          <w:lang w:val="en-US"/>
        </w:rPr>
        <w:t>Newtonew</w:t>
      </w:r>
      <w:r>
        <w:t xml:space="preserve">: новости сетевого образования. – </w:t>
      </w:r>
      <w:r>
        <w:rPr>
          <w:lang w:val="en-US"/>
        </w:rPr>
        <w:t>URL</w:t>
      </w:r>
      <w:r>
        <w:t xml:space="preserve">: </w:t>
      </w:r>
      <w:hyperlink r:id="rId20" w:history="1">
        <w:r w:rsidRPr="00D77EDD">
          <w:rPr>
            <w:rStyle w:val="ab"/>
          </w:rPr>
          <w:t>http://newtonew.com:81/app/13-igr-i-prilozhenij-dlja-izuchenija-himii</w:t>
        </w:r>
      </w:hyperlink>
      <w:r>
        <w:t xml:space="preserve"> (30.03.2022)</w:t>
      </w:r>
    </w:p>
    <w:p w:rsidR="00B67D6F" w:rsidRPr="00F64A2E" w:rsidRDefault="00B67D6F" w:rsidP="00B67D6F">
      <w:pPr>
        <w:pStyle w:val="a3"/>
        <w:numPr>
          <w:ilvl w:val="0"/>
          <w:numId w:val="6"/>
        </w:numPr>
        <w:spacing w:line="360" w:lineRule="auto"/>
        <w:contextualSpacing w:val="0"/>
        <w:jc w:val="both"/>
      </w:pPr>
      <w:r>
        <w:t xml:space="preserve">Габриелян, О. С. Химия. 8 класс: учебник / О. С. Габриелян. – Москва: Дрофа, 2019. – 284 с.  </w:t>
      </w:r>
      <w:r w:rsidRPr="00F64A2E">
        <w:t xml:space="preserve">– </w:t>
      </w:r>
      <w:r>
        <w:rPr>
          <w:lang w:val="en-US"/>
        </w:rPr>
        <w:t>URL</w:t>
      </w:r>
      <w:r w:rsidRPr="00F64A2E">
        <w:t xml:space="preserve">: </w:t>
      </w:r>
      <w:hyperlink r:id="rId21" w:history="1">
        <w:r w:rsidRPr="00F64A2E">
          <w:rPr>
            <w:rStyle w:val="ab"/>
            <w:lang w:val="en-US"/>
          </w:rPr>
          <w:t>https</w:t>
        </w:r>
        <w:r w:rsidRPr="00F64A2E">
          <w:rPr>
            <w:rStyle w:val="ab"/>
          </w:rPr>
          <w:t>://</w:t>
        </w:r>
        <w:r w:rsidRPr="00F64A2E">
          <w:rPr>
            <w:rStyle w:val="ab"/>
            <w:lang w:val="en-US"/>
          </w:rPr>
          <w:t>pdf</w:t>
        </w:r>
        <w:r w:rsidRPr="00F64A2E">
          <w:rPr>
            <w:rStyle w:val="ab"/>
          </w:rPr>
          <w:t>.11</w:t>
        </w:r>
        <w:r w:rsidRPr="00F64A2E">
          <w:rPr>
            <w:rStyle w:val="ab"/>
            <w:lang w:val="en-US"/>
          </w:rPr>
          <w:t>klasov</w:t>
        </w:r>
        <w:r w:rsidRPr="00F64A2E">
          <w:rPr>
            <w:rStyle w:val="ab"/>
          </w:rPr>
          <w:t>.</w:t>
        </w:r>
        <w:r w:rsidRPr="00F64A2E">
          <w:rPr>
            <w:rStyle w:val="ab"/>
            <w:lang w:val="en-US"/>
          </w:rPr>
          <w:t>net</w:t>
        </w:r>
        <w:r w:rsidRPr="00F64A2E">
          <w:rPr>
            <w:rStyle w:val="ab"/>
          </w:rPr>
          <w:t>/15965-</w:t>
        </w:r>
        <w:r w:rsidRPr="00F64A2E">
          <w:rPr>
            <w:rStyle w:val="ab"/>
            <w:lang w:val="en-US"/>
          </w:rPr>
          <w:t>himija</w:t>
        </w:r>
        <w:r w:rsidRPr="00F64A2E">
          <w:rPr>
            <w:rStyle w:val="ab"/>
          </w:rPr>
          <w:t>-8-</w:t>
        </w:r>
        <w:r w:rsidRPr="00F64A2E">
          <w:rPr>
            <w:rStyle w:val="ab"/>
            <w:lang w:val="en-US"/>
          </w:rPr>
          <w:t>klass</w:t>
        </w:r>
        <w:r w:rsidRPr="00F64A2E">
          <w:rPr>
            <w:rStyle w:val="ab"/>
          </w:rPr>
          <w:t>-</w:t>
        </w:r>
        <w:r w:rsidRPr="00F64A2E">
          <w:rPr>
            <w:rStyle w:val="ab"/>
            <w:lang w:val="en-US"/>
          </w:rPr>
          <w:t>uchebnik</w:t>
        </w:r>
        <w:r w:rsidRPr="00F64A2E">
          <w:rPr>
            <w:rStyle w:val="ab"/>
          </w:rPr>
          <w:t>-</w:t>
        </w:r>
        <w:r w:rsidRPr="00F64A2E">
          <w:rPr>
            <w:rStyle w:val="ab"/>
            <w:lang w:val="en-US"/>
          </w:rPr>
          <w:t>gabrieljan</w:t>
        </w:r>
        <w:r w:rsidRPr="00F64A2E">
          <w:rPr>
            <w:rStyle w:val="ab"/>
          </w:rPr>
          <w:t>-</w:t>
        </w:r>
        <w:r w:rsidRPr="00F64A2E">
          <w:rPr>
            <w:rStyle w:val="ab"/>
            <w:lang w:val="en-US"/>
          </w:rPr>
          <w:t>os</w:t>
        </w:r>
        <w:r w:rsidRPr="00F64A2E">
          <w:rPr>
            <w:rStyle w:val="ab"/>
          </w:rPr>
          <w:t>.</w:t>
        </w:r>
        <w:r w:rsidRPr="00F64A2E">
          <w:rPr>
            <w:rStyle w:val="ab"/>
            <w:lang w:val="en-US"/>
          </w:rPr>
          <w:t>html</w:t>
        </w:r>
      </w:hyperlink>
      <w:r w:rsidRPr="00F64A2E">
        <w:t xml:space="preserve"> (</w:t>
      </w:r>
      <w:r>
        <w:t>дата обращения: 15.03.2022)</w:t>
      </w:r>
    </w:p>
    <w:p w:rsidR="00B67D6F" w:rsidRPr="00C95F36" w:rsidRDefault="00B67D6F" w:rsidP="00B67D6F">
      <w:pPr>
        <w:pStyle w:val="11"/>
        <w:numPr>
          <w:ilvl w:val="0"/>
          <w:numId w:val="6"/>
        </w:numPr>
        <w:spacing w:before="0" w:after="0" w:line="360" w:lineRule="auto"/>
        <w:ind w:left="1066" w:hanging="357"/>
        <w:jc w:val="both"/>
        <w:rPr>
          <w:rStyle w:val="ab"/>
          <w:color w:val="auto"/>
          <w:u w:val="none"/>
        </w:rPr>
      </w:pPr>
      <w:r>
        <w:t xml:space="preserve">Салахеева, З. М. Исследование как средство повышения интереса учащзихся к химии: методический семинар / З. М. Салахеева. – Старый Ирюк, 2015. – </w:t>
      </w:r>
      <w:r>
        <w:rPr>
          <w:lang w:val="en-US"/>
        </w:rPr>
        <w:t>URL</w:t>
      </w:r>
      <w:r>
        <w:t xml:space="preserve">: </w:t>
      </w:r>
      <w:hyperlink r:id="rId22" w:history="1">
        <w:r w:rsidRPr="00D547F0">
          <w:rPr>
            <w:rStyle w:val="ab"/>
            <w:szCs w:val="28"/>
          </w:rPr>
          <w:t>https://infourok.ru/issledovanie-kak-sredstvo-povisheniya-interesa-k-himii-472986.html</w:t>
        </w:r>
      </w:hyperlink>
      <w:r w:rsidRPr="00B67D6F">
        <w:rPr>
          <w:rStyle w:val="ab"/>
          <w:color w:val="auto"/>
          <w:szCs w:val="28"/>
          <w:u w:val="none"/>
        </w:rPr>
        <w:t xml:space="preserve"> (</w:t>
      </w:r>
      <w:r>
        <w:rPr>
          <w:rStyle w:val="ab"/>
          <w:color w:val="auto"/>
          <w:szCs w:val="28"/>
          <w:u w:val="none"/>
        </w:rPr>
        <w:t>01.06.2022)</w:t>
      </w:r>
    </w:p>
    <w:p w:rsidR="00C95F36" w:rsidRPr="00F64A2E" w:rsidRDefault="00C95F36" w:rsidP="00C95F36">
      <w:pPr>
        <w:pStyle w:val="a3"/>
        <w:ind w:left="1069"/>
      </w:pPr>
    </w:p>
    <w:p w:rsidR="00C95F36" w:rsidRPr="00F64A2E" w:rsidRDefault="00C95F36" w:rsidP="00C95F36">
      <w:pPr>
        <w:pStyle w:val="11"/>
        <w:ind w:left="1069"/>
        <w:jc w:val="both"/>
      </w:pPr>
    </w:p>
    <w:p w:rsidR="0022391A" w:rsidRPr="00F64A2E" w:rsidRDefault="0022391A" w:rsidP="0022391A">
      <w:pPr>
        <w:tabs>
          <w:tab w:val="left" w:pos="2484"/>
        </w:tabs>
        <w:ind w:firstLine="709"/>
        <w:jc w:val="center"/>
      </w:pPr>
    </w:p>
    <w:sectPr w:rsidR="0022391A" w:rsidRPr="00F64A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Pro-Regular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17CC2"/>
    <w:multiLevelType w:val="hybridMultilevel"/>
    <w:tmpl w:val="3AE835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090ECE"/>
    <w:multiLevelType w:val="hybridMultilevel"/>
    <w:tmpl w:val="0F74374A"/>
    <w:lvl w:ilvl="0" w:tplc="D2B29D9C">
      <w:start w:val="1"/>
      <w:numFmt w:val="decimal"/>
      <w:lvlText w:val="%1)"/>
      <w:lvlJc w:val="left"/>
      <w:pPr>
        <w:ind w:left="1069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D6E2AAD"/>
    <w:multiLevelType w:val="hybridMultilevel"/>
    <w:tmpl w:val="0C380D0E"/>
    <w:lvl w:ilvl="0" w:tplc="939682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6D3C52CF"/>
    <w:multiLevelType w:val="hybridMultilevel"/>
    <w:tmpl w:val="8B40925E"/>
    <w:lvl w:ilvl="0" w:tplc="F1CEF33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70BB1038"/>
    <w:multiLevelType w:val="hybridMultilevel"/>
    <w:tmpl w:val="30E2A696"/>
    <w:lvl w:ilvl="0" w:tplc="5E508784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7E85505"/>
    <w:multiLevelType w:val="hybridMultilevel"/>
    <w:tmpl w:val="FFD4053A"/>
    <w:lvl w:ilvl="0" w:tplc="D0642A3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E2D"/>
    <w:rsid w:val="00010516"/>
    <w:rsid w:val="00012821"/>
    <w:rsid w:val="000530D7"/>
    <w:rsid w:val="00085B4F"/>
    <w:rsid w:val="001A3047"/>
    <w:rsid w:val="0022391A"/>
    <w:rsid w:val="00237C0B"/>
    <w:rsid w:val="002752C6"/>
    <w:rsid w:val="002C4055"/>
    <w:rsid w:val="002C496D"/>
    <w:rsid w:val="003066D7"/>
    <w:rsid w:val="003430F5"/>
    <w:rsid w:val="00373262"/>
    <w:rsid w:val="003A0DB9"/>
    <w:rsid w:val="003F6085"/>
    <w:rsid w:val="004755E7"/>
    <w:rsid w:val="00482C35"/>
    <w:rsid w:val="004C12CE"/>
    <w:rsid w:val="005E7645"/>
    <w:rsid w:val="005F4D1C"/>
    <w:rsid w:val="005F7CD0"/>
    <w:rsid w:val="00661FC0"/>
    <w:rsid w:val="00675741"/>
    <w:rsid w:val="006F1279"/>
    <w:rsid w:val="006F23F0"/>
    <w:rsid w:val="0079235D"/>
    <w:rsid w:val="007F3802"/>
    <w:rsid w:val="00802052"/>
    <w:rsid w:val="008728A2"/>
    <w:rsid w:val="00900793"/>
    <w:rsid w:val="009650F4"/>
    <w:rsid w:val="00A81968"/>
    <w:rsid w:val="00AA64A4"/>
    <w:rsid w:val="00AC2E10"/>
    <w:rsid w:val="00AD4FD9"/>
    <w:rsid w:val="00B67D6F"/>
    <w:rsid w:val="00B70C94"/>
    <w:rsid w:val="00B876D1"/>
    <w:rsid w:val="00C65DEA"/>
    <w:rsid w:val="00C73B37"/>
    <w:rsid w:val="00C82B73"/>
    <w:rsid w:val="00C90F6B"/>
    <w:rsid w:val="00C95F36"/>
    <w:rsid w:val="00D46295"/>
    <w:rsid w:val="00D547F0"/>
    <w:rsid w:val="00D92E2D"/>
    <w:rsid w:val="00E60DE2"/>
    <w:rsid w:val="00EB2D5D"/>
    <w:rsid w:val="00F64A2E"/>
    <w:rsid w:val="00F73923"/>
    <w:rsid w:val="00F752BC"/>
    <w:rsid w:val="00F8489E"/>
    <w:rsid w:val="00FC5CF7"/>
    <w:rsid w:val="00FE4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8A2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2391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547F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0DB9"/>
    <w:pPr>
      <w:ind w:left="720"/>
      <w:contextualSpacing/>
    </w:pPr>
  </w:style>
  <w:style w:type="paragraph" w:customStyle="1" w:styleId="a4">
    <w:name w:val="Заголовок_Кирин"/>
    <w:basedOn w:val="1"/>
    <w:link w:val="a5"/>
    <w:qFormat/>
    <w:rsid w:val="0022391A"/>
    <w:pPr>
      <w:spacing w:before="120" w:after="240"/>
      <w:jc w:val="center"/>
    </w:pPr>
    <w:rPr>
      <w:rFonts w:ascii="Times New Roman" w:hAnsi="Times New Roman"/>
      <w:b w:val="0"/>
      <w:bCs w:val="0"/>
      <w:caps/>
      <w:color w:val="000000" w:themeColor="text1"/>
      <w:szCs w:val="32"/>
    </w:rPr>
  </w:style>
  <w:style w:type="character" w:customStyle="1" w:styleId="a5">
    <w:name w:val="Заголовок_Кирин Знак"/>
    <w:basedOn w:val="10"/>
    <w:link w:val="a4"/>
    <w:rsid w:val="0022391A"/>
    <w:rPr>
      <w:rFonts w:ascii="Times New Roman" w:eastAsiaTheme="majorEastAsia" w:hAnsi="Times New Roman" w:cstheme="majorBidi"/>
      <w:b w:val="0"/>
      <w:bCs w:val="0"/>
      <w:caps/>
      <w:color w:val="000000" w:themeColor="text1"/>
      <w:sz w:val="28"/>
      <w:szCs w:val="32"/>
      <w:lang w:eastAsia="ru-RU"/>
    </w:rPr>
  </w:style>
  <w:style w:type="paragraph" w:customStyle="1" w:styleId="a6">
    <w:name w:val="Основной_Кирин"/>
    <w:basedOn w:val="a"/>
    <w:link w:val="a7"/>
    <w:qFormat/>
    <w:rsid w:val="0022391A"/>
    <w:pPr>
      <w:spacing w:before="120" w:after="120" w:line="360" w:lineRule="auto"/>
      <w:ind w:firstLine="709"/>
      <w:jc w:val="both"/>
    </w:pPr>
    <w:rPr>
      <w:color w:val="000000" w:themeColor="text1"/>
    </w:rPr>
  </w:style>
  <w:style w:type="character" w:customStyle="1" w:styleId="a7">
    <w:name w:val="Основной_Кирин Знак"/>
    <w:basedOn w:val="a0"/>
    <w:link w:val="a6"/>
    <w:rsid w:val="0022391A"/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239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7574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75741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6F1279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paragraph" w:customStyle="1" w:styleId="11">
    <w:name w:val="Заголовок 1 уровня приложения"/>
    <w:basedOn w:val="a"/>
    <w:rsid w:val="00B876D1"/>
    <w:pPr>
      <w:widowControl w:val="0"/>
      <w:autoSpaceDE w:val="0"/>
      <w:autoSpaceDN w:val="0"/>
      <w:adjustRightInd w:val="0"/>
      <w:spacing w:before="360" w:after="600"/>
      <w:jc w:val="center"/>
    </w:pPr>
    <w:rPr>
      <w:szCs w:val="20"/>
    </w:rPr>
  </w:style>
  <w:style w:type="paragraph" w:styleId="aa">
    <w:name w:val="Normal (Web)"/>
    <w:basedOn w:val="a"/>
    <w:uiPriority w:val="99"/>
    <w:unhideWhenUsed/>
    <w:rsid w:val="003066D7"/>
    <w:pPr>
      <w:spacing w:before="100" w:beforeAutospacing="1" w:after="100" w:afterAutospacing="1"/>
    </w:pPr>
    <w:rPr>
      <w:sz w:val="24"/>
    </w:rPr>
  </w:style>
  <w:style w:type="character" w:customStyle="1" w:styleId="20">
    <w:name w:val="Заголовок 2 Знак"/>
    <w:basedOn w:val="a0"/>
    <w:link w:val="2"/>
    <w:uiPriority w:val="9"/>
    <w:semiHidden/>
    <w:rsid w:val="00D547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b">
    <w:name w:val="Hyperlink"/>
    <w:basedOn w:val="a0"/>
    <w:uiPriority w:val="99"/>
    <w:unhideWhenUsed/>
    <w:rsid w:val="00D547F0"/>
    <w:rPr>
      <w:color w:val="0000FF" w:themeColor="hyperlink"/>
      <w:u w:val="single"/>
    </w:rPr>
  </w:style>
  <w:style w:type="paragraph" w:styleId="ac">
    <w:name w:val="TOC Heading"/>
    <w:basedOn w:val="1"/>
    <w:next w:val="a"/>
    <w:uiPriority w:val="39"/>
    <w:unhideWhenUsed/>
    <w:qFormat/>
    <w:rsid w:val="00FE42E9"/>
    <w:pPr>
      <w:spacing w:before="240" w:line="259" w:lineRule="auto"/>
      <w:outlineLvl w:val="9"/>
    </w:pPr>
    <w:rPr>
      <w:b w:val="0"/>
      <w:bCs w:val="0"/>
      <w:sz w:val="32"/>
      <w:szCs w:val="32"/>
    </w:rPr>
  </w:style>
  <w:style w:type="paragraph" w:styleId="12">
    <w:name w:val="toc 1"/>
    <w:basedOn w:val="a"/>
    <w:next w:val="a"/>
    <w:autoRedefine/>
    <w:uiPriority w:val="39"/>
    <w:unhideWhenUsed/>
    <w:rsid w:val="00FE42E9"/>
    <w:pPr>
      <w:spacing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8A2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2391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547F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0DB9"/>
    <w:pPr>
      <w:ind w:left="720"/>
      <w:contextualSpacing/>
    </w:pPr>
  </w:style>
  <w:style w:type="paragraph" w:customStyle="1" w:styleId="a4">
    <w:name w:val="Заголовок_Кирин"/>
    <w:basedOn w:val="1"/>
    <w:link w:val="a5"/>
    <w:qFormat/>
    <w:rsid w:val="0022391A"/>
    <w:pPr>
      <w:spacing w:before="120" w:after="240"/>
      <w:jc w:val="center"/>
    </w:pPr>
    <w:rPr>
      <w:rFonts w:ascii="Times New Roman" w:hAnsi="Times New Roman"/>
      <w:b w:val="0"/>
      <w:bCs w:val="0"/>
      <w:caps/>
      <w:color w:val="000000" w:themeColor="text1"/>
      <w:szCs w:val="32"/>
    </w:rPr>
  </w:style>
  <w:style w:type="character" w:customStyle="1" w:styleId="a5">
    <w:name w:val="Заголовок_Кирин Знак"/>
    <w:basedOn w:val="10"/>
    <w:link w:val="a4"/>
    <w:rsid w:val="0022391A"/>
    <w:rPr>
      <w:rFonts w:ascii="Times New Roman" w:eastAsiaTheme="majorEastAsia" w:hAnsi="Times New Roman" w:cstheme="majorBidi"/>
      <w:b w:val="0"/>
      <w:bCs w:val="0"/>
      <w:caps/>
      <w:color w:val="000000" w:themeColor="text1"/>
      <w:sz w:val="28"/>
      <w:szCs w:val="32"/>
      <w:lang w:eastAsia="ru-RU"/>
    </w:rPr>
  </w:style>
  <w:style w:type="paragraph" w:customStyle="1" w:styleId="a6">
    <w:name w:val="Основной_Кирин"/>
    <w:basedOn w:val="a"/>
    <w:link w:val="a7"/>
    <w:qFormat/>
    <w:rsid w:val="0022391A"/>
    <w:pPr>
      <w:spacing w:before="120" w:after="120" w:line="360" w:lineRule="auto"/>
      <w:ind w:firstLine="709"/>
      <w:jc w:val="both"/>
    </w:pPr>
    <w:rPr>
      <w:color w:val="000000" w:themeColor="text1"/>
    </w:rPr>
  </w:style>
  <w:style w:type="character" w:customStyle="1" w:styleId="a7">
    <w:name w:val="Основной_Кирин Знак"/>
    <w:basedOn w:val="a0"/>
    <w:link w:val="a6"/>
    <w:rsid w:val="0022391A"/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239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7574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75741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6F1279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paragraph" w:customStyle="1" w:styleId="11">
    <w:name w:val="Заголовок 1 уровня приложения"/>
    <w:basedOn w:val="a"/>
    <w:rsid w:val="00B876D1"/>
    <w:pPr>
      <w:widowControl w:val="0"/>
      <w:autoSpaceDE w:val="0"/>
      <w:autoSpaceDN w:val="0"/>
      <w:adjustRightInd w:val="0"/>
      <w:spacing w:before="360" w:after="600"/>
      <w:jc w:val="center"/>
    </w:pPr>
    <w:rPr>
      <w:szCs w:val="20"/>
    </w:rPr>
  </w:style>
  <w:style w:type="paragraph" w:styleId="aa">
    <w:name w:val="Normal (Web)"/>
    <w:basedOn w:val="a"/>
    <w:uiPriority w:val="99"/>
    <w:unhideWhenUsed/>
    <w:rsid w:val="003066D7"/>
    <w:pPr>
      <w:spacing w:before="100" w:beforeAutospacing="1" w:after="100" w:afterAutospacing="1"/>
    </w:pPr>
    <w:rPr>
      <w:sz w:val="24"/>
    </w:rPr>
  </w:style>
  <w:style w:type="character" w:customStyle="1" w:styleId="20">
    <w:name w:val="Заголовок 2 Знак"/>
    <w:basedOn w:val="a0"/>
    <w:link w:val="2"/>
    <w:uiPriority w:val="9"/>
    <w:semiHidden/>
    <w:rsid w:val="00D547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b">
    <w:name w:val="Hyperlink"/>
    <w:basedOn w:val="a0"/>
    <w:uiPriority w:val="99"/>
    <w:unhideWhenUsed/>
    <w:rsid w:val="00D547F0"/>
    <w:rPr>
      <w:color w:val="0000FF" w:themeColor="hyperlink"/>
      <w:u w:val="single"/>
    </w:rPr>
  </w:style>
  <w:style w:type="paragraph" w:styleId="ac">
    <w:name w:val="TOC Heading"/>
    <w:basedOn w:val="1"/>
    <w:next w:val="a"/>
    <w:uiPriority w:val="39"/>
    <w:unhideWhenUsed/>
    <w:qFormat/>
    <w:rsid w:val="00FE42E9"/>
    <w:pPr>
      <w:spacing w:before="240" w:line="259" w:lineRule="auto"/>
      <w:outlineLvl w:val="9"/>
    </w:pPr>
    <w:rPr>
      <w:b w:val="0"/>
      <w:bCs w:val="0"/>
      <w:sz w:val="32"/>
      <w:szCs w:val="32"/>
    </w:rPr>
  </w:style>
  <w:style w:type="paragraph" w:styleId="12">
    <w:name w:val="toc 1"/>
    <w:basedOn w:val="a"/>
    <w:next w:val="a"/>
    <w:autoRedefine/>
    <w:uiPriority w:val="39"/>
    <w:unhideWhenUsed/>
    <w:rsid w:val="00FE42E9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7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7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6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7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hyperlink" Target="https://pdf.11klasov.net/15965-himija-8-klass-uchebnik-gabrieljan-os.html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http://newtonew.com:81/app/13-igr-i-prilozhenij-dlja-izuchenija-himii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yperlink" Target="https://infourok.ru/issledovanie-kak-sredstvo-povisheniya-interesa-k-himii-472986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57CD96-4644-44D8-874A-05DF733C94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1806</TotalTime>
  <Pages>24</Pages>
  <Words>2552</Words>
  <Characters>14552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JSC Roszeldorproekt</Company>
  <LinksUpToDate>false</LinksUpToDate>
  <CharactersWithSpaces>17070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beech</dc:creator>
  <cp:keywords/>
  <dc:description/>
  <cp:lastModifiedBy>beech</cp:lastModifiedBy>
  <cp:revision>4</cp:revision>
  <dcterms:created xsi:type="dcterms:W3CDTF">2022-06-02T13:23:00Z</dcterms:created>
  <dcterms:modified xsi:type="dcterms:W3CDTF">2022-06-13T18:44:00Z</dcterms:modified>
</cp:coreProperties>
</file>