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25758" w:rsidP="00E25758" w:rsidRDefault="00E25758" w14:paraId="13E1D113" w14:textId="7777777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9ABFA7A" wp14:editId="75B4CA6C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13" name="Рисунок 13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17C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</w:t>
      </w:r>
    </w:p>
    <w:p w:rsidR="00E25758" w:rsidP="00E25758" w:rsidRDefault="00E25758" w14:paraId="591E8690" w14:textId="7777777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 xml:space="preserve">«Уральский федеральный университет имени первого Президента России Б.Н. Ельцина» (УрФУ) </w:t>
      </w:r>
    </w:p>
    <w:p w:rsidRPr="0071017C" w:rsidR="00E25758" w:rsidP="00E25758" w:rsidRDefault="00E25758" w14:paraId="031D3927" w14:textId="7777777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71017C"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:rsidR="00E25758" w:rsidP="00E25758" w:rsidRDefault="00E25758" w14:paraId="132643CB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3E03862F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283F95D6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2A6407A3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5A85CA56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59B02214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55183520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1CBB00FE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4D21C71F" w14:textId="77777777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Pr="0071017C" w:rsidR="00E25758" w:rsidP="00E25758" w:rsidRDefault="00E25758" w14:paraId="23E0C89B" w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ОТЧЕТ</w:t>
      </w:r>
    </w:p>
    <w:p w:rsidRPr="0071017C" w:rsidR="00E25758" w:rsidP="00E25758" w:rsidRDefault="00E25758" w14:paraId="017C9BB5" w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71017C">
        <w:rPr>
          <w:rFonts w:ascii="Times New Roman" w:hAnsi="Times New Roman" w:cs="Times New Roman"/>
          <w:sz w:val="28"/>
          <w:szCs w:val="28"/>
        </w:rPr>
        <w:t>о проектной работе</w:t>
      </w:r>
    </w:p>
    <w:p w:rsidRPr="0071017C" w:rsidR="00E25758" w:rsidP="00E25758" w:rsidRDefault="00E25758" w14:paraId="246E277A" w14:textId="77777777">
      <w:pPr>
        <w:spacing w:after="0" w:line="36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hAnsi="Times New Roman" w:cs="Times New Roman"/>
          <w:sz w:val="28"/>
          <w:szCs w:val="28"/>
        </w:rPr>
        <w:t xml:space="preserve">по теме: </w:t>
      </w:r>
      <w:r>
        <w:rPr>
          <w:rFonts w:ascii="Times New Roman" w:hAnsi="Times New Roman" w:cs="Times New Roman"/>
          <w:b/>
          <w:sz w:val="28"/>
          <w:szCs w:val="28"/>
        </w:rPr>
        <w:t>Игра по информационной безопасности</w:t>
      </w:r>
    </w:p>
    <w:p w:rsidR="00E25758" w:rsidP="00E25758" w:rsidRDefault="00E25758" w14:paraId="30ED3A0E" w14:textId="77777777">
      <w:pPr>
        <w:spacing w:after="0" w:line="36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  <w:r w:rsidRPr="0071017C"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по дисциплине: </w:t>
      </w:r>
      <w:r w:rsidRPr="0086252C">
        <w:rPr>
          <w:rFonts w:ascii="Times New Roman" w:hAnsi="Times New Roman" w:eastAsia="Calibri" w:cs="Times New Roman"/>
          <w:sz w:val="28"/>
          <w:szCs w:val="28"/>
          <w:lang w:eastAsia="en-US"/>
        </w:rPr>
        <w:t>Проектный практикум</w:t>
      </w:r>
    </w:p>
    <w:p w:rsidR="00E25758" w:rsidP="00E25758" w:rsidRDefault="00E25758" w14:paraId="17D8FC0C" w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="00E25758" w:rsidP="00E25758" w:rsidRDefault="00E25758" w14:paraId="7A4A2917" w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="00E25758" w:rsidP="00E25758" w:rsidRDefault="00E25758" w14:paraId="0A175FEA" w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="00E25758" w:rsidP="00E25758" w:rsidRDefault="00E25758" w14:paraId="3DC75C50" w14:textId="77777777">
      <w:pPr>
        <w:spacing w:after="0" w:line="240" w:lineRule="auto"/>
        <w:ind w:right="284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="00E25758" w:rsidP="00E25758" w:rsidRDefault="00E25758" w14:paraId="242D4DC5" w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="00E25758" w:rsidP="00E25758" w:rsidRDefault="00E25758" w14:paraId="790D36D6" w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Pr="001771EA" w:rsidR="00E25758" w:rsidP="00E25758" w:rsidRDefault="00E25758" w14:paraId="0AFD9965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  <w:r w:rsidRPr="001771EA">
        <w:rPr>
          <w:rFonts w:ascii="Times New Roman" w:hAnsi="Times New Roman" w:cs="Times New Roman"/>
          <w:sz w:val="28"/>
          <w:szCs w:val="28"/>
        </w:rPr>
        <w:t xml:space="preserve">Команда: </w:t>
      </w:r>
      <w:r>
        <w:rPr>
          <w:rFonts w:ascii="Times New Roman" w:hAnsi="Times New Roman" w:cs="Times New Roman"/>
          <w:sz w:val="28"/>
          <w:szCs w:val="28"/>
        </w:rPr>
        <w:t>Фловер</w:t>
      </w:r>
    </w:p>
    <w:p w:rsidR="00E25758" w:rsidP="00E25758" w:rsidRDefault="00E25758" w14:paraId="3DF26FAA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18B29A89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16DF4214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0DF6B79C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4CEE93F1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77AE6E32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79C678B6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4E11C465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1AA82E49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="00E25758" w:rsidP="00E25758" w:rsidRDefault="00E25758" w14:paraId="410466F5" w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:rsidR="00E25758" w:rsidP="00E25758" w:rsidRDefault="00E25758" w14:paraId="60EEA6EF" w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855AB7" w:rsidRDefault="00855AB7" w14:paraId="3E87082C" w14:textId="77777777"/>
    <w:p w:rsidR="00893B37" w:rsidP="00B568F7" w:rsidRDefault="00893B37" w14:paraId="5D5168A8" w14:textId="46BD387C">
      <w:pPr>
        <w:jc w:val="center"/>
        <w:rPr>
          <w:rFonts w:ascii="Times New Roman" w:hAnsi="Times New Roman" w:cs="Times New Roman"/>
          <w:sz w:val="28"/>
          <w:szCs w:val="28"/>
        </w:rPr>
      </w:pPr>
      <w:bookmarkStart w:name="_Toc106400901" w:id="0"/>
      <w:bookmarkStart w:name="_Toc106402760" w:id="1"/>
      <w:r w:rsidRPr="00B568F7">
        <w:rPr>
          <w:rFonts w:ascii="Times New Roman" w:hAnsi="Times New Roman" w:cs="Times New Roman"/>
          <w:sz w:val="28"/>
          <w:szCs w:val="28"/>
        </w:rPr>
        <w:t>СОДЕРЖАНИЕ</w:t>
      </w:r>
      <w:bookmarkEnd w:id="0"/>
      <w:bookmarkEnd w:id="1"/>
    </w:p>
    <w:p w:rsidRPr="00B568F7" w:rsidR="00B568F7" w:rsidP="00B568F7" w:rsidRDefault="00B568F7" w14:paraId="642CC6CF" w14:textId="77777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hAnsi="Times New Roman" w:cs="Times New Roman"/>
          <w:sz w:val="28"/>
          <w:szCs w:val="28"/>
        </w:rPr>
        <w:id w:val="-1552600188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:rsidRPr="00B568F7" w:rsidR="00B568F7" w:rsidP="00B568F7" w:rsidRDefault="00893B37" w14:paraId="3D4A5B03" w14:textId="44FB439F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r w:rsidRPr="00B568F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568F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568F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history="1" w:anchor="_Toc106434556">
            <w:r w:rsidRPr="00B568F7" w:rsidR="00B568F7">
              <w:rPr>
                <w:rStyle w:val="ad"/>
                <w:rFonts w:ascii="Times New Roman" w:hAnsi="Times New Roman" w:cs="Times New Roman"/>
                <w:caps/>
                <w:noProof/>
                <w:sz w:val="28"/>
                <w:szCs w:val="28"/>
              </w:rPr>
              <w:t>ВВЕДЕНИЕ</w:t>
            </w:r>
            <w:r w:rsidRPr="00B568F7" w:rsid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568F7" w:rsid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568F7" w:rsid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_Toc106434556 \h </w:instrText>
            </w:r>
            <w:r w:rsidRPr="00B568F7" w:rsid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568F7" w:rsid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568F7" w:rsid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3</w:t>
            </w:r>
            <w:r w:rsidRPr="00B568F7" w:rsid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568F7" w:rsidR="00B568F7" w:rsidP="00B568F7" w:rsidRDefault="00B568F7" w14:paraId="68926080" w14:textId="5C7D0A1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434557">
            <w:r w:rsidRPr="00B568F7">
              <w:rPr>
                <w:rStyle w:val="ad"/>
                <w:rFonts w:ascii="Times New Roman" w:hAnsi="Times New Roman" w:cs="Times New Roman"/>
                <w:caps/>
                <w:noProof/>
                <w:sz w:val="28"/>
                <w:szCs w:val="28"/>
              </w:rPr>
              <w:t>КОМАНДА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_Toc106434557 \h </w:instrTex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4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568F7" w:rsidR="00B568F7" w:rsidP="00B568F7" w:rsidRDefault="00B568F7" w14:paraId="528CFA3F" w14:textId="633D4152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434558">
            <w:r w:rsidRPr="00B568F7">
              <w:rPr>
                <w:rStyle w:val="ad"/>
                <w:rFonts w:ascii="Times New Roman" w:hAnsi="Times New Roman" w:cs="Times New Roman"/>
                <w:caps/>
                <w:noProof/>
                <w:sz w:val="28"/>
                <w:szCs w:val="28"/>
              </w:rPr>
              <w:t>ЦЕЛЕВАЯ АУДИТОРИЯ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_Toc106434558 \h </w:instrTex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5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568F7" w:rsidR="00B568F7" w:rsidP="00B568F7" w:rsidRDefault="00B568F7" w14:paraId="0569245F" w14:textId="5CBA3E73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434559">
            <w:r w:rsidRPr="00B568F7">
              <w:rPr>
                <w:rStyle w:val="ad"/>
                <w:rFonts w:ascii="Times New Roman" w:hAnsi="Times New Roman" w:cs="Times New Roman"/>
                <w:caps/>
                <w:noProof/>
                <w:sz w:val="28"/>
                <w:szCs w:val="28"/>
              </w:rPr>
              <w:t>Календарный план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_Toc106434559 \h </w:instrTex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6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568F7" w:rsidR="00B568F7" w:rsidP="00B568F7" w:rsidRDefault="00B568F7" w14:paraId="2DA5100D" w14:textId="04E05B4C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434560">
            <w:r w:rsidRPr="00B568F7">
              <w:rPr>
                <w:rStyle w:val="ad"/>
                <w:rFonts w:ascii="Times New Roman" w:hAnsi="Times New Roman" w:cs="Times New Roman"/>
                <w:caps/>
                <w:noProof/>
                <w:sz w:val="28"/>
                <w:szCs w:val="28"/>
              </w:rPr>
              <w:t>АНАЛОГИ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_Toc106434560 \h </w:instrTex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7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568F7" w:rsidR="00B568F7" w:rsidP="00B568F7" w:rsidRDefault="00B568F7" w14:paraId="30659DC3" w14:textId="6C3E9EC7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434561">
            <w:r w:rsidRPr="00B568F7">
              <w:rPr>
                <w:rStyle w:val="ad"/>
                <w:rFonts w:ascii="Times New Roman" w:hAnsi="Times New Roman" w:cs="Times New Roman"/>
                <w:caps/>
                <w:noProof/>
                <w:sz w:val="28"/>
                <w:szCs w:val="28"/>
              </w:rPr>
              <w:t>ПРОдукт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_Toc106434561 \h </w:instrTex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8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568F7" w:rsidR="00B568F7" w:rsidP="00B568F7" w:rsidRDefault="00B568F7" w14:paraId="45620FEA" w14:textId="3671F97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434562">
            <w:r w:rsidRPr="00B568F7">
              <w:rPr>
                <w:rStyle w:val="ad"/>
                <w:rFonts w:ascii="Times New Roman" w:hAnsi="Times New Roman" w:cs="Times New Roman"/>
                <w:caps/>
                <w:noProof/>
                <w:sz w:val="28"/>
                <w:szCs w:val="28"/>
              </w:rPr>
              <w:t>СТЕК ДЛЯ РАЗРАБОТКИ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_Toc106434562 \h </w:instrTex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9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568F7" w:rsidR="00B568F7" w:rsidP="00B568F7" w:rsidRDefault="00B568F7" w14:paraId="5E09682F" w14:textId="6EA2DA22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434563">
            <w:r w:rsidRPr="00B568F7">
              <w:rPr>
                <w:rStyle w:val="ad"/>
                <w:rFonts w:ascii="Times New Roman" w:hAnsi="Times New Roman" w:cs="Times New Roman"/>
                <w:caps/>
                <w:noProof/>
                <w:sz w:val="28"/>
                <w:szCs w:val="28"/>
                <w:lang w:val="en-US"/>
              </w:rPr>
              <w:t>MVP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_Toc106434563 \h </w:instrTex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10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568F7" w:rsidR="00B568F7" w:rsidP="00B568F7" w:rsidRDefault="00B568F7" w14:paraId="29EECDA9" w14:textId="3B41709D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434564">
            <w:r w:rsidRPr="00B568F7">
              <w:rPr>
                <w:rStyle w:val="ad"/>
                <w:rFonts w:ascii="Times New Roman" w:hAnsi="Times New Roman" w:cs="Times New Roman"/>
                <w:caps/>
                <w:noProof/>
                <w:sz w:val="28"/>
                <w:szCs w:val="28"/>
              </w:rPr>
              <w:t>Заключение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_Toc106434564 \h </w:instrTex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14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568F7" w:rsidR="00B568F7" w:rsidP="00B568F7" w:rsidRDefault="00B568F7" w14:paraId="4954862A" w14:textId="51AD2462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caps/>
              <w:noProof/>
              <w:sz w:val="28"/>
              <w:szCs w:val="28"/>
              <w:lang w:eastAsia="ru-RU"/>
            </w:rPr>
          </w:pPr>
          <w:hyperlink w:history="1" w:anchor="_Toc106434565">
            <w:r w:rsidRPr="00B568F7">
              <w:rPr>
                <w:rStyle w:val="ad"/>
                <w:rFonts w:ascii="Times New Roman" w:hAnsi="Times New Roman" w:cs="Times New Roman"/>
                <w:caps/>
                <w:noProof/>
                <w:sz w:val="28"/>
                <w:szCs w:val="28"/>
              </w:rPr>
              <w:t>ресурсы и Литература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ab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begin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instrText xml:space="preserve"> PAGEREF _Toc106434565 \h </w:instrTex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separate"/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t>15</w:t>
            </w:r>
            <w:r w:rsidRPr="00B568F7">
              <w:rPr>
                <w:rFonts w:ascii="Times New Roman" w:hAnsi="Times New Roman" w:cs="Times New Roman"/>
                <w:caps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93B37" w:rsidP="00B568F7" w:rsidRDefault="00893B37" w14:paraId="2D15C19A" w14:textId="4AABD4D2">
          <w:pPr>
            <w:spacing w:after="0" w:line="360" w:lineRule="auto"/>
          </w:pPr>
          <w:r w:rsidRPr="00B568F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55AB7" w:rsidP="00893B37" w:rsidRDefault="00893B37" w14:paraId="36B0FCD9" w14:textId="77777777">
      <w:pPr>
        <w:spacing w:after="160" w:line="259" w:lineRule="auto"/>
      </w:pPr>
      <w:r>
        <w:rPr>
          <w:sz w:val="28"/>
          <w:szCs w:val="28"/>
        </w:rPr>
        <w:br w:type="page"/>
      </w:r>
    </w:p>
    <w:p w:rsidRPr="00B568F7" w:rsidR="00855AB7" w:rsidP="00B568F7" w:rsidRDefault="00855AB7" w14:paraId="3EE0EABF" w14:textId="77777777">
      <w:pPr>
        <w:pStyle w:val="aa"/>
        <w:spacing w:line="360" w:lineRule="auto"/>
        <w:rPr>
          <w:rFonts w:cs="Times New Roman"/>
          <w:szCs w:val="28"/>
        </w:rPr>
      </w:pPr>
      <w:bookmarkStart w:name="_Toc106434556" w:id="2"/>
      <w:r w:rsidRPr="00B568F7">
        <w:rPr>
          <w:rFonts w:cs="Times New Roman"/>
          <w:szCs w:val="28"/>
        </w:rPr>
        <w:lastRenderedPageBreak/>
        <w:t>ВВЕДЕНИЕ</w:t>
      </w:r>
      <w:bookmarkEnd w:id="2"/>
    </w:p>
    <w:p w:rsidR="00300A93" w:rsidP="00300A93" w:rsidRDefault="00EB5066" w14:paraId="1185693C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</w:pPr>
      <w:r w:rsidRPr="00A72D4E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Компьютерные и информационные технологии сегодня охватили весь мир. Для любого современного человека информация становится одним из главных ресурсов, сохранение и правильное распоряжение которым имеет ключевое значение.</w:t>
      </w:r>
    </w:p>
    <w:p w:rsidRPr="00A72D4E" w:rsidR="00855AB7" w:rsidP="00300A93" w:rsidRDefault="00EB5066" w14:paraId="224833D0" w14:textId="4622E6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</w:pPr>
      <w:r w:rsidRPr="00A72D4E">
        <w:rPr>
          <w:rFonts w:ascii="Times New Roman" w:hAnsi="Times New Roman" w:cs="Times New Roman"/>
          <w:color w:val="1E1E1E"/>
          <w:sz w:val="28"/>
          <w:szCs w:val="28"/>
          <w:shd w:val="clear" w:color="auto" w:fill="FFFFFF"/>
        </w:rPr>
        <w:t>Актуальной проблемой становится осведомленность в области информационной безопасности. Поэтому мы решили создать продукт, который в игровой форме расскажет о базовых правилах поведения в Интернете.</w:t>
      </w:r>
    </w:p>
    <w:p w:rsidRPr="00EB5066" w:rsidR="00EB5066" w:rsidP="00300A93" w:rsidRDefault="00EB5066" w14:paraId="46F8812A" w14:textId="3AD0E6B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EB5066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 xml:space="preserve">Мы предлагаем игру, которая позволяет повторить и </w:t>
      </w:r>
      <w:r w:rsidR="00300A93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расширить</w:t>
      </w:r>
      <w:r w:rsidRPr="00EB5066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 xml:space="preserve"> знания по информационной безопасности, показать реальный риск, который может нести уязвимость, которая изначально не кажется критичной. Такая форма проведения образовательных мероприятий включает следующие современные компетенции: познавательную, информационную, саморазвития</w:t>
      </w:r>
    </w:p>
    <w:p w:rsidRPr="00EB5066" w:rsidR="00EB5066" w:rsidP="00300A93" w:rsidRDefault="00EB5066" w14:paraId="467FF07D" w14:textId="77777777">
      <w:pPr>
        <w:shd w:val="clear" w:color="auto" w:fill="FFFFFF"/>
        <w:spacing w:after="0" w:line="360" w:lineRule="auto"/>
        <w:ind w:firstLine="709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EB5066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Задачи игры:</w:t>
      </w:r>
    </w:p>
    <w:p w:rsidRPr="00EB5066" w:rsidR="00EB5066" w:rsidP="00300A93" w:rsidRDefault="00EB5066" w14:paraId="3539C925" w14:textId="77777777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EB5066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Систематизирование знаний в области интернет-безопасности по направлениям:</w:t>
      </w:r>
    </w:p>
    <w:p w:rsidRPr="00EB5066" w:rsidR="00EB5066" w:rsidP="00300A93" w:rsidRDefault="00EB5066" w14:paraId="04E67333" w14:textId="77777777">
      <w:pPr>
        <w:numPr>
          <w:ilvl w:val="1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EB5066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раскрытие персональных данных;</w:t>
      </w:r>
    </w:p>
    <w:p w:rsidRPr="00EB5066" w:rsidR="00EB5066" w:rsidP="00300A93" w:rsidRDefault="00EB5066" w14:paraId="17DE2E71" w14:textId="77777777">
      <w:pPr>
        <w:numPr>
          <w:ilvl w:val="1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EB5066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мошенничества;</w:t>
      </w:r>
    </w:p>
    <w:p w:rsidRPr="00EB5066" w:rsidR="00EB5066" w:rsidP="00300A93" w:rsidRDefault="00EB5066" w14:paraId="41A86065" w14:textId="77777777">
      <w:pPr>
        <w:numPr>
          <w:ilvl w:val="1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EB5066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общение в сети;</w:t>
      </w:r>
    </w:p>
    <w:p w:rsidRPr="00EB5066" w:rsidR="00EB5066" w:rsidP="00300A93" w:rsidRDefault="00EB5066" w14:paraId="7386D722" w14:textId="77777777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EB5066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Связь навыков повседневного использования интернета и электронных устройств с правилами безопасности.</w:t>
      </w:r>
    </w:p>
    <w:p w:rsidRPr="00EB5066" w:rsidR="00EB5066" w:rsidP="00300A93" w:rsidRDefault="00EB5066" w14:paraId="16F82864" w14:textId="77777777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EB5066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Повышение уровня осведомленности о наиболее актуальных интернет-угрозах.</w:t>
      </w:r>
    </w:p>
    <w:p w:rsidRPr="00A72D4E" w:rsidR="00EB5066" w:rsidP="00EB5066" w:rsidRDefault="00EB5066" w14:paraId="493253AD" w14:textId="777777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Pr="00EB5066" w:rsidR="00855AB7" w:rsidRDefault="00855AB7" w14:paraId="2AC0FB66" w14:textId="77777777">
      <w:pPr>
        <w:spacing w:after="160" w:line="259" w:lineRule="auto"/>
      </w:pPr>
      <w:r>
        <w:br w:type="page"/>
      </w:r>
    </w:p>
    <w:p w:rsidRPr="00B568F7" w:rsidR="00855AB7" w:rsidP="00B568F7" w:rsidRDefault="00855AB7" w14:paraId="487952F1" w14:textId="77777777">
      <w:pPr>
        <w:pStyle w:val="aa"/>
        <w:spacing w:line="360" w:lineRule="auto"/>
        <w:rPr>
          <w:rFonts w:cs="Times New Roman"/>
          <w:szCs w:val="28"/>
        </w:rPr>
      </w:pPr>
      <w:bookmarkStart w:name="_Toc106434557" w:id="3"/>
      <w:r w:rsidRPr="00B568F7">
        <w:rPr>
          <w:rFonts w:cs="Times New Roman"/>
          <w:szCs w:val="28"/>
        </w:rPr>
        <w:lastRenderedPageBreak/>
        <w:t>КОМАНДА</w:t>
      </w:r>
      <w:bookmarkEnd w:id="3"/>
    </w:p>
    <w:p w:rsidRPr="00B26E69" w:rsidR="00855AB7" w:rsidP="00855AB7" w:rsidRDefault="00855AB7" w14:paraId="6940B524" w14:textId="77777777">
      <w:pPr>
        <w:pStyle w:val="a7"/>
        <w:spacing w:after="0" w:line="360" w:lineRule="auto"/>
        <w:ind w:left="0"/>
        <w:contextualSpacing w:val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B26E69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Тимлид:</w:t>
      </w:r>
      <w:r w:rsidRPr="00B26E69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Юнусов Эмир Дамирович</w:t>
      </w:r>
      <w:r w:rsidR="00DF3626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РИ-110943</w:t>
      </w:r>
    </w:p>
    <w:p w:rsidRPr="00B26E69" w:rsidR="00855AB7" w:rsidP="00855AB7" w:rsidRDefault="00855AB7" w14:paraId="72721FFC" w14:textId="77777777">
      <w:pPr>
        <w:pStyle w:val="a7"/>
        <w:spacing w:after="0" w:line="360" w:lineRule="auto"/>
        <w:ind w:left="0"/>
        <w:contextualSpacing w:val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B26E69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Программист:</w:t>
      </w:r>
      <w:r w:rsidRPr="00B26E69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DF3626">
        <w:rPr>
          <w:rFonts w:ascii="Times New Roman" w:hAnsi="Times New Roman" w:eastAsia="Times New Roman" w:cs="Times New Roman"/>
          <w:sz w:val="28"/>
          <w:szCs w:val="28"/>
          <w:lang w:eastAsia="ru-RU"/>
        </w:rPr>
        <w:t>Юнусов Эмир Дамирович РИ-110943</w:t>
      </w:r>
    </w:p>
    <w:p w:rsidRPr="00B26E69" w:rsidR="00855AB7" w:rsidP="00855AB7" w:rsidRDefault="00855AB7" w14:paraId="1F41F4B2" w14:textId="77777777">
      <w:pPr>
        <w:pStyle w:val="a7"/>
        <w:spacing w:after="0" w:line="360" w:lineRule="auto"/>
        <w:ind w:left="0"/>
        <w:contextualSpacing w:val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B26E69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Аналитик:</w:t>
      </w:r>
      <w:r w:rsidRPr="00B26E69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Титова Анастасия Кирилловна РИ-111002</w:t>
      </w:r>
    </w:p>
    <w:p w:rsidRPr="00B26E69" w:rsidR="00855AB7" w:rsidP="00855AB7" w:rsidRDefault="00855AB7" w14:paraId="405504BD" w14:textId="77777777">
      <w:pPr>
        <w:pStyle w:val="a7"/>
        <w:spacing w:after="0" w:line="360" w:lineRule="auto"/>
        <w:ind w:left="0"/>
        <w:contextualSpacing w:val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B26E69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Дизайнер:</w:t>
      </w:r>
      <w:r w:rsidRPr="00B26E69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DF3626">
        <w:rPr>
          <w:rFonts w:ascii="Times New Roman" w:hAnsi="Times New Roman" w:eastAsia="Times New Roman" w:cs="Times New Roman"/>
          <w:sz w:val="28"/>
          <w:szCs w:val="28"/>
          <w:lang w:eastAsia="ru-RU"/>
        </w:rPr>
        <w:t>Орлянская Анна Сергеевна РИ-110914</w:t>
      </w:r>
    </w:p>
    <w:p w:rsidR="001F7CDF" w:rsidRDefault="001F7CDF" w14:paraId="18A3A9B8" w14:textId="77777777">
      <w:pPr>
        <w:spacing w:after="160" w:line="259" w:lineRule="auto"/>
      </w:pPr>
      <w:r>
        <w:br w:type="page"/>
      </w:r>
    </w:p>
    <w:p w:rsidRPr="00B568F7" w:rsidR="001F7CDF" w:rsidP="00B568F7" w:rsidRDefault="001F7CDF" w14:paraId="59B2B043" w14:textId="77777777">
      <w:pPr>
        <w:pStyle w:val="aa"/>
        <w:spacing w:line="360" w:lineRule="auto"/>
        <w:rPr>
          <w:rFonts w:cs="Times New Roman"/>
          <w:szCs w:val="28"/>
        </w:rPr>
      </w:pPr>
      <w:bookmarkStart w:name="_Toc106434558" w:id="4"/>
      <w:r w:rsidRPr="00B568F7">
        <w:rPr>
          <w:rFonts w:cs="Times New Roman"/>
          <w:szCs w:val="28"/>
        </w:rPr>
        <w:lastRenderedPageBreak/>
        <w:t>ЦЕЛЕВАЯ АУДИТОРИЯ</w:t>
      </w:r>
      <w:bookmarkEnd w:id="4"/>
    </w:p>
    <w:p w:rsidRPr="00300A93" w:rsidR="00571E21" w:rsidP="00300A93" w:rsidRDefault="00571E21" w14:paraId="05EDE70B" w14:textId="777777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sectPr w:rsidRPr="00300A93" w:rsidR="00571E21" w:rsidSect="00BD22E7">
          <w:footerReference w:type="default" r:id="rId10"/>
          <w:pgSz w:w="11906" w:h="16838" w:orient="portrait"/>
          <w:pgMar w:top="900" w:right="850" w:bottom="1134" w:left="1701" w:header="720" w:footer="720" w:gutter="0"/>
          <w:cols w:space="720"/>
          <w:titlePg/>
          <w:docGrid w:linePitch="360"/>
        </w:sectPr>
      </w:pPr>
      <w:r w:rsidRPr="00300A93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На</w:t>
      </w:r>
      <w:r w:rsidRPr="00300A93" w:rsidR="00F670C9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шей целевой аудиторией являются школьники и студенты первых курсов в возрасте от 16 до 21. Во многих школах проводят классные часы посвященные какой-либо теме, наше приложение отлично подходит для таких уроков. Школьники в формате игры проверяют и расширяют свои знания в области информационной безопаснос</w:t>
      </w:r>
      <w:r w:rsidRPr="00300A93" w:rsidR="007A6C72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ти. Возможность выбора варианта привлекает и повышает интерес к игре.</w:t>
      </w:r>
    </w:p>
    <w:p w:rsidRPr="00B568F7" w:rsidR="00C3092B" w:rsidP="00B568F7" w:rsidRDefault="00C3092B" w14:paraId="49FAD388" w14:textId="77777777">
      <w:pPr>
        <w:pStyle w:val="aa"/>
        <w:spacing w:line="360" w:lineRule="auto"/>
        <w:rPr>
          <w:rFonts w:cs="Times New Roman"/>
          <w:szCs w:val="28"/>
        </w:rPr>
      </w:pPr>
      <w:bookmarkStart w:name="_Toc106434559" w:id="5"/>
      <w:r w:rsidRPr="00B568F7">
        <w:rPr>
          <w:rFonts w:cs="Times New Roman"/>
          <w:szCs w:val="28"/>
        </w:rPr>
        <w:lastRenderedPageBreak/>
        <w:t>Календарный план</w:t>
      </w:r>
      <w:bookmarkEnd w:id="5"/>
    </w:p>
    <w:p w:rsidRPr="00571E21" w:rsidR="00C3092B" w:rsidP="00C3092B" w:rsidRDefault="00C3092B" w14:paraId="3691DA4E" w14:textId="6904DD7C">
      <w:pPr>
        <w:spacing w:after="160" w:line="259" w:lineRule="auto"/>
        <w:ind w:left="-1080"/>
        <w:rPr>
          <w:rFonts w:ascii="Times New Roman" w:hAnsi="Times New Roman" w:cs="Times New Roman"/>
          <w:sz w:val="28"/>
          <w:szCs w:val="28"/>
        </w:rPr>
      </w:pPr>
      <w:r w:rsidR="00C3092B">
        <w:drawing>
          <wp:inline wp14:editId="74DBA5E0" wp14:anchorId="1470AA45">
            <wp:extent cx="6822727" cy="3275330"/>
            <wp:effectExtent l="0" t="0" r="0" b="1270"/>
            <wp:docPr id="2" name="Рисунок 2" descr="C:\Users\Nastya\AppData\Local\Microsoft\Windows\INetCache\Content.Word\Screenshot (1816)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2"/>
                    <pic:cNvPicPr/>
                  </pic:nvPicPr>
                  <pic:blipFill>
                    <a:blip r:embed="R3d4f9ab695914e3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0" t="36235" r="18225" b="952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22727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92B">
        <w:drawing>
          <wp:inline wp14:editId="4CAF7A70" wp14:anchorId="7832A542">
            <wp:extent cx="6822439" cy="3660140"/>
            <wp:effectExtent l="0" t="0" r="0" b="0"/>
            <wp:docPr id="3" name="Рисунок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3"/>
                    <pic:cNvPicPr/>
                  </pic:nvPicPr>
                  <pic:blipFill>
                    <a:blip r:embed="Ra2ea831d8e99405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7" t="22757" r="18022" b="628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22439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2B" w:rsidRDefault="00C3092B" w14:paraId="118EB29E" w14:textId="77777777">
      <w:pPr>
        <w:spacing w:after="160" w:line="259" w:lineRule="auto"/>
        <w:rPr>
          <w:rFonts w:ascii="Times New Roman" w:hAnsi="Times New Roman" w:cs="Times New Roman" w:eastAsiaTheme="majorEastAsi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Pr="00B568F7" w:rsidR="00EB5066" w:rsidP="00B568F7" w:rsidRDefault="00EB5066" w14:paraId="12C55196" w14:textId="7AB1C991">
      <w:pPr>
        <w:pStyle w:val="aa"/>
        <w:spacing w:line="360" w:lineRule="auto"/>
        <w:rPr>
          <w:rFonts w:cs="Times New Roman"/>
          <w:szCs w:val="28"/>
        </w:rPr>
      </w:pPr>
      <w:bookmarkStart w:name="_Toc106434560" w:id="6"/>
      <w:r w:rsidRPr="00B568F7">
        <w:rPr>
          <w:rFonts w:cs="Times New Roman"/>
          <w:szCs w:val="28"/>
        </w:rPr>
        <w:lastRenderedPageBreak/>
        <w:t>АНАЛОГИ</w:t>
      </w:r>
      <w:bookmarkEnd w:id="6"/>
    </w:p>
    <w:p w:rsidR="00A72D4E" w:rsidP="00300A93" w:rsidRDefault="00A72D4E" w14:paraId="0BAE07BF" w14:textId="77777777">
      <w:pPr>
        <w:numPr>
          <w:ilvl w:val="0"/>
          <w:numId w:val="2"/>
        </w:num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A72D4E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Образовательная игра от Trend Mi</w:t>
      </w:r>
      <w:r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cro “Защити свои данные”.</w:t>
      </w:r>
    </w:p>
    <w:p w:rsidR="00A72D4E" w:rsidP="00300A93" w:rsidRDefault="00780FE0" w14:paraId="2E6BED73" w14:textId="77777777">
      <w:p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hyperlink w:history="1" r:id="rId13">
        <w:r w:rsidRPr="00A72D4E" w:rsidR="00A72D4E">
          <w:rPr>
            <w:rFonts w:ascii="Times New Roman" w:hAnsi="Times New Roman" w:eastAsia="Times New Roman" w:cs="Times New Roman"/>
            <w:color w:val="2A68AF"/>
            <w:sz w:val="28"/>
            <w:szCs w:val="28"/>
            <w:u w:val="single"/>
            <w:lang w:eastAsia="ru-RU"/>
          </w:rPr>
          <w:t>http://targetedattacks.trendmicro.com/cyoa/rus/</w:t>
        </w:r>
      </w:hyperlink>
      <w:r w:rsidR="00A72D4E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 </w:t>
      </w:r>
    </w:p>
    <w:p w:rsidRPr="00A72D4E" w:rsidR="00A72D4E" w:rsidP="00300A93" w:rsidRDefault="00A72D4E" w14:paraId="7D811E0E" w14:textId="77777777">
      <w:p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A72D4E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 xml:space="preserve">Сюжет игры повествуется от лица директора компании </w:t>
      </w:r>
      <w:r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по информационным технологиям. </w:t>
      </w:r>
      <w:r w:rsidRPr="00A72D4E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 xml:space="preserve">                                  </w:t>
      </w:r>
    </w:p>
    <w:p w:rsidRPr="005F2F8E" w:rsidR="00A72D4E" w:rsidP="00300A93" w:rsidRDefault="00A72D4E" w14:paraId="5D6AF1A6" w14:textId="77777777">
      <w:pPr>
        <w:numPr>
          <w:ilvl w:val="0"/>
          <w:numId w:val="2"/>
        </w:num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val="en-US" w:eastAsia="ru-RU"/>
        </w:rPr>
      </w:pPr>
      <w:r w:rsidRPr="00A72D4E">
        <w:rPr>
          <w:rFonts w:ascii="Times New Roman" w:hAnsi="Times New Roman" w:eastAsia="Times New Roman" w:cs="Times New Roman"/>
          <w:color w:val="1E1E1E"/>
          <w:sz w:val="28"/>
          <w:szCs w:val="28"/>
          <w:lang w:val="en-US" w:eastAsia="ru-RU"/>
        </w:rPr>
        <w:t>Kaspersky Interactive Protection Simulation (KIPS)</w:t>
      </w:r>
      <w:r>
        <w:rPr>
          <w:rFonts w:ascii="Times New Roman" w:hAnsi="Times New Roman" w:eastAsia="Times New Roman" w:cs="Times New Roman"/>
          <w:color w:val="1E1E1E"/>
          <w:sz w:val="28"/>
          <w:szCs w:val="28"/>
          <w:lang w:val="en-US" w:eastAsia="ru-RU"/>
        </w:rPr>
        <w:t>.</w:t>
      </w:r>
      <w:r w:rsidRPr="00A72D4E">
        <w:rPr>
          <w:rFonts w:ascii="Times New Roman" w:hAnsi="Times New Roman" w:eastAsia="Times New Roman" w:cs="Times New Roman"/>
          <w:color w:val="1E1E1E"/>
          <w:sz w:val="28"/>
          <w:szCs w:val="28"/>
          <w:lang w:val="en-US" w:eastAsia="ru-RU"/>
        </w:rPr>
        <w:t xml:space="preserve"> </w:t>
      </w:r>
    </w:p>
    <w:p w:rsidRPr="00A72D4E" w:rsidR="00A72D4E" w:rsidP="00300A93" w:rsidRDefault="00780FE0" w14:paraId="6AC5632A" w14:textId="77777777">
      <w:p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val="en-US" w:eastAsia="ru-RU"/>
        </w:rPr>
      </w:pPr>
      <w:hyperlink w:history="1" r:id="rId14">
        <w:r w:rsidRPr="00A72D4E" w:rsidR="00A72D4E">
          <w:rPr>
            <w:rFonts w:ascii="Times New Roman" w:hAnsi="Times New Roman" w:eastAsia="Times New Roman" w:cs="Times New Roman"/>
            <w:color w:val="2A68AF"/>
            <w:sz w:val="28"/>
            <w:szCs w:val="28"/>
            <w:u w:val="single"/>
            <w:lang w:val="en-US" w:eastAsia="ru-RU"/>
          </w:rPr>
          <w:t>https://www.kaspersky.ru/about/press-releases/2017_kaspersky-interactive-protection-simulation</w:t>
        </w:r>
      </w:hyperlink>
      <w:r w:rsidRPr="00A72D4E" w:rsidR="00A72D4E">
        <w:rPr>
          <w:rFonts w:ascii="Times New Roman" w:hAnsi="Times New Roman" w:eastAsia="Times New Roman" w:cs="Times New Roman"/>
          <w:color w:val="1E1E1E"/>
          <w:sz w:val="28"/>
          <w:szCs w:val="28"/>
          <w:lang w:val="en-US" w:eastAsia="ru-RU"/>
        </w:rPr>
        <w:t> </w:t>
      </w:r>
    </w:p>
    <w:p w:rsidRPr="00A72D4E" w:rsidR="00A72D4E" w:rsidP="00300A93" w:rsidRDefault="00A72D4E" w14:paraId="317A37BF" w14:textId="77777777">
      <w:p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A72D4E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Игровой тренинг, который повышает осведомленность руководителей и принимающих решения сотрудников об угрозах в сфере информационной безопасности.</w:t>
      </w:r>
    </w:p>
    <w:p w:rsidRPr="00A72D4E" w:rsidR="00A72D4E" w:rsidP="00300A93" w:rsidRDefault="00A72D4E" w14:paraId="38B96D09" w14:textId="018F1CFC">
      <w:p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A72D4E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 xml:space="preserve">Наша игра </w:t>
      </w:r>
      <w:r w:rsidR="00300A93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 xml:space="preserve">будет </w:t>
      </w:r>
      <w:r w:rsidRPr="00A72D4E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раскрыва</w:t>
      </w:r>
      <w:r w:rsidR="00300A93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ть</w:t>
      </w:r>
      <w:r w:rsidRPr="00A72D4E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 xml:space="preserve"> более простые и повседневные ситуации, с которыми может столкнуться обычный пользователь, а не только сотрудник компании.</w:t>
      </w:r>
      <w:r w:rsidR="007A6C72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 xml:space="preserve"> Именно этим она и</w:t>
      </w:r>
      <w:r w:rsidR="00300A93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 xml:space="preserve"> будет </w:t>
      </w:r>
      <w:r w:rsidR="007A6C72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привлекательна для нашей целевой аудитории.</w:t>
      </w:r>
    </w:p>
    <w:p w:rsidR="00A259AF" w:rsidP="005F2F8E" w:rsidRDefault="00EB5066" w14:paraId="3C98B328" w14:textId="77777777">
      <w:pPr>
        <w:spacing w:after="160" w:line="259" w:lineRule="auto"/>
        <w:ind w:left="1080" w:hanging="90"/>
        <w:rPr>
          <w:rFonts w:ascii="Times New Roman" w:hAnsi="Times New Roman" w:cs="Times New Roman"/>
          <w:sz w:val="28"/>
          <w:szCs w:val="28"/>
        </w:rPr>
      </w:pPr>
      <w:r w:rsidRPr="00A72D4E">
        <w:rPr>
          <w:rFonts w:ascii="Times New Roman" w:hAnsi="Times New Roman" w:cs="Times New Roman"/>
          <w:sz w:val="28"/>
          <w:szCs w:val="28"/>
        </w:rPr>
        <w:br w:type="page"/>
      </w:r>
    </w:p>
    <w:p w:rsidRPr="00B26E69" w:rsidR="00A259AF" w:rsidP="00A259AF" w:rsidRDefault="00A259AF" w14:paraId="491DEAE9" w14:textId="77777777">
      <w:pPr>
        <w:pStyle w:val="aa"/>
        <w:spacing w:line="360" w:lineRule="auto"/>
        <w:rPr>
          <w:rFonts w:cs="Times New Roman"/>
          <w:szCs w:val="28"/>
        </w:rPr>
      </w:pPr>
      <w:bookmarkStart w:name="_Toc106434561" w:id="7"/>
      <w:r>
        <w:rPr>
          <w:rFonts w:cs="Times New Roman"/>
          <w:szCs w:val="28"/>
        </w:rPr>
        <w:lastRenderedPageBreak/>
        <w:t>ПРОдукт</w:t>
      </w:r>
      <w:bookmarkEnd w:id="7"/>
    </w:p>
    <w:p w:rsidRPr="00A259AF" w:rsidR="00A259AF" w:rsidP="00300A93" w:rsidRDefault="00A259AF" w14:paraId="1BC9BD45" w14:textId="77777777">
      <w:p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A259AF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Визуальная новелла на платформе Ren’py, где игрок погружается в мир компьютерной безопасности. В ходе игры пользователь отвечает на вопросы по сюжету и получает обратную связь.</w:t>
      </w:r>
    </w:p>
    <w:p w:rsidRPr="00A259AF" w:rsidR="00A259AF" w:rsidP="00300A93" w:rsidRDefault="00A259AF" w14:paraId="256EC4A1" w14:textId="77777777">
      <w:p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A259AF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Функции:</w:t>
      </w:r>
    </w:p>
    <w:p w:rsidRPr="00300A93" w:rsidR="00A259AF" w:rsidP="00300A93" w:rsidRDefault="00A259AF" w14:paraId="257A0FAF" w14:textId="77777777">
      <w:pPr>
        <w:pStyle w:val="a7"/>
        <w:numPr>
          <w:ilvl w:val="1"/>
          <w:numId w:val="2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left="0" w:firstLine="108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300A93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Вариативные диалоги с персонажами</w:t>
      </w:r>
    </w:p>
    <w:p w:rsidRPr="00300A93" w:rsidR="00A259AF" w:rsidP="00300A93" w:rsidRDefault="00A259AF" w14:paraId="56B87315" w14:textId="77777777">
      <w:pPr>
        <w:pStyle w:val="a7"/>
        <w:numPr>
          <w:ilvl w:val="1"/>
          <w:numId w:val="2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left="0" w:firstLine="108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300A93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Изменение хода игры в зависимости от выбора игрока</w:t>
      </w:r>
    </w:p>
    <w:p w:rsidRPr="00300A93" w:rsidR="00A259AF" w:rsidP="00300A93" w:rsidRDefault="00A259AF" w14:paraId="7D23C38B" w14:textId="77777777">
      <w:pPr>
        <w:pStyle w:val="a7"/>
        <w:numPr>
          <w:ilvl w:val="1"/>
          <w:numId w:val="2"/>
        </w:numPr>
        <w:shd w:val="clear" w:color="auto" w:fill="FFFFFF"/>
        <w:tabs>
          <w:tab w:val="clear" w:pos="1440"/>
          <w:tab w:val="num" w:pos="1134"/>
        </w:tabs>
        <w:spacing w:after="0" w:line="360" w:lineRule="auto"/>
        <w:ind w:left="0" w:firstLine="108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300A93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Информационные вставки с теорией и пояснениями об правильности или ошибочности выбора действий</w:t>
      </w:r>
    </w:p>
    <w:p w:rsidRPr="00300A93" w:rsidR="00EB5066" w:rsidP="00300A93" w:rsidRDefault="00A259AF" w14:paraId="6011A04F" w14:textId="77777777">
      <w:p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300A93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br w:type="page"/>
      </w:r>
    </w:p>
    <w:p w:rsidRPr="00B568F7" w:rsidR="00EB5066" w:rsidP="00B568F7" w:rsidRDefault="00EB5066" w14:paraId="1F3FD76F" w14:textId="77777777">
      <w:pPr>
        <w:pStyle w:val="aa"/>
        <w:spacing w:line="360" w:lineRule="auto"/>
        <w:rPr>
          <w:rFonts w:cs="Times New Roman"/>
          <w:szCs w:val="28"/>
        </w:rPr>
      </w:pPr>
      <w:bookmarkStart w:name="_Toc106434562" w:id="8"/>
      <w:r w:rsidRPr="00B568F7">
        <w:rPr>
          <w:rFonts w:cs="Times New Roman"/>
          <w:szCs w:val="28"/>
        </w:rPr>
        <w:lastRenderedPageBreak/>
        <w:t>СТЕК ДЛЯ РАЗРАБОТКИ</w:t>
      </w:r>
      <w:bookmarkEnd w:id="8"/>
    </w:p>
    <w:p w:rsidRPr="00C3092B" w:rsidR="00A259AF" w:rsidP="00C3092B" w:rsidRDefault="00A259AF" w14:paraId="6367D20B" w14:textId="77777777">
      <w:p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C3092B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Платформа для разработки дизайна: Figma</w:t>
      </w:r>
    </w:p>
    <w:p w:rsidRPr="00C3092B" w:rsidR="0077625D" w:rsidP="00C3092B" w:rsidRDefault="0077625D" w14:paraId="20F1E436" w14:textId="77777777">
      <w:p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C3092B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Figma (Фигма) — это графический онлайн-редактор для совместной работы. В нём можно создать прототип сайта, интерфейс приложения и обсудить правки с коллегами в реальном времени. В ней могут работать дизайнеры, маркетологи, менеджеры и разработчики.</w:t>
      </w:r>
    </w:p>
    <w:p w:rsidRPr="00C3092B" w:rsidR="0077625D" w:rsidP="00C3092B" w:rsidRDefault="0077625D" w14:paraId="7ACCBAE3" w14:textId="77777777">
      <w:p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C3092B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В Фигме можно отрисовать элементы интерфейса, создать интерактивный прототип сайта и приложения, иллюстрации, векторную графику. Многие дизайнеры делают в ней макеты сайтов.</w:t>
      </w:r>
    </w:p>
    <w:p w:rsidRPr="00C3092B" w:rsidR="00C3092B" w:rsidP="00C3092B" w:rsidRDefault="00C3092B" w14:paraId="28FC652A" w14:textId="77777777">
      <w:p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C3092B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 xml:space="preserve">Платформа для разработки приложения: Ren’Py </w:t>
      </w:r>
    </w:p>
    <w:p w:rsidRPr="00C3092B" w:rsidR="00C3092B" w:rsidP="00C3092B" w:rsidRDefault="00C3092B" w14:paraId="75C1C53C" w14:textId="77777777">
      <w:p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C3092B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Ren'Py – движок для создания визуальных новелл и симуляторов свиданий, средств повествования посредством компьютера. Движок использует сценариообразный синтаксис скрипта, что превращает создание простых игр в несложное дело, оставаясь гибким и предоставляя широкие возможности опытным авторам. Без всяких дополнительных усилий со стороны создателей игр он предоставляет возможности, ожидаемые в каждой визуальной новелле, например, сохранение-загрузка, доступ к настройке различных параметров игры и отмотка назад. Ren'Py поддерживает Windows, Mac OS X, и Linux x86, а также может быть запущен и на других платформах.</w:t>
      </w:r>
    </w:p>
    <w:p w:rsidRPr="00C3092B" w:rsidR="00C3092B" w:rsidP="00C3092B" w:rsidRDefault="00C3092B" w14:paraId="25B88BDB" w14:textId="77777777">
      <w:pPr>
        <w:shd w:val="clear" w:color="auto" w:fill="FFFFFF"/>
        <w:spacing w:after="0" w:line="360" w:lineRule="auto"/>
        <w:ind w:left="91" w:firstLine="720"/>
        <w:jc w:val="both"/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</w:pPr>
      <w:r w:rsidRPr="00C3092B">
        <w:rPr>
          <w:rFonts w:ascii="Times New Roman" w:hAnsi="Times New Roman" w:eastAsia="Times New Roman" w:cs="Times New Roman"/>
          <w:color w:val="1E1E1E"/>
          <w:sz w:val="28"/>
          <w:szCs w:val="28"/>
          <w:lang w:eastAsia="ru-RU"/>
        </w:rPr>
        <w:t>Ren'Py является программой с открытым исходным кодом и может быть свободно использован как для некоммерческих, так и коммерческих целей.</w:t>
      </w:r>
    </w:p>
    <w:p w:rsidR="0077625D" w:rsidRDefault="0077625D" w14:paraId="183D626A" w14:textId="77777777">
      <w:pPr>
        <w:spacing w:after="160" w:line="259" w:lineRule="auto"/>
        <w:rPr>
          <w:rFonts w:ascii="Times New Roman" w:hAnsi="Times New Roman" w:cs="Times New Roman"/>
        </w:rPr>
      </w:pPr>
    </w:p>
    <w:p w:rsidR="0077625D" w:rsidRDefault="0077625D" w14:paraId="05F53F93" w14:textId="77777777">
      <w:pPr>
        <w:spacing w:after="160" w:line="259" w:lineRule="auto"/>
        <w:rPr>
          <w:rFonts w:ascii="Times New Roman" w:hAnsi="Times New Roman" w:cs="Times New Roman"/>
        </w:rPr>
      </w:pPr>
    </w:p>
    <w:p w:rsidR="0077625D" w:rsidRDefault="0077625D" w14:paraId="2C948D52" w14:textId="77777777">
      <w:pPr>
        <w:spacing w:after="160" w:line="259" w:lineRule="auto"/>
        <w:rPr>
          <w:rFonts w:ascii="Times New Roman" w:hAnsi="Times New Roman" w:cs="Times New Roman"/>
        </w:rPr>
      </w:pPr>
    </w:p>
    <w:p w:rsidR="0077625D" w:rsidRDefault="0077625D" w14:paraId="59FE4EFD" w14:textId="77777777">
      <w:pPr>
        <w:spacing w:after="160" w:line="259" w:lineRule="auto"/>
        <w:rPr>
          <w:rFonts w:ascii="Times New Roman" w:hAnsi="Times New Roman" w:cs="Times New Roman"/>
        </w:rPr>
      </w:pPr>
    </w:p>
    <w:p w:rsidR="0077625D" w:rsidRDefault="0077625D" w14:paraId="0C2935B3" w14:textId="77777777">
      <w:pPr>
        <w:spacing w:after="160" w:line="259" w:lineRule="auto"/>
        <w:rPr>
          <w:rFonts w:ascii="Times New Roman" w:hAnsi="Times New Roman" w:cs="Times New Roman"/>
        </w:rPr>
      </w:pPr>
    </w:p>
    <w:p w:rsidR="00176421" w:rsidRDefault="00176421" w14:paraId="23FDDC2F" w14:textId="77777777">
      <w:pPr>
        <w:spacing w:after="160" w:line="259" w:lineRule="auto"/>
        <w:rPr>
          <w:rFonts w:ascii="Times New Roman" w:hAnsi="Times New Roman" w:cs="Times New Roman"/>
        </w:rPr>
      </w:pPr>
    </w:p>
    <w:p w:rsidRPr="00F53AF1" w:rsidR="00BD22E7" w:rsidP="00BD22E7" w:rsidRDefault="00176421" w14:paraId="5CF4CDD7" w14:textId="77777777">
      <w:pPr>
        <w:pStyle w:val="aa"/>
        <w:spacing w:line="360" w:lineRule="auto"/>
        <w:rPr>
          <w:rFonts w:cs="Times New Roman"/>
          <w:szCs w:val="28"/>
        </w:rPr>
      </w:pPr>
      <w:bookmarkStart w:name="_Toc70551604" w:id="9"/>
      <w:bookmarkStart w:name="_Toc106434563" w:id="10"/>
      <w:r w:rsidRPr="00176421">
        <w:rPr>
          <w:rFonts w:cs="Times New Roman"/>
          <w:szCs w:val="28"/>
          <w:lang w:val="en-US"/>
        </w:rPr>
        <w:lastRenderedPageBreak/>
        <w:t>MVP</w:t>
      </w:r>
      <w:bookmarkEnd w:id="10"/>
    </w:p>
    <w:p w:rsidR="007A6C72" w:rsidP="00C3092B" w:rsidRDefault="007A6C72" w14:paraId="368997FC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старте проекта все задачи были распределены между членами команды и назначены определенные сроки. Был составлен </w:t>
      </w:r>
      <w:hyperlink w:history="1" w:anchor="календарный_план">
        <w:r w:rsidRPr="00661F98">
          <w:rPr>
            <w:rStyle w:val="ad"/>
            <w:rFonts w:ascii="Times New Roman" w:hAnsi="Times New Roman" w:cs="Times New Roman"/>
            <w:sz w:val="28"/>
            <w:szCs w:val="28"/>
          </w:rPr>
          <w:t>календарный план</w:t>
        </w:r>
      </w:hyperlink>
      <w:r>
        <w:rPr>
          <w:rFonts w:ascii="Times New Roman" w:hAnsi="Times New Roman" w:cs="Times New Roman"/>
          <w:sz w:val="28"/>
          <w:szCs w:val="28"/>
        </w:rPr>
        <w:t>, чтобы можно было отслеживать прогресс и не сбиваться с пути.</w:t>
      </w:r>
    </w:p>
    <w:p w:rsidR="007A6C72" w:rsidP="00C3092B" w:rsidRDefault="007A6C72" w14:paraId="57986115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была создана доска в Трелло основанная на календарном плане, чтобы каждый участник команды мог </w:t>
      </w:r>
      <w:r w:rsidR="00CC2759">
        <w:rPr>
          <w:rFonts w:ascii="Times New Roman" w:hAnsi="Times New Roman" w:cs="Times New Roman"/>
          <w:sz w:val="28"/>
          <w:szCs w:val="28"/>
        </w:rPr>
        <w:t>видеть результаты других участников.</w:t>
      </w:r>
    </w:p>
    <w:p w:rsidR="0090491C" w:rsidP="00C3092B" w:rsidRDefault="0090491C" w14:paraId="0BD147DC" w14:textId="7551BF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кода</w:t>
      </w:r>
      <w:r w:rsidR="00CC2759">
        <w:rPr>
          <w:rFonts w:ascii="Times New Roman" w:hAnsi="Times New Roman" w:cs="Times New Roman"/>
          <w:sz w:val="28"/>
          <w:szCs w:val="28"/>
        </w:rPr>
        <w:t xml:space="preserve"> нашей игры на платформе </w:t>
      </w:r>
      <w:r w:rsidR="00CC2759">
        <w:rPr>
          <w:rFonts w:ascii="Times New Roman" w:hAnsi="Times New Roman" w:cs="Times New Roman"/>
          <w:sz w:val="28"/>
          <w:szCs w:val="28"/>
          <w:lang w:val="en-US"/>
        </w:rPr>
        <w:t>Ren</w:t>
      </w:r>
      <w:r w:rsidRPr="00CC2759" w:rsidR="00CC2759">
        <w:rPr>
          <w:rFonts w:ascii="Times New Roman" w:hAnsi="Times New Roman" w:cs="Times New Roman"/>
          <w:sz w:val="28"/>
          <w:szCs w:val="28"/>
        </w:rPr>
        <w:t>`</w:t>
      </w:r>
      <w:r w:rsidR="00CC2759">
        <w:rPr>
          <w:rFonts w:ascii="Times New Roman" w:hAnsi="Times New Roman" w:cs="Times New Roman"/>
          <w:sz w:val="28"/>
          <w:szCs w:val="28"/>
          <w:lang w:val="en-US"/>
        </w:rPr>
        <w:t>Py</w:t>
      </w:r>
      <w:r w:rsidR="00C3092B">
        <w:rPr>
          <w:rFonts w:ascii="Times New Roman" w:hAnsi="Times New Roman" w:cs="Times New Roman"/>
          <w:sz w:val="28"/>
          <w:szCs w:val="28"/>
        </w:rPr>
        <w:t xml:space="preserve"> приведен на рисунке 1.</w:t>
      </w:r>
    </w:p>
    <w:p w:rsidRPr="0090491C" w:rsidR="00C3092B" w:rsidP="00C3092B" w:rsidRDefault="00C3092B" w14:paraId="5C3C3292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421" w:rsidP="00C3092B" w:rsidRDefault="00176421" w14:paraId="76BE859B" w14:textId="0C6CFEA8">
      <w:pPr>
        <w:jc w:val="center"/>
        <w:rPr>
          <w:rFonts w:cs="Times New Roman"/>
          <w:szCs w:val="28"/>
          <w:lang w:val="en-US"/>
        </w:rPr>
      </w:pPr>
      <w:r w:rsidRPr="00893B37">
        <w:rPr>
          <w:noProof/>
          <w:lang w:eastAsia="ru-RU"/>
        </w:rPr>
        <w:drawing>
          <wp:inline distT="0" distB="0" distL="0" distR="0" wp14:anchorId="33C6829A" wp14:editId="618D210A">
            <wp:extent cx="5113795" cy="55175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2022" cy="556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092B" w:rsidR="00C3092B" w:rsidP="00C3092B" w:rsidRDefault="00C3092B" w14:paraId="4C7230EC" w14:textId="55DF6BF5">
      <w:pPr>
        <w:jc w:val="center"/>
        <w:rPr>
          <w:rFonts w:ascii="Times New Roman" w:hAnsi="Times New Roman" w:cs="Times New Roman"/>
          <w:sz w:val="28"/>
          <w:szCs w:val="28"/>
        </w:rPr>
      </w:pPr>
      <w:r w:rsidRPr="00C3092B">
        <w:rPr>
          <w:rFonts w:ascii="Times New Roman" w:hAnsi="Times New Roman" w:cs="Times New Roman"/>
          <w:sz w:val="28"/>
          <w:szCs w:val="28"/>
        </w:rPr>
        <w:t xml:space="preserve">Рисунок 1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3092B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рагмент</w:t>
      </w:r>
      <w:r w:rsidRPr="00C3092B">
        <w:rPr>
          <w:rFonts w:ascii="Times New Roman" w:hAnsi="Times New Roman" w:cs="Times New Roman"/>
          <w:sz w:val="28"/>
          <w:szCs w:val="28"/>
        </w:rPr>
        <w:t xml:space="preserve"> 1 </w:t>
      </w:r>
    </w:p>
    <w:p w:rsidR="00176421" w:rsidP="00C3092B" w:rsidRDefault="00176421" w14:paraId="730733C4" w14:textId="77777777">
      <w:pPr>
        <w:jc w:val="center"/>
        <w:rPr>
          <w:rFonts w:cs="Times New Roman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E396754" wp14:editId="7B3DF487">
            <wp:extent cx="5029200" cy="578609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9076" cy="582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092B" w:rsidR="00C3092B" w:rsidP="00C3092B" w:rsidRDefault="00C3092B" w14:paraId="0F035496" w14:textId="3A55B44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092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309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3092B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рагмент</w:t>
      </w:r>
      <w:r w:rsidRPr="00C309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309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421" w:rsidRDefault="00176421" w14:paraId="7659D7B7" w14:textId="0DD0BE42">
      <w:pPr>
        <w:spacing w:after="160" w:line="259" w:lineRule="auto"/>
        <w:rPr>
          <w:rFonts w:ascii="Times New Roman" w:hAnsi="Times New Roman" w:cs="Times New Roman" w:eastAsiaTheme="majorEastAsia"/>
          <w:caps/>
          <w:color w:val="000000" w:themeColor="text1"/>
          <w:sz w:val="28"/>
          <w:szCs w:val="28"/>
          <w:lang w:val="en-US" w:eastAsia="ru-RU"/>
        </w:rPr>
      </w:pPr>
    </w:p>
    <w:p w:rsidR="00176421" w:rsidP="00893B37" w:rsidRDefault="00176421" w14:paraId="233709E8" w14:textId="77777777">
      <w:pPr>
        <w:rPr>
          <w:rFonts w:cs="Times New Roman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2DAD85B" wp14:editId="70AAD187">
            <wp:extent cx="5839460" cy="6527800"/>
            <wp:effectExtent l="0" t="0" r="889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092B" w:rsidR="00C3092B" w:rsidP="00C3092B" w:rsidRDefault="00C3092B" w14:paraId="372F283D" w14:textId="294DCC76">
      <w:pPr>
        <w:jc w:val="center"/>
        <w:rPr>
          <w:rFonts w:ascii="Times New Roman" w:hAnsi="Times New Roman" w:cs="Times New Roman"/>
          <w:sz w:val="28"/>
          <w:szCs w:val="28"/>
        </w:rPr>
      </w:pPr>
      <w:r w:rsidRPr="00C3092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309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3092B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рагмент</w:t>
      </w:r>
      <w:r w:rsidRPr="00C309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Pr="00C3092B" w:rsidR="00C3092B" w:rsidRDefault="00C3092B" w14:paraId="2D051624" w14:textId="77777777">
      <w:pPr>
        <w:spacing w:after="160" w:line="259" w:lineRule="auto"/>
        <w:rPr>
          <w:rFonts w:cs="Times New Roman"/>
          <w:szCs w:val="28"/>
        </w:rPr>
      </w:pPr>
    </w:p>
    <w:p w:rsidRPr="00C3092B" w:rsidR="00176421" w:rsidRDefault="00176421" w14:paraId="1183DDBB" w14:textId="04F102CD">
      <w:pPr>
        <w:spacing w:after="160" w:line="259" w:lineRule="auto"/>
        <w:rPr>
          <w:rFonts w:cs="Times New Roman"/>
          <w:szCs w:val="28"/>
        </w:rPr>
      </w:pPr>
      <w:r w:rsidRPr="00C3092B">
        <w:rPr>
          <w:rFonts w:cs="Times New Roman"/>
          <w:szCs w:val="28"/>
        </w:rPr>
        <w:br w:type="page"/>
      </w:r>
    </w:p>
    <w:p w:rsidR="0090491C" w:rsidP="00F53AF1" w:rsidRDefault="00CC2759" w14:paraId="0ADDF740" w14:textId="5DE7EAAE">
      <w:pPr>
        <w:ind w:left="-450"/>
        <w:rPr>
          <w:rFonts w:ascii="Times New Roman" w:hAnsi="Times New Roman" w:cs="Times New Roman" w:eastAsiaTheme="majorEastAsia"/>
          <w:sz w:val="28"/>
          <w:szCs w:val="28"/>
          <w:lang w:eastAsia="ru-RU"/>
        </w:rPr>
      </w:pPr>
      <w:r>
        <w:rPr>
          <w:rFonts w:ascii="Times New Roman" w:hAnsi="Times New Roman" w:cs="Times New Roman" w:eastAsiaTheme="majorEastAsia"/>
          <w:sz w:val="28"/>
          <w:szCs w:val="28"/>
          <w:lang w:eastAsia="ru-RU"/>
        </w:rPr>
        <w:lastRenderedPageBreak/>
        <w:t>Пример игрового процесса</w:t>
      </w:r>
      <w:r w:rsidR="00C3092B">
        <w:rPr>
          <w:rFonts w:ascii="Times New Roman" w:hAnsi="Times New Roman" w:cs="Times New Roman" w:eastAsiaTheme="majorEastAsia"/>
          <w:sz w:val="28"/>
          <w:szCs w:val="28"/>
          <w:lang w:eastAsia="ru-RU"/>
        </w:rPr>
        <w:t xml:space="preserve"> приведен на рисунке 4.</w:t>
      </w:r>
    </w:p>
    <w:p w:rsidRPr="00F53AF1" w:rsidR="00C3092B" w:rsidP="00F53AF1" w:rsidRDefault="00C3092B" w14:paraId="2522F259" w14:textId="77777777">
      <w:pPr>
        <w:ind w:left="-450"/>
        <w:rPr>
          <w:rFonts w:ascii="Times New Roman" w:hAnsi="Times New Roman" w:cs="Times New Roman" w:eastAsiaTheme="majorEastAsia"/>
          <w:sz w:val="28"/>
          <w:szCs w:val="28"/>
          <w:lang w:eastAsia="ru-RU"/>
        </w:rPr>
      </w:pPr>
    </w:p>
    <w:p w:rsidR="00176421" w:rsidP="00DE3DDE" w:rsidRDefault="00176421" w14:paraId="0062FB17" w14:textId="77777777">
      <w:pPr>
        <w:ind w:left="-360"/>
        <w:rPr>
          <w:noProof/>
        </w:rPr>
      </w:pPr>
      <w:r>
        <w:rPr>
          <w:noProof/>
          <w:lang w:eastAsia="ru-RU"/>
        </w:rPr>
        <w:drawing>
          <wp:inline distT="0" distB="0" distL="0" distR="0" wp14:anchorId="64352A44" wp14:editId="66A36737">
            <wp:extent cx="6143625" cy="344593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3705" cy="345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421">
        <w:rPr>
          <w:noProof/>
        </w:rPr>
        <w:t xml:space="preserve"> </w:t>
      </w:r>
    </w:p>
    <w:p w:rsidRPr="00176421" w:rsidR="00176421" w:rsidP="00DE3DDE" w:rsidRDefault="00176421" w14:paraId="7047549B" w14:textId="77777777">
      <w:pPr>
        <w:ind w:left="-720" w:firstLine="360"/>
        <w:rPr>
          <w:rFonts w:cs="Times New Roman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5BB9421" wp14:editId="282E8617">
            <wp:extent cx="6163435" cy="34671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5357" cy="34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092B" w:rsidR="00C3092B" w:rsidP="00C3092B" w:rsidRDefault="00C3092B" w14:paraId="0F72D7C7" w14:textId="33485534">
      <w:pPr>
        <w:jc w:val="center"/>
        <w:rPr>
          <w:rFonts w:ascii="Times New Roman" w:hAnsi="Times New Roman" w:cs="Times New Roman"/>
          <w:sz w:val="28"/>
          <w:szCs w:val="28"/>
        </w:rPr>
      </w:pPr>
      <w:r w:rsidRPr="00C3092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309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309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 игрового процесса</w:t>
      </w:r>
      <w:r w:rsidRPr="00C309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092B" w:rsidRDefault="00C3092B" w14:paraId="588C0A45" w14:textId="77777777">
      <w:pPr>
        <w:spacing w:after="160" w:line="259" w:lineRule="auto"/>
        <w:rPr>
          <w:rFonts w:cs="Times New Roman"/>
          <w:szCs w:val="28"/>
        </w:rPr>
      </w:pPr>
    </w:p>
    <w:p w:rsidR="00176421" w:rsidRDefault="00176421" w14:paraId="7B85A170" w14:textId="48B811B4">
      <w:pPr>
        <w:spacing w:after="160" w:line="259" w:lineRule="auto"/>
        <w:rPr>
          <w:rFonts w:ascii="Times New Roman" w:hAnsi="Times New Roman" w:cs="Times New Roman" w:eastAsiaTheme="majorEastAsia"/>
          <w:caps/>
          <w:color w:val="000000" w:themeColor="text1"/>
          <w:sz w:val="28"/>
          <w:szCs w:val="28"/>
          <w:lang w:eastAsia="ru-RU"/>
        </w:rPr>
      </w:pPr>
      <w:r>
        <w:rPr>
          <w:rFonts w:cs="Times New Roman"/>
          <w:szCs w:val="28"/>
        </w:rPr>
        <w:br w:type="page"/>
      </w:r>
    </w:p>
    <w:p w:rsidRPr="00B26E69" w:rsidR="00A259AF" w:rsidP="00A259AF" w:rsidRDefault="00A259AF" w14:paraId="508F39E7" w14:textId="77777777">
      <w:pPr>
        <w:pStyle w:val="aa"/>
        <w:spacing w:line="360" w:lineRule="auto"/>
        <w:rPr>
          <w:rFonts w:cs="Times New Roman"/>
          <w:szCs w:val="28"/>
        </w:rPr>
      </w:pPr>
      <w:bookmarkStart w:name="_Toc106434564" w:id="11"/>
      <w:r w:rsidRPr="00B26E69">
        <w:rPr>
          <w:rFonts w:cs="Times New Roman"/>
          <w:szCs w:val="28"/>
        </w:rPr>
        <w:lastRenderedPageBreak/>
        <w:t>Заключение</w:t>
      </w:r>
      <w:bookmarkEnd w:id="9"/>
      <w:bookmarkEnd w:id="11"/>
    </w:p>
    <w:p w:rsidR="00653542" w:rsidP="00C3092B" w:rsidRDefault="009031CE" w14:paraId="21AD2245" w14:textId="73F4B3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создания нашей игры мы научились лучше работать в команде, узнали новые платформы для разработки игр и дизайна, научились распределять обязанности и соблюдать сроки выполнения задач.</w:t>
      </w:r>
    </w:p>
    <w:p w:rsidRPr="00B568F7" w:rsidR="00B568F7" w:rsidP="00C3092B" w:rsidRDefault="00B568F7" w14:paraId="0DA97B07" w14:textId="112DE1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смогли создать </w:t>
      </w:r>
      <w:r>
        <w:rPr>
          <w:rFonts w:ascii="Times New Roman" w:hAnsi="Times New Roman" w:cs="Times New Roman"/>
          <w:sz w:val="28"/>
          <w:szCs w:val="28"/>
          <w:lang w:val="en-US"/>
        </w:rPr>
        <w:t>MVP</w:t>
      </w:r>
      <w:r>
        <w:rPr>
          <w:rFonts w:ascii="Times New Roman" w:hAnsi="Times New Roman" w:cs="Times New Roman"/>
          <w:sz w:val="28"/>
          <w:szCs w:val="28"/>
        </w:rPr>
        <w:t xml:space="preserve"> продукт нашей игры</w:t>
      </w:r>
      <w:r w:rsidR="00EA41D4">
        <w:rPr>
          <w:rFonts w:ascii="Times New Roman" w:hAnsi="Times New Roman" w:cs="Times New Roman"/>
          <w:sz w:val="28"/>
          <w:szCs w:val="28"/>
        </w:rPr>
        <w:t>.</w:t>
      </w:r>
    </w:p>
    <w:p w:rsidR="009031CE" w:rsidP="00C3092B" w:rsidRDefault="009031CE" w14:paraId="0A087242" w14:textId="777777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игра получилась полезной, познавательной и приятной на вид. </w:t>
      </w:r>
    </w:p>
    <w:p w:rsidR="009031CE" w:rsidP="00C3092B" w:rsidRDefault="009031CE" w14:paraId="01140281" w14:textId="79FCD7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B568F7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, поставленные в самом начале, были выполнены</w:t>
      </w:r>
      <w:r w:rsidR="00B568F7">
        <w:rPr>
          <w:rFonts w:ascii="Times New Roman" w:hAnsi="Times New Roman" w:cs="Times New Roman"/>
          <w:sz w:val="28"/>
          <w:szCs w:val="28"/>
        </w:rPr>
        <w:t>, а значит цель была достигнута.</w:t>
      </w:r>
    </w:p>
    <w:p w:rsidR="00653542" w:rsidRDefault="00653542" w14:paraId="77B0CF00" w14:textId="7777777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3542" w:rsidP="00653542" w:rsidRDefault="00653542" w14:paraId="55021F6C" w14:textId="77777777">
      <w:pPr>
        <w:pStyle w:val="aa"/>
        <w:spacing w:line="360" w:lineRule="auto"/>
        <w:rPr>
          <w:rFonts w:cs="Times New Roman"/>
          <w:szCs w:val="28"/>
        </w:rPr>
      </w:pPr>
      <w:bookmarkStart w:name="_Toc106434565" w:id="12"/>
      <w:r>
        <w:rPr>
          <w:rFonts w:cs="Times New Roman"/>
          <w:szCs w:val="28"/>
        </w:rPr>
        <w:lastRenderedPageBreak/>
        <w:t>ресурсы и Литература</w:t>
      </w:r>
      <w:bookmarkEnd w:id="12"/>
    </w:p>
    <w:p w:rsidRPr="00BF3E07" w:rsidR="00653542" w:rsidP="00C3092B" w:rsidRDefault="00780FE0" w14:paraId="4D7C5151" w14:textId="77777777">
      <w:pPr>
        <w:pStyle w:val="a7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hyperlink w:history="1" r:id="rId20">
        <w:r w:rsidRPr="00BF3E07" w:rsidR="008C6251">
          <w:rPr>
            <w:rStyle w:val="ad"/>
            <w:rFonts w:ascii="Times New Roman" w:hAnsi="Times New Roman" w:cs="Times New Roman"/>
            <w:sz w:val="28"/>
            <w:szCs w:val="28"/>
          </w:rPr>
          <w:t>https://tilda.education/articles-figma</w:t>
        </w:r>
      </w:hyperlink>
    </w:p>
    <w:p w:rsidRPr="00BF3E07" w:rsidR="008C6251" w:rsidP="00C3092B" w:rsidRDefault="00780FE0" w14:paraId="35487D86" w14:textId="77777777">
      <w:pPr>
        <w:pStyle w:val="a7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hyperlink w:history="1" r:id="rId21">
        <w:r w:rsidRPr="00BF3E07" w:rsidR="008C6251">
          <w:rPr>
            <w:rStyle w:val="ad"/>
            <w:rFonts w:ascii="Times New Roman" w:hAnsi="Times New Roman" w:cs="Times New Roman"/>
            <w:sz w:val="28"/>
            <w:szCs w:val="28"/>
          </w:rPr>
          <w:t>https://www.renpy.org/wiki/renpy/rus</w:t>
        </w:r>
      </w:hyperlink>
    </w:p>
    <w:p w:rsidRPr="008C6251" w:rsidR="008C6251" w:rsidP="008C6251" w:rsidRDefault="008C6251" w14:paraId="39044324" w14:textId="77777777">
      <w:pPr>
        <w:rPr>
          <w:rFonts w:ascii="Times New Roman" w:hAnsi="Times New Roman" w:cs="Times New Roman"/>
          <w:sz w:val="28"/>
          <w:szCs w:val="28"/>
        </w:rPr>
      </w:pPr>
    </w:p>
    <w:sectPr w:rsidRPr="008C6251" w:rsidR="008C6251" w:rsidSect="00BD22E7">
      <w:pgSz w:w="11910" w:h="16840" w:orient="portrait"/>
      <w:pgMar w:top="900" w:right="1094" w:bottom="115" w:left="16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0FE0" w:rsidP="00855AB7" w:rsidRDefault="00780FE0" w14:paraId="7EF97FAB" w14:textId="77777777">
      <w:pPr>
        <w:spacing w:after="0" w:line="240" w:lineRule="auto"/>
      </w:pPr>
      <w:r>
        <w:separator/>
      </w:r>
    </w:p>
  </w:endnote>
  <w:endnote w:type="continuationSeparator" w:id="0">
    <w:p w:rsidR="00780FE0" w:rsidP="00855AB7" w:rsidRDefault="00780FE0" w14:paraId="5A1312B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7599239"/>
      <w:docPartObj>
        <w:docPartGallery w:val="Page Numbers (Bottom of Page)"/>
        <w:docPartUnique/>
      </w:docPartObj>
    </w:sdtPr>
    <w:sdtEndPr/>
    <w:sdtContent>
      <w:p w:rsidR="00855AB7" w:rsidRDefault="00855AB7" w14:paraId="07BB553F" w14:textId="7777777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1F98">
          <w:rPr>
            <w:noProof/>
          </w:rPr>
          <w:t>12</w:t>
        </w:r>
        <w:r>
          <w:fldChar w:fldCharType="end"/>
        </w:r>
      </w:p>
    </w:sdtContent>
  </w:sdt>
  <w:p w:rsidR="00855AB7" w:rsidRDefault="00855AB7" w14:paraId="38C21134" w14:textId="77777777">
    <w:pPr>
      <w:pStyle w:val="a5"/>
    </w:pPr>
  </w:p>
  <w:p w:rsidR="002E7239" w:rsidRDefault="002E7239" w14:paraId="081ABE07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0FE0" w:rsidP="00855AB7" w:rsidRDefault="00780FE0" w14:paraId="2EFE2B1C" w14:textId="77777777">
      <w:pPr>
        <w:spacing w:after="0" w:line="240" w:lineRule="auto"/>
      </w:pPr>
      <w:r>
        <w:separator/>
      </w:r>
    </w:p>
  </w:footnote>
  <w:footnote w:type="continuationSeparator" w:id="0">
    <w:p w:rsidR="00780FE0" w:rsidP="00855AB7" w:rsidRDefault="00780FE0" w14:paraId="15F3FF2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794E"/>
    <w:multiLevelType w:val="multilevel"/>
    <w:tmpl w:val="0C34A6C6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6B271130"/>
    <w:multiLevelType w:val="hybridMultilevel"/>
    <w:tmpl w:val="FE7ED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6A5F8F"/>
    <w:multiLevelType w:val="multilevel"/>
    <w:tmpl w:val="828A7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E432A1"/>
    <w:multiLevelType w:val="multilevel"/>
    <w:tmpl w:val="C7EAD5A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992098531">
    <w:abstractNumId w:val="0"/>
  </w:num>
  <w:num w:numId="2" w16cid:durableId="1243442751">
    <w:abstractNumId w:val="3"/>
  </w:num>
  <w:num w:numId="3" w16cid:durableId="119538048">
    <w:abstractNumId w:val="2"/>
  </w:num>
  <w:num w:numId="4" w16cid:durableId="546456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DFE"/>
    <w:rsid w:val="00111AC9"/>
    <w:rsid w:val="001412C4"/>
    <w:rsid w:val="00176421"/>
    <w:rsid w:val="001F7CDF"/>
    <w:rsid w:val="002E7239"/>
    <w:rsid w:val="00300A93"/>
    <w:rsid w:val="00305DFE"/>
    <w:rsid w:val="003D2C54"/>
    <w:rsid w:val="004E4B35"/>
    <w:rsid w:val="00571E21"/>
    <w:rsid w:val="005B28B0"/>
    <w:rsid w:val="005B5266"/>
    <w:rsid w:val="005F2F8E"/>
    <w:rsid w:val="00601470"/>
    <w:rsid w:val="00627EFF"/>
    <w:rsid w:val="0063443D"/>
    <w:rsid w:val="00651A9F"/>
    <w:rsid w:val="00653542"/>
    <w:rsid w:val="00661F98"/>
    <w:rsid w:val="00684DED"/>
    <w:rsid w:val="007521BA"/>
    <w:rsid w:val="0077625D"/>
    <w:rsid w:val="00780FE0"/>
    <w:rsid w:val="007A6C72"/>
    <w:rsid w:val="007B1341"/>
    <w:rsid w:val="00855AB7"/>
    <w:rsid w:val="00893B37"/>
    <w:rsid w:val="008C6251"/>
    <w:rsid w:val="009031CE"/>
    <w:rsid w:val="0090491C"/>
    <w:rsid w:val="00925B25"/>
    <w:rsid w:val="009E1B10"/>
    <w:rsid w:val="009E75B8"/>
    <w:rsid w:val="009F5322"/>
    <w:rsid w:val="009F7E86"/>
    <w:rsid w:val="00A259AF"/>
    <w:rsid w:val="00A72D4E"/>
    <w:rsid w:val="00B568F7"/>
    <w:rsid w:val="00BA72C7"/>
    <w:rsid w:val="00BD22E7"/>
    <w:rsid w:val="00BF3E07"/>
    <w:rsid w:val="00C2388E"/>
    <w:rsid w:val="00C3092B"/>
    <w:rsid w:val="00CC2759"/>
    <w:rsid w:val="00DC24AE"/>
    <w:rsid w:val="00DE3DDE"/>
    <w:rsid w:val="00DF3626"/>
    <w:rsid w:val="00E25758"/>
    <w:rsid w:val="00E973E7"/>
    <w:rsid w:val="00EA41D4"/>
    <w:rsid w:val="00EB5066"/>
    <w:rsid w:val="00F53AF1"/>
    <w:rsid w:val="00F670C9"/>
    <w:rsid w:val="0925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E8352"/>
  <w15:chartTrackingRefBased/>
  <w15:docId w15:val="{9B5A8803-0E76-4C8D-AC19-5808BE6F7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E25758"/>
    <w:pPr>
      <w:spacing w:after="200" w:line="276" w:lineRule="auto"/>
    </w:pPr>
    <w:rPr>
      <w:rFonts w:eastAsiaTheme="minorEastAsia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855AB7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AB7"/>
    <w:pPr>
      <w:tabs>
        <w:tab w:val="center" w:pos="4677"/>
        <w:tab w:val="right" w:pos="9355"/>
      </w:tabs>
      <w:spacing w:after="0" w:line="240" w:lineRule="auto"/>
    </w:pPr>
  </w:style>
  <w:style w:type="character" w:styleId="a4" w:customStyle="1">
    <w:name w:val="Верхний колонтитул Знак"/>
    <w:basedOn w:val="a0"/>
    <w:link w:val="a3"/>
    <w:uiPriority w:val="99"/>
    <w:rsid w:val="00855AB7"/>
    <w:rPr>
      <w:rFonts w:eastAsiaTheme="minorEastAsia"/>
      <w:lang w:eastAsia="ja-JP"/>
    </w:rPr>
  </w:style>
  <w:style w:type="paragraph" w:styleId="a5">
    <w:name w:val="footer"/>
    <w:basedOn w:val="a"/>
    <w:link w:val="a6"/>
    <w:uiPriority w:val="99"/>
    <w:unhideWhenUsed/>
    <w:rsid w:val="00855AB7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Нижний колонтитул Знак"/>
    <w:basedOn w:val="a0"/>
    <w:link w:val="a5"/>
    <w:uiPriority w:val="99"/>
    <w:rsid w:val="00855AB7"/>
    <w:rPr>
      <w:rFonts w:eastAsiaTheme="minorEastAsia"/>
      <w:lang w:eastAsia="ja-JP"/>
    </w:rPr>
  </w:style>
  <w:style w:type="character" w:styleId="10" w:customStyle="1">
    <w:name w:val="Заголовок 1 Знак"/>
    <w:basedOn w:val="a0"/>
    <w:link w:val="1"/>
    <w:uiPriority w:val="9"/>
    <w:rsid w:val="00855AB7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ja-JP"/>
    </w:rPr>
  </w:style>
  <w:style w:type="paragraph" w:styleId="a7">
    <w:name w:val="List Paragraph"/>
    <w:basedOn w:val="a"/>
    <w:uiPriority w:val="34"/>
    <w:qFormat/>
    <w:rsid w:val="00855AB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F7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9" w:customStyle="1">
    <w:name w:val="Текст выноски Знак"/>
    <w:basedOn w:val="a0"/>
    <w:link w:val="a8"/>
    <w:uiPriority w:val="99"/>
    <w:semiHidden/>
    <w:rsid w:val="001F7CDF"/>
    <w:rPr>
      <w:rFonts w:ascii="Segoe UI" w:hAnsi="Segoe UI" w:cs="Segoe UI" w:eastAsiaTheme="minorEastAsia"/>
      <w:sz w:val="18"/>
      <w:szCs w:val="18"/>
      <w:lang w:eastAsia="ja-JP"/>
    </w:rPr>
  </w:style>
  <w:style w:type="paragraph" w:styleId="aa" w:customStyle="1">
    <w:name w:val="Заголовок_Кирин"/>
    <w:basedOn w:val="1"/>
    <w:link w:val="ab"/>
    <w:qFormat/>
    <w:rsid w:val="00EB5066"/>
    <w:pPr>
      <w:spacing w:before="120" w:after="240" w:line="240" w:lineRule="auto"/>
      <w:jc w:val="center"/>
    </w:pPr>
    <w:rPr>
      <w:rFonts w:ascii="Times New Roman" w:hAnsi="Times New Roman"/>
      <w:caps/>
      <w:color w:val="000000" w:themeColor="text1"/>
      <w:sz w:val="28"/>
      <w:lang w:eastAsia="ru-RU"/>
    </w:rPr>
  </w:style>
  <w:style w:type="character" w:styleId="ab" w:customStyle="1">
    <w:name w:val="Заголовок_Кирин Знак"/>
    <w:basedOn w:val="10"/>
    <w:link w:val="aa"/>
    <w:rsid w:val="00EB5066"/>
    <w:rPr>
      <w:rFonts w:ascii="Times New Roman" w:hAnsi="Times New Roman" w:eastAsiaTheme="majorEastAsia" w:cstheme="majorBidi"/>
      <w:caps/>
      <w:color w:val="000000" w:themeColor="text1"/>
      <w:sz w:val="28"/>
      <w:szCs w:val="32"/>
      <w:lang w:eastAsia="ru-RU"/>
    </w:rPr>
  </w:style>
  <w:style w:type="paragraph" w:styleId="ac">
    <w:name w:val="Normal (Web)"/>
    <w:basedOn w:val="a"/>
    <w:uiPriority w:val="99"/>
    <w:semiHidden/>
    <w:unhideWhenUsed/>
    <w:rsid w:val="00EB506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72D4E"/>
    <w:rPr>
      <w:color w:val="0000FF"/>
      <w:u w:val="single"/>
    </w:rPr>
  </w:style>
  <w:style w:type="table" w:styleId="TableNormal" w:customStyle="1">
    <w:name w:val="Table Normal"/>
    <w:uiPriority w:val="2"/>
    <w:semiHidden/>
    <w:unhideWhenUsed/>
    <w:qFormat/>
    <w:rsid w:val="00651A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ableParagraph" w:customStyle="1">
    <w:name w:val="Table Paragraph"/>
    <w:basedOn w:val="a"/>
    <w:uiPriority w:val="1"/>
    <w:qFormat/>
    <w:rsid w:val="00651A9F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893B37"/>
    <w:pPr>
      <w:spacing w:after="100"/>
    </w:pPr>
  </w:style>
  <w:style w:type="character" w:styleId="ae">
    <w:name w:val="FollowedHyperlink"/>
    <w:basedOn w:val="a0"/>
    <w:uiPriority w:val="99"/>
    <w:semiHidden/>
    <w:unhideWhenUsed/>
    <w:rsid w:val="00661F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9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argetedattacks.trendmicro.com/cyoa/rus/" TargetMode="External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hyperlink" Target="https://www.renpy.org/wiki/renpy/rus" TargetMode="External"/><Relationship Id="R3d4f9ab695914e33" Type="http://schemas.openxmlformats.org/officeDocument/2006/relationships/image" Target="/media/image8.png"/><Relationship Id="rId7" Type="http://schemas.openxmlformats.org/officeDocument/2006/relationships/footnotes" Target="footnotes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tilda.education/articles-figm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a2ea831d8e99405f" Type="http://schemas.openxmlformats.org/officeDocument/2006/relationships/image" Target="/media/image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kaspersky.ru/about/press-releases/2017_kaspersky-interactive-protection-simulation" TargetMode="External"/><Relationship Id="rId22" Type="http://schemas.openxmlformats.org/officeDocument/2006/relationships/fontTable" Target="fontTable.xml"/><Relationship Id="Re5be27a680d04bd7" Type="http://schemas.openxmlformats.org/officeDocument/2006/relationships/glossaryDocument" Target="glossary/document.xm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ff0e8-db4e-471d-a131-9c5f207d1862}"/>
      </w:docPartPr>
      <w:docPartBody>
        <w:p w14:paraId="7433AE7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D29C362E304547B875C45C012E021D" ma:contentTypeVersion="6" ma:contentTypeDescription="Create a new document." ma:contentTypeScope="" ma:versionID="dd43ab0db3d4d5b093296aef034c1f97">
  <xsd:schema xmlns:xsd="http://www.w3.org/2001/XMLSchema" xmlns:xs="http://www.w3.org/2001/XMLSchema" xmlns:p="http://schemas.microsoft.com/office/2006/metadata/properties" xmlns:ns2="8d822a7d-31f0-4f10-a69e-99d5604a42b2" xmlns:ns3="dc98cea2-fead-4cf5-af24-f63eca059eb9" targetNamespace="http://schemas.microsoft.com/office/2006/metadata/properties" ma:root="true" ma:fieldsID="bae1e2ee84e75c7d2134a1dcaa2ef25f" ns2:_="" ns3:_="">
    <xsd:import namespace="8d822a7d-31f0-4f10-a69e-99d5604a42b2"/>
    <xsd:import namespace="dc98cea2-fead-4cf5-af24-f63eca059e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22a7d-31f0-4f10-a69e-99d5604a4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8cea2-fead-4cf5-af24-f63eca059e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C89824-6DF5-44F2-8084-3B8547A12E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1AED32-8165-4D77-9CAC-FD7160557FFA}"/>
</file>

<file path=customXml/itemProps3.xml><?xml version="1.0" encoding="utf-8"?>
<ds:datastoreItem xmlns:ds="http://schemas.openxmlformats.org/officeDocument/2006/customXml" ds:itemID="{FBBC6F8A-C303-4743-9EB8-27E00ECA9AC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Титова Анастасия Кирилловна</cp:lastModifiedBy>
  <cp:revision>36</cp:revision>
  <dcterms:created xsi:type="dcterms:W3CDTF">2022-06-08T10:33:00Z</dcterms:created>
  <dcterms:modified xsi:type="dcterms:W3CDTF">2022-06-18T04:09:44Z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0x01010094D29C362E304547B875C45C012E021D</vt:lpwstr>
  </property>
</Properties>
</file>