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FD6AD6" w:rsidP="00FD6AD6" w:rsidRDefault="00FD6AD6" w14:paraId="194B90C6" w14:textId="77777777">
      <w:pPr>
        <w:tabs>
          <w:tab w:val="left" w:pos="5580"/>
        </w:tabs>
        <w:jc w:val="center"/>
        <w:rPr>
          <w:szCs w:val="28"/>
        </w:rPr>
      </w:pPr>
    </w:p>
    <w:p w:rsidR="00FD6AD6" w:rsidP="00FD6AD6" w:rsidRDefault="00FD6AD6" w14:paraId="02FDAE6F" w14:textId="77777777">
      <w:pPr>
        <w:tabs>
          <w:tab w:val="left" w:pos="5580"/>
        </w:tabs>
        <w:jc w:val="center"/>
        <w:rPr>
          <w:szCs w:val="28"/>
        </w:rPr>
      </w:pPr>
    </w:p>
    <w:p w:rsidR="00FD6AD6" w:rsidP="00FD6AD6" w:rsidRDefault="00FD6AD6" w14:paraId="59199C22" w14:textId="6F3C3D2E">
      <w:pPr>
        <w:tabs>
          <w:tab w:val="left" w:pos="5580"/>
        </w:tabs>
        <w:jc w:val="center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739867" wp14:editId="473FA225">
                <wp:simplePos x="0" y="0"/>
                <wp:positionH relativeFrom="column">
                  <wp:posOffset>1450340</wp:posOffset>
                </wp:positionH>
                <wp:positionV relativeFrom="paragraph">
                  <wp:posOffset>-77470</wp:posOffset>
                </wp:positionV>
                <wp:extent cx="4702810" cy="814070"/>
                <wp:effectExtent l="0" t="0" r="2540" b="508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2810" cy="814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6B66CE" w:rsidR="006B66CE" w:rsidP="006B66CE" w:rsidRDefault="006B66CE" w14:paraId="2AB0A95D" w14:textId="3CAFB917">
                            <w:pPr>
                              <w:rPr>
                                <w:rFonts w:ascii="Verdana" w:hAnsi="Verdana" w:cs="PF Bulletin Sans Pro"/>
                                <w:color w:val="000000"/>
                                <w:sz w:val="14"/>
                                <w:szCs w:val="14"/>
                                <w:lang w:eastAsia="en-US"/>
                              </w:rPr>
                            </w:pPr>
                            <w:r w:rsidRPr="006B66CE">
                              <w:rPr>
                                <w:rFonts w:ascii="Verdana" w:hAnsi="Verdana" w:cs="PF Bulletin Sans Pro"/>
                                <w:color w:val="000000"/>
                                <w:sz w:val="14"/>
                                <w:szCs w:val="14"/>
                                <w:lang w:eastAsia="en-US"/>
                              </w:rPr>
                              <w:t>Министерство науки и высшего образования Российской Федерации</w:t>
                            </w:r>
                          </w:p>
                          <w:p w:rsidR="00FD6AD6" w:rsidP="00FD6AD6" w:rsidRDefault="00FD6AD6" w14:paraId="21C874B9" w14:textId="379D5AC9">
                            <w:pPr>
                              <w:pStyle w:val="BasicParagraph"/>
                              <w:spacing w:line="240" w:lineRule="auto"/>
                              <w:rPr>
                                <w:rFonts w:ascii="Verdana" w:hAnsi="Verdana" w:cs="PF Bulletin Sans Pro"/>
                                <w:sz w:val="14"/>
                                <w:szCs w:val="14"/>
                                <w:lang w:val="ru-RU"/>
                              </w:rPr>
                            </w:pPr>
                            <w:r>
                              <w:rPr>
                                <w:rFonts w:ascii="Verdana" w:hAnsi="Verdana" w:cs="PF Bulletin Sans Pro"/>
                                <w:sz w:val="14"/>
                                <w:szCs w:val="14"/>
                                <w:lang w:val="ru-RU"/>
                              </w:rPr>
      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Б.Н. Ельцина» (УрФУ)</w:t>
                            </w:r>
                          </w:p>
                          <w:p w:rsidRPr="00AB3D93" w:rsidR="00FD6AD6" w:rsidP="00FD6AD6" w:rsidRDefault="00AB3D93" w14:paraId="0A526AD3" w14:textId="06D34498">
                            <w:pPr>
                              <w:pStyle w:val="BasicParagraph"/>
                              <w:spacing w:line="240" w:lineRule="auto"/>
                              <w:rPr>
                                <w:rFonts w:ascii="Verdana" w:hAnsi="Verdana" w:cs="PF Bulletin Sans Pro"/>
                                <w:sz w:val="17"/>
                                <w:szCs w:val="17"/>
                                <w:lang w:val="ru-RU"/>
                              </w:rPr>
                            </w:pPr>
                            <w:r w:rsidRPr="00AB3D93">
                              <w:rPr>
                                <w:rFonts w:ascii="Verdana" w:hAnsi="Verdana" w:cs="PF Bulletin Sans Pro"/>
                                <w:sz w:val="14"/>
                                <w:szCs w:val="14"/>
                                <w:lang w:val="ru-RU"/>
                              </w:rPr>
                              <w:t>Институт радиоэлектроники и информационных технологий - РТФ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0E577C4D">
              <v:shapetype id="_x0000_t202" coordsize="21600,21600" o:spt="202" path="m,l,21600r21600,l21600,xe" w14:anchorId="6E739867">
                <v:stroke joinstyle="miter"/>
                <v:path gradientshapeok="t" o:connecttype="rect"/>
              </v:shapetype>
              <v:shape id="Надпись 7" style="position:absolute;left:0;text-align:left;margin-left:114.2pt;margin-top:-6.1pt;width:370.3pt;height:6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">
                <v:textbox inset="0,0,0,0">
                  <w:txbxContent>
                    <w:p w:rsidRPr="006B66CE" w:rsidR="006B66CE" w:rsidP="006B66CE" w:rsidRDefault="006B66CE" w14:paraId="2C31D607" w14:textId="3CAFB917">
                      <w:pPr>
                        <w:rPr>
                          <w:rFonts w:ascii="Verdana" w:hAnsi="Verdana" w:cs="PF Bulletin Sans Pro"/>
                          <w:color w:val="000000"/>
                          <w:sz w:val="14"/>
                          <w:szCs w:val="14"/>
                          <w:lang w:eastAsia="en-US"/>
                        </w:rPr>
                      </w:pPr>
                      <w:r w:rsidRPr="006B66CE">
                        <w:rPr>
                          <w:rFonts w:ascii="Verdana" w:hAnsi="Verdana" w:cs="PF Bulletin Sans Pro"/>
                          <w:color w:val="000000"/>
                          <w:sz w:val="14"/>
                          <w:szCs w:val="14"/>
                          <w:lang w:eastAsia="en-US"/>
                        </w:rPr>
                        <w:t>Министерство науки и высшего образования Российской Федерации</w:t>
                      </w:r>
                    </w:p>
                    <w:p w:rsidR="00FD6AD6" w:rsidP="00FD6AD6" w:rsidRDefault="00FD6AD6" w14:paraId="605FFBF4" w14:textId="379D5AC9">
                      <w:pPr>
                        <w:pStyle w:val="BasicParagraph"/>
                        <w:spacing w:line="240" w:lineRule="auto"/>
                        <w:rPr>
                          <w:rFonts w:ascii="Verdana" w:hAnsi="Verdana" w:cs="PF Bulletin Sans Pro"/>
                          <w:sz w:val="14"/>
                          <w:szCs w:val="14"/>
                          <w:lang w:val="ru-RU"/>
                        </w:rPr>
                      </w:pPr>
                      <w:r>
                        <w:rPr>
                          <w:rFonts w:ascii="Verdana" w:hAnsi="Verdana" w:cs="PF Bulletin Sans Pro"/>
                          <w:sz w:val="14"/>
                          <w:szCs w:val="14"/>
                          <w:lang w:val="ru-RU"/>
                        </w:rPr>
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Б.Н. Ельцина» (</w:t>
                      </w:r>
                      <w:proofErr w:type="spellStart"/>
                      <w:r>
                        <w:rPr>
                          <w:rFonts w:ascii="Verdana" w:hAnsi="Verdana" w:cs="PF Bulletin Sans Pro"/>
                          <w:sz w:val="14"/>
                          <w:szCs w:val="14"/>
                          <w:lang w:val="ru-RU"/>
                        </w:rPr>
                        <w:t>УрФУ</w:t>
                      </w:r>
                      <w:proofErr w:type="spellEnd"/>
                      <w:r>
                        <w:rPr>
                          <w:rFonts w:ascii="Verdana" w:hAnsi="Verdana" w:cs="PF Bulletin Sans Pro"/>
                          <w:sz w:val="14"/>
                          <w:szCs w:val="14"/>
                          <w:lang w:val="ru-RU"/>
                        </w:rPr>
                        <w:t>)</w:t>
                      </w:r>
                    </w:p>
                    <w:p w:rsidRPr="00AB3D93" w:rsidR="00FD6AD6" w:rsidP="00FD6AD6" w:rsidRDefault="00AB3D93" w14:paraId="13EE1205" w14:textId="06D34498">
                      <w:pPr>
                        <w:pStyle w:val="BasicParagraph"/>
                        <w:spacing w:line="240" w:lineRule="auto"/>
                        <w:rPr>
                          <w:rFonts w:ascii="Verdana" w:hAnsi="Verdana" w:cs="PF Bulletin Sans Pro"/>
                          <w:sz w:val="17"/>
                          <w:szCs w:val="17"/>
                          <w:lang w:val="ru-RU"/>
                        </w:rPr>
                      </w:pPr>
                      <w:r w:rsidRPr="00AB3D93">
                        <w:rPr>
                          <w:rFonts w:ascii="Verdana" w:hAnsi="Verdana" w:cs="PF Bulletin Sans Pro"/>
                          <w:sz w:val="14"/>
                          <w:szCs w:val="14"/>
                          <w:lang w:val="ru-RU"/>
                        </w:rPr>
                        <w:t>Институт радиоэлектроники и информационных технологий - РТФ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3AA92A3" wp14:editId="53C59FFD">
            <wp:simplePos x="0" y="0"/>
            <wp:positionH relativeFrom="column">
              <wp:posOffset>-99060</wp:posOffset>
            </wp:positionH>
            <wp:positionV relativeFrom="paragraph">
              <wp:posOffset>-149860</wp:posOffset>
            </wp:positionV>
            <wp:extent cx="1243330" cy="692785"/>
            <wp:effectExtent l="0" t="0" r="0" b="0"/>
            <wp:wrapNone/>
            <wp:docPr id="1" name="Рисунок 1" descr="LOGO_RUS_Black_on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LOGO_RUS_Black_on_whi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69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AD6" w:rsidP="00FD6AD6" w:rsidRDefault="00FD6AD6" w14:paraId="4687ACF4" w14:textId="77777777">
      <w:pPr>
        <w:tabs>
          <w:tab w:val="left" w:pos="5580"/>
        </w:tabs>
        <w:jc w:val="center"/>
        <w:rPr>
          <w:szCs w:val="28"/>
        </w:rPr>
      </w:pPr>
    </w:p>
    <w:p w:rsidR="00FD6AD6" w:rsidP="00FD6AD6" w:rsidRDefault="00FD6AD6" w14:paraId="5E02ECFF" w14:textId="77777777">
      <w:pPr>
        <w:jc w:val="center"/>
      </w:pPr>
    </w:p>
    <w:p w:rsidR="00FD6AD6" w:rsidP="00FD6AD6" w:rsidRDefault="00FD6AD6" w14:paraId="314AE31B" w14:textId="77777777">
      <w:pPr>
        <w:jc w:val="center"/>
      </w:pPr>
    </w:p>
    <w:p w:rsidR="00FD6AD6" w:rsidP="00FD6AD6" w:rsidRDefault="00FD6AD6" w14:paraId="20F74EF0" w14:textId="77777777">
      <w:pPr>
        <w:tabs>
          <w:tab w:val="left" w:pos="9214"/>
        </w:tabs>
        <w:ind w:left="4678"/>
      </w:pPr>
    </w:p>
    <w:p w:rsidR="00FD6AD6" w:rsidP="00FD6AD6" w:rsidRDefault="00FD6AD6" w14:paraId="4A9C15A5" w14:textId="77777777">
      <w:pPr>
        <w:tabs>
          <w:tab w:val="left" w:pos="9214"/>
        </w:tabs>
        <w:ind w:left="4678"/>
      </w:pPr>
    </w:p>
    <w:p w:rsidRPr="0068644E" w:rsidR="00FD6AD6" w:rsidP="00FD6AD6" w:rsidRDefault="00FD6AD6" w14:paraId="60F72737" w14:textId="77777777">
      <w:pPr>
        <w:tabs>
          <w:tab w:val="left" w:pos="9214"/>
        </w:tabs>
        <w:ind w:left="4678"/>
        <w:rPr>
          <w:lang w:val="en-US"/>
        </w:rPr>
      </w:pPr>
    </w:p>
    <w:p w:rsidR="00FD6AD6" w:rsidP="00FD6AD6" w:rsidRDefault="00FD6AD6" w14:paraId="60999A7F" w14:textId="510DFB67">
      <w:pPr>
        <w:jc w:val="center"/>
      </w:pPr>
    </w:p>
    <w:p w:rsidR="003E67E4" w:rsidP="00FD6AD6" w:rsidRDefault="003E67E4" w14:paraId="20728A51" w14:textId="65310E7B">
      <w:pPr>
        <w:jc w:val="center"/>
      </w:pPr>
    </w:p>
    <w:p w:rsidR="003E67E4" w:rsidP="00FD6AD6" w:rsidRDefault="003E67E4" w14:paraId="26056259" w14:textId="379AA5C2">
      <w:pPr>
        <w:jc w:val="center"/>
      </w:pPr>
    </w:p>
    <w:p w:rsidR="003E67E4" w:rsidP="00FD6AD6" w:rsidRDefault="003E67E4" w14:paraId="42D5CA82" w14:textId="1EC6BE90">
      <w:pPr>
        <w:jc w:val="center"/>
      </w:pPr>
    </w:p>
    <w:p w:rsidR="003E67E4" w:rsidP="00FD6AD6" w:rsidRDefault="003E67E4" w14:paraId="49894BEA" w14:textId="3332334A">
      <w:pPr>
        <w:jc w:val="center"/>
      </w:pPr>
    </w:p>
    <w:p w:rsidR="003E67E4" w:rsidP="00FD6AD6" w:rsidRDefault="003E67E4" w14:paraId="27E66B36" w14:textId="4DABBB7A">
      <w:pPr>
        <w:jc w:val="center"/>
      </w:pPr>
    </w:p>
    <w:p w:rsidR="003E67E4" w:rsidP="00FD6AD6" w:rsidRDefault="003E67E4" w14:paraId="50440E63" w14:textId="5DE8C85A">
      <w:pPr>
        <w:jc w:val="center"/>
      </w:pPr>
    </w:p>
    <w:p w:rsidR="003E67E4" w:rsidP="00FD6AD6" w:rsidRDefault="003E67E4" w14:paraId="465AFD1C" w14:textId="2BAD01E6">
      <w:pPr>
        <w:jc w:val="center"/>
      </w:pPr>
    </w:p>
    <w:p w:rsidR="003E67E4" w:rsidP="00FD6AD6" w:rsidRDefault="003E67E4" w14:paraId="272EAF85" w14:textId="77777777">
      <w:pPr>
        <w:jc w:val="center"/>
      </w:pPr>
    </w:p>
    <w:p w:rsidR="00FD6AD6" w:rsidP="00FD6AD6" w:rsidRDefault="00FD6AD6" w14:paraId="7FC8E19C" w14:textId="77777777">
      <w:pPr>
        <w:jc w:val="center"/>
      </w:pPr>
    </w:p>
    <w:p w:rsidR="00FD6AD6" w:rsidP="00FD6AD6" w:rsidRDefault="00FD6AD6" w14:paraId="588417F4" w14:textId="77777777">
      <w:pPr>
        <w:jc w:val="center"/>
      </w:pPr>
    </w:p>
    <w:p w:rsidR="00FD6AD6" w:rsidP="00FD6AD6" w:rsidRDefault="00FD6AD6" w14:paraId="5E97D643" w14:textId="77777777">
      <w:pPr>
        <w:jc w:val="center"/>
      </w:pPr>
    </w:p>
    <w:p w:rsidR="00FD6AD6" w:rsidP="00FD6AD6" w:rsidRDefault="00FD6AD6" w14:paraId="0203B464" w14:textId="77777777">
      <w:pPr>
        <w:jc w:val="center"/>
      </w:pPr>
    </w:p>
    <w:p w:rsidR="00FD6AD6" w:rsidP="00FD6AD6" w:rsidRDefault="00FD6AD6" w14:paraId="632C10F4" w14:textId="77777777"/>
    <w:p w:rsidR="00FD6AD6" w:rsidP="00FD6AD6" w:rsidRDefault="00FD6AD6" w14:paraId="2C935C6D" w14:textId="77777777">
      <w:pPr>
        <w:jc w:val="center"/>
        <w:rPr>
          <w:szCs w:val="28"/>
        </w:rPr>
      </w:pPr>
      <w:r>
        <w:rPr>
          <w:szCs w:val="28"/>
        </w:rPr>
        <w:t>ОТЧЕТ</w:t>
      </w:r>
    </w:p>
    <w:p w:rsidR="00FD6AD6" w:rsidP="00FD6AD6" w:rsidRDefault="00FD6AD6" w14:paraId="2C4D8EC6" w14:textId="17980F2B">
      <w:pPr>
        <w:jc w:val="center"/>
        <w:rPr>
          <w:szCs w:val="28"/>
        </w:rPr>
      </w:pPr>
      <w:r>
        <w:rPr>
          <w:szCs w:val="28"/>
        </w:rPr>
        <w:t xml:space="preserve">о </w:t>
      </w:r>
      <w:r w:rsidR="001D1E8E">
        <w:rPr>
          <w:szCs w:val="28"/>
        </w:rPr>
        <w:t>проектной</w:t>
      </w:r>
      <w:r>
        <w:rPr>
          <w:szCs w:val="28"/>
        </w:rPr>
        <w:t xml:space="preserve"> работе</w:t>
      </w:r>
    </w:p>
    <w:p w:rsidRPr="001D1E8E" w:rsidR="00FD6AD6" w:rsidP="00FD6AD6" w:rsidRDefault="00FD6AD6" w14:paraId="366B1F37" w14:textId="5A7A0B79">
      <w:pPr>
        <w:jc w:val="center"/>
        <w:rPr>
          <w:rFonts w:eastAsia="Calibri"/>
          <w:szCs w:val="28"/>
          <w:u w:val="single"/>
          <w:lang w:eastAsia="en-US"/>
        </w:rPr>
      </w:pPr>
      <w:r>
        <w:rPr>
          <w:szCs w:val="28"/>
        </w:rPr>
        <w:t>по теме:</w:t>
      </w:r>
      <w:r>
        <w:t xml:space="preserve"> </w:t>
      </w:r>
      <w:r w:rsidRPr="0068644E" w:rsidR="0068644E">
        <w:rPr>
          <w:szCs w:val="28"/>
          <w:u w:val="single"/>
        </w:rPr>
        <w:t>Образовательная игра по естественным наукам (химии)</w:t>
      </w:r>
    </w:p>
    <w:p w:rsidRPr="0068644E" w:rsidR="00FD6AD6" w:rsidP="00FD6AD6" w:rsidRDefault="00FD6AD6" w14:paraId="4699604A" w14:textId="7F6F52E6">
      <w:pPr>
        <w:jc w:val="center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по дисциплине: </w:t>
      </w:r>
      <w:r w:rsidRPr="001D1E8E" w:rsidR="001D1E8E">
        <w:rPr>
          <w:rFonts w:eastAsia="Calibri"/>
          <w:szCs w:val="28"/>
          <w:u w:val="single"/>
          <w:lang w:eastAsia="en-US"/>
        </w:rPr>
        <w:t>Проектный практикум</w:t>
      </w:r>
    </w:p>
    <w:p w:rsidR="00FD6AD6" w:rsidP="00FD6AD6" w:rsidRDefault="00FD6AD6" w14:paraId="050FD286" w14:textId="77777777">
      <w:pPr>
        <w:jc w:val="center"/>
      </w:pPr>
    </w:p>
    <w:p w:rsidR="00FD6AD6" w:rsidP="00FD6AD6" w:rsidRDefault="00FD6AD6" w14:paraId="4B0C17C6" w14:textId="77777777">
      <w:pPr>
        <w:jc w:val="center"/>
      </w:pPr>
    </w:p>
    <w:p w:rsidR="00FD6AD6" w:rsidP="00FD6AD6" w:rsidRDefault="00FD6AD6" w14:paraId="29F8F081" w14:textId="77777777">
      <w:pPr>
        <w:jc w:val="center"/>
      </w:pPr>
    </w:p>
    <w:p w:rsidR="00FD6AD6" w:rsidP="00FD6AD6" w:rsidRDefault="00FD6AD6" w14:paraId="4E2F5C14" w14:textId="77777777">
      <w:pPr>
        <w:jc w:val="center"/>
      </w:pPr>
    </w:p>
    <w:p w:rsidR="00FD6AD6" w:rsidP="00FD6AD6" w:rsidRDefault="00FD6AD6" w14:paraId="09EC5598" w14:textId="77777777">
      <w:pPr>
        <w:jc w:val="center"/>
      </w:pPr>
    </w:p>
    <w:p w:rsidRPr="0068644E" w:rsidR="00FD6AD6" w:rsidP="00FD6AD6" w:rsidRDefault="001D1E8E" w14:paraId="4A9C5207" w14:textId="1FE4A339">
      <w:pPr>
        <w:tabs>
          <w:tab w:val="left" w:pos="1276"/>
          <w:tab w:val="left" w:pos="4536"/>
          <w:tab w:val="left" w:pos="5670"/>
          <w:tab w:val="left" w:pos="8789"/>
        </w:tabs>
        <w:rPr>
          <w:u w:val="single"/>
        </w:rPr>
      </w:pPr>
      <w:r>
        <w:t>Команда</w:t>
      </w:r>
      <w:r w:rsidRPr="00AB3D93" w:rsidR="00FD6AD6">
        <w:t>:</w:t>
      </w:r>
      <w:r w:rsidRPr="00AB3D93">
        <w:t xml:space="preserve"> </w:t>
      </w:r>
      <w:r w:rsidR="0068644E">
        <w:rPr>
          <w:u w:val="single"/>
          <w:lang w:val="en-US"/>
        </w:rPr>
        <w:t>HELP</w:t>
      </w:r>
      <w:r w:rsidR="0068644E">
        <w:rPr>
          <w:u w:val="single"/>
        </w:rPr>
        <w:t>?</w:t>
      </w:r>
    </w:p>
    <w:p w:rsidR="00FD6AD6" w:rsidP="00FD6AD6" w:rsidRDefault="00FD6AD6" w14:paraId="6A03BE04" w14:textId="4C65BC70">
      <w:pPr>
        <w:tabs>
          <w:tab w:val="center" w:pos="2410"/>
          <w:tab w:val="center" w:pos="7088"/>
        </w:tabs>
        <w:rPr>
          <w:sz w:val="20"/>
          <w:szCs w:val="20"/>
        </w:rPr>
      </w:pPr>
      <w:r w:rsidRPr="00AB3D93">
        <w:rPr>
          <w:sz w:val="20"/>
          <w:szCs w:val="20"/>
        </w:rPr>
        <w:tab/>
      </w:r>
      <w:r w:rsidRPr="00AB3D93">
        <w:rPr>
          <w:sz w:val="20"/>
          <w:szCs w:val="20"/>
        </w:rPr>
        <w:tab/>
      </w:r>
    </w:p>
    <w:p w:rsidR="00FD6AD6" w:rsidP="00FD6AD6" w:rsidRDefault="00FD6AD6" w14:paraId="2C9D99BD" w14:textId="77777777">
      <w:pPr>
        <w:tabs>
          <w:tab w:val="left" w:pos="1701"/>
          <w:tab w:val="left" w:pos="4536"/>
        </w:tabs>
      </w:pPr>
    </w:p>
    <w:p w:rsidR="00FD6AD6" w:rsidP="00FD6AD6" w:rsidRDefault="00FD6AD6" w14:paraId="4CE7D9DD" w14:textId="19808C05"/>
    <w:p w:rsidR="00FD6AD6" w:rsidP="00FD6AD6" w:rsidRDefault="00FD6AD6" w14:paraId="394FA122" w14:textId="77777777">
      <w:pPr>
        <w:ind w:left="1416" w:firstLine="708"/>
        <w:jc w:val="center"/>
      </w:pPr>
    </w:p>
    <w:p w:rsidR="00FD6AD6" w:rsidP="00FD6AD6" w:rsidRDefault="00FD6AD6" w14:paraId="3EE56D18" w14:textId="77777777">
      <w:pPr>
        <w:ind w:left="1416" w:firstLine="708"/>
        <w:jc w:val="center"/>
      </w:pPr>
    </w:p>
    <w:p w:rsidR="00FD6AD6" w:rsidP="00FD6AD6" w:rsidRDefault="00FD6AD6" w14:paraId="02970019" w14:textId="77777777">
      <w:pPr>
        <w:ind w:left="1416" w:firstLine="708"/>
        <w:jc w:val="center"/>
      </w:pPr>
    </w:p>
    <w:p w:rsidR="00FD6AD6" w:rsidP="00FD6AD6" w:rsidRDefault="00FD6AD6" w14:paraId="75EB7268" w14:textId="77777777">
      <w:pPr>
        <w:ind w:left="1416" w:firstLine="708"/>
        <w:jc w:val="center"/>
      </w:pPr>
    </w:p>
    <w:p w:rsidR="00FD6AD6" w:rsidP="00FD6AD6" w:rsidRDefault="00FD6AD6" w14:paraId="6490E9E1" w14:textId="77777777">
      <w:pPr>
        <w:ind w:left="1416" w:firstLine="708"/>
        <w:jc w:val="center"/>
      </w:pPr>
    </w:p>
    <w:p w:rsidR="00FD6AD6" w:rsidP="00FD6AD6" w:rsidRDefault="00FD6AD6" w14:paraId="26695573" w14:textId="77777777">
      <w:pPr>
        <w:ind w:left="1416" w:firstLine="708"/>
        <w:jc w:val="center"/>
      </w:pPr>
    </w:p>
    <w:p w:rsidR="00FD6AD6" w:rsidP="00FD6AD6" w:rsidRDefault="00FD6AD6" w14:paraId="31FFE828" w14:textId="77777777">
      <w:pPr>
        <w:ind w:left="1416" w:firstLine="708"/>
        <w:jc w:val="center"/>
      </w:pPr>
    </w:p>
    <w:p w:rsidR="00FD6AD6" w:rsidP="00FD6AD6" w:rsidRDefault="00FD6AD6" w14:paraId="417A1608" w14:textId="77777777">
      <w:pPr>
        <w:jc w:val="center"/>
      </w:pPr>
      <w:r>
        <w:t>Екатеринбург</w:t>
      </w:r>
    </w:p>
    <w:p w:rsidRPr="00EA2E6C" w:rsidR="00FD6AD6" w:rsidP="00FD6AD6" w:rsidRDefault="00FD6AD6" w14:paraId="03AC0009" w14:textId="77D96507">
      <w:pPr>
        <w:jc w:val="center"/>
      </w:pPr>
      <w:r>
        <w:t>20</w:t>
      </w:r>
      <w:r w:rsidRPr="0068644E" w:rsidR="001D1E8E">
        <w:t>2</w:t>
      </w:r>
      <w:r w:rsidR="00D1506F">
        <w:t>2</w:t>
      </w:r>
    </w:p>
    <w:p w:rsidR="001D1E8E" w:rsidRDefault="001D1E8E" w14:paraId="44B95803" w14:textId="519BAC9B"/>
    <w:sdt>
      <w:sdtPr>
        <w:id w:val="1905610487"/>
        <w:docPartObj>
          <w:docPartGallery w:val="Table of Contents"/>
          <w:docPartUnique/>
        </w:docPartObj>
      </w:sdtPr>
      <w:sdtContent>
        <w:p w:rsidR="00384A2B" w:rsidP="005D1019" w:rsidRDefault="003A6B99" w14:paraId="41E32728" w14:textId="3B404884">
          <w:pPr>
            <w:pStyle w:val="TOCHeading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1D43B5DC" w:rsidR="79598822"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:rsidRPr="003A6B99" w:rsidR="003A6B99" w:rsidP="003A6B99" w:rsidRDefault="003A6B99" w14:paraId="2C2ACDFD" w14:textId="77777777"/>
        <w:p w:rsidR="00846F24" w:rsidP="1D43B5DC" w:rsidRDefault="002900EF" w14:paraId="3E855ECB" w14:textId="7466BD0D">
          <w:pPr>
            <w:pStyle w:val="TOC1"/>
            <w:tabs>
              <w:tab w:val="right" w:leader="dot" w:pos="9345"/>
            </w:tabs>
            <w:rPr>
              <w:rFonts w:ascii="Times New Roman" w:hAnsi="Times New Roman" w:eastAsia="Times New Roman" w:cs="Times New Roman"/>
              <w:noProof/>
              <w:sz w:val="28"/>
              <w:szCs w:val="28"/>
            </w:rPr>
          </w:pPr>
          <w:r>
            <w:fldChar w:fldCharType="begin"/>
          </w:r>
          <w:r>
            <w:instrText xml:space="preserve">TOC \o "1-3" \h \z \u</w:instrText>
          </w:r>
          <w:r>
            <w:fldChar w:fldCharType="separate"/>
          </w:r>
          <w:hyperlink w:anchor="_Toc1581283084">
            <w:r w:rsidRPr="1D43B5DC" w:rsidR="1D43B5DC">
              <w:rPr>
                <w:rStyle w:val="Hyperlink"/>
              </w:rPr>
              <w:t>Введение</w:t>
            </w:r>
            <w:r>
              <w:tab/>
            </w:r>
            <w:r>
              <w:fldChar w:fldCharType="begin"/>
            </w:r>
            <w:r>
              <w:instrText xml:space="preserve">PAGEREF _Toc1581283084 \h</w:instrText>
            </w:r>
            <w:r>
              <w:fldChar w:fldCharType="separate"/>
            </w:r>
            <w:r w:rsidRPr="1D43B5DC" w:rsidR="1D43B5DC">
              <w:rPr>
                <w:rStyle w:val="Hyperlink"/>
              </w:rPr>
              <w:t>2</w:t>
            </w:r>
            <w:r>
              <w:fldChar w:fldCharType="end"/>
            </w:r>
          </w:hyperlink>
        </w:p>
        <w:p w:rsidR="00846F24" w:rsidP="1D43B5DC" w:rsidRDefault="0046052A" w14:paraId="1D925C27" w14:textId="01EF6490">
          <w:pPr>
            <w:pStyle w:val="TOC1"/>
            <w:tabs>
              <w:tab w:val="right" w:leader="dot" w:pos="9345"/>
            </w:tabs>
            <w:rPr>
              <w:rFonts w:ascii="Times New Roman" w:hAnsi="Times New Roman" w:eastAsia="Times New Roman" w:cs="Times New Roman"/>
              <w:noProof/>
              <w:sz w:val="28"/>
              <w:szCs w:val="28"/>
            </w:rPr>
          </w:pPr>
          <w:hyperlink w:anchor="_Toc424527220">
            <w:r w:rsidRPr="1D43B5DC" w:rsidR="1D43B5DC">
              <w:rPr>
                <w:rStyle w:val="Hyperlink"/>
              </w:rPr>
              <w:t>Команда</w:t>
            </w:r>
            <w:r>
              <w:tab/>
            </w:r>
            <w:r>
              <w:fldChar w:fldCharType="begin"/>
            </w:r>
            <w:r>
              <w:instrText xml:space="preserve">PAGEREF _Toc424527220 \h</w:instrText>
            </w:r>
            <w:r>
              <w:fldChar w:fldCharType="separate"/>
            </w:r>
            <w:r w:rsidRPr="1D43B5DC" w:rsidR="1D43B5DC">
              <w:rPr>
                <w:rStyle w:val="Hyperlink"/>
              </w:rPr>
              <w:t>5</w:t>
            </w:r>
            <w:r>
              <w:fldChar w:fldCharType="end"/>
            </w:r>
          </w:hyperlink>
        </w:p>
        <w:p w:rsidR="00846F24" w:rsidP="1D43B5DC" w:rsidRDefault="0046052A" w14:paraId="12E605CF" w14:textId="41414964">
          <w:pPr>
            <w:pStyle w:val="TOC1"/>
            <w:tabs>
              <w:tab w:val="right" w:leader="dot" w:pos="9345"/>
            </w:tabs>
            <w:rPr>
              <w:rFonts w:ascii="Times New Roman" w:hAnsi="Times New Roman" w:eastAsia="Times New Roman" w:cs="Times New Roman"/>
              <w:noProof/>
              <w:sz w:val="28"/>
              <w:szCs w:val="28"/>
            </w:rPr>
          </w:pPr>
          <w:hyperlink w:anchor="_Toc1638940689">
            <w:r w:rsidRPr="1D43B5DC" w:rsidR="1D43B5DC">
              <w:rPr>
                <w:rStyle w:val="Hyperlink"/>
              </w:rPr>
              <w:t>Целевая аудитория</w:t>
            </w:r>
            <w:r>
              <w:tab/>
            </w:r>
            <w:r>
              <w:fldChar w:fldCharType="begin"/>
            </w:r>
            <w:r>
              <w:instrText xml:space="preserve">PAGEREF _Toc1638940689 \h</w:instrText>
            </w:r>
            <w:r>
              <w:fldChar w:fldCharType="separate"/>
            </w:r>
            <w:r w:rsidRPr="1D43B5DC" w:rsidR="1D43B5DC">
              <w:rPr>
                <w:rStyle w:val="Hyperlink"/>
              </w:rPr>
              <w:t>5</w:t>
            </w:r>
            <w:r>
              <w:fldChar w:fldCharType="end"/>
            </w:r>
          </w:hyperlink>
        </w:p>
        <w:p w:rsidR="00846F24" w:rsidP="1D43B5DC" w:rsidRDefault="0046052A" w14:paraId="1D798E2C" w14:textId="35E73B72">
          <w:pPr>
            <w:pStyle w:val="TOC1"/>
            <w:tabs>
              <w:tab w:val="right" w:leader="dot" w:pos="9345"/>
            </w:tabs>
            <w:rPr>
              <w:rFonts w:ascii="Times New Roman" w:hAnsi="Times New Roman" w:eastAsia="Times New Roman" w:cs="Times New Roman"/>
              <w:noProof/>
              <w:sz w:val="28"/>
              <w:szCs w:val="28"/>
            </w:rPr>
          </w:pPr>
          <w:hyperlink w:anchor="_Toc2044529844">
            <w:r w:rsidRPr="1D43B5DC" w:rsidR="1D43B5DC">
              <w:rPr>
                <w:rStyle w:val="Hyperlink"/>
              </w:rPr>
              <w:t>Определение проблемы</w:t>
            </w:r>
            <w:r>
              <w:tab/>
            </w:r>
            <w:r>
              <w:fldChar w:fldCharType="begin"/>
            </w:r>
            <w:r>
              <w:instrText xml:space="preserve">PAGEREF _Toc2044529844 \h</w:instrText>
            </w:r>
            <w:r>
              <w:fldChar w:fldCharType="separate"/>
            </w:r>
            <w:r w:rsidRPr="1D43B5DC" w:rsidR="1D43B5DC">
              <w:rPr>
                <w:rStyle w:val="Hyperlink"/>
              </w:rPr>
              <w:t>8</w:t>
            </w:r>
            <w:r>
              <w:fldChar w:fldCharType="end"/>
            </w:r>
          </w:hyperlink>
        </w:p>
        <w:p w:rsidR="00846F24" w:rsidP="1D43B5DC" w:rsidRDefault="0046052A" w14:paraId="5B4FFBC2" w14:textId="2AB7701B">
          <w:pPr>
            <w:pStyle w:val="TOC1"/>
            <w:tabs>
              <w:tab w:val="right" w:leader="dot" w:pos="9345"/>
            </w:tabs>
            <w:rPr>
              <w:rFonts w:ascii="Times New Roman" w:hAnsi="Times New Roman" w:eastAsia="Times New Roman" w:cs="Times New Roman"/>
              <w:noProof/>
              <w:sz w:val="28"/>
              <w:szCs w:val="28"/>
            </w:rPr>
          </w:pPr>
          <w:hyperlink w:anchor="_Toc1517801051">
            <w:r w:rsidRPr="1D43B5DC" w:rsidR="1D43B5DC">
              <w:rPr>
                <w:rStyle w:val="Hyperlink"/>
              </w:rPr>
              <w:t>Подходы к решению проблемы</w:t>
            </w:r>
            <w:r>
              <w:tab/>
            </w:r>
            <w:r>
              <w:fldChar w:fldCharType="begin"/>
            </w:r>
            <w:r>
              <w:instrText xml:space="preserve">PAGEREF _Toc1517801051 \h</w:instrText>
            </w:r>
            <w:r>
              <w:fldChar w:fldCharType="separate"/>
            </w:r>
            <w:r w:rsidRPr="1D43B5DC" w:rsidR="1D43B5DC">
              <w:rPr>
                <w:rStyle w:val="Hyperlink"/>
              </w:rPr>
              <w:t>9</w:t>
            </w:r>
            <w:r>
              <w:fldChar w:fldCharType="end"/>
            </w:r>
          </w:hyperlink>
        </w:p>
        <w:p w:rsidR="00846F24" w:rsidP="1D43B5DC" w:rsidRDefault="0046052A" w14:paraId="267A3026" w14:textId="5D7087A7">
          <w:pPr>
            <w:pStyle w:val="TOC1"/>
            <w:tabs>
              <w:tab w:val="right" w:leader="dot" w:pos="9345"/>
            </w:tabs>
            <w:rPr>
              <w:rFonts w:ascii="Times New Roman" w:hAnsi="Times New Roman" w:eastAsia="Times New Roman" w:cs="Times New Roman"/>
              <w:noProof/>
              <w:sz w:val="28"/>
              <w:szCs w:val="28"/>
            </w:rPr>
          </w:pPr>
          <w:hyperlink w:anchor="_Toc1521777350">
            <w:r w:rsidRPr="1D43B5DC" w:rsidR="1D43B5DC">
              <w:rPr>
                <w:rStyle w:val="Hyperlink"/>
              </w:rPr>
              <w:t>Анализ аналогов</w:t>
            </w:r>
            <w:r>
              <w:tab/>
            </w:r>
            <w:r>
              <w:fldChar w:fldCharType="begin"/>
            </w:r>
            <w:r>
              <w:instrText xml:space="preserve">PAGEREF _Toc1521777350 \h</w:instrText>
            </w:r>
            <w:r>
              <w:fldChar w:fldCharType="separate"/>
            </w:r>
            <w:r w:rsidRPr="1D43B5DC" w:rsidR="1D43B5DC">
              <w:rPr>
                <w:rStyle w:val="Hyperlink"/>
              </w:rPr>
              <w:t>10</w:t>
            </w:r>
            <w:r>
              <w:fldChar w:fldCharType="end"/>
            </w:r>
          </w:hyperlink>
        </w:p>
        <w:p w:rsidR="00846F24" w:rsidP="1D43B5DC" w:rsidRDefault="0046052A" w14:paraId="3895E025" w14:textId="36B256EE">
          <w:pPr>
            <w:pStyle w:val="TOC1"/>
            <w:tabs>
              <w:tab w:val="right" w:leader="dot" w:pos="9345"/>
            </w:tabs>
            <w:rPr>
              <w:rFonts w:ascii="Times New Roman" w:hAnsi="Times New Roman" w:eastAsia="Times New Roman" w:cs="Times New Roman"/>
              <w:noProof/>
              <w:sz w:val="28"/>
              <w:szCs w:val="28"/>
            </w:rPr>
          </w:pPr>
          <w:hyperlink w:anchor="_Toc385579301">
            <w:r w:rsidRPr="1D43B5DC" w:rsidR="1D43B5DC">
              <w:rPr>
                <w:rStyle w:val="Hyperlink"/>
              </w:rPr>
              <w:t>Требования к продукту и к MVP</w:t>
            </w:r>
            <w:r>
              <w:tab/>
            </w:r>
            <w:r>
              <w:fldChar w:fldCharType="begin"/>
            </w:r>
            <w:r>
              <w:instrText xml:space="preserve">PAGEREF _Toc385579301 \h</w:instrText>
            </w:r>
            <w:r>
              <w:fldChar w:fldCharType="separate"/>
            </w:r>
            <w:r w:rsidRPr="1D43B5DC" w:rsidR="1D43B5DC">
              <w:rPr>
                <w:rStyle w:val="Hyperlink"/>
              </w:rPr>
              <w:t>11</w:t>
            </w:r>
            <w:r>
              <w:fldChar w:fldCharType="end"/>
            </w:r>
          </w:hyperlink>
        </w:p>
        <w:p w:rsidR="00846F24" w:rsidP="1D43B5DC" w:rsidRDefault="0046052A" w14:paraId="68C4CA13" w14:textId="1C6EA17E">
          <w:pPr>
            <w:pStyle w:val="TOC1"/>
            <w:tabs>
              <w:tab w:val="right" w:leader="dot" w:pos="9345"/>
            </w:tabs>
            <w:rPr>
              <w:rFonts w:ascii="Times New Roman" w:hAnsi="Times New Roman" w:eastAsia="Times New Roman" w:cs="Times New Roman"/>
              <w:noProof/>
              <w:sz w:val="28"/>
              <w:szCs w:val="28"/>
            </w:rPr>
          </w:pPr>
          <w:hyperlink w:anchor="_Toc226615279">
            <w:r w:rsidRPr="1D43B5DC" w:rsidR="1D43B5DC">
              <w:rPr>
                <w:rStyle w:val="Hyperlink"/>
              </w:rPr>
              <w:t>Стек для разработки</w:t>
            </w:r>
            <w:r>
              <w:tab/>
            </w:r>
            <w:r>
              <w:fldChar w:fldCharType="begin"/>
            </w:r>
            <w:r>
              <w:instrText xml:space="preserve">PAGEREF _Toc226615279 \h</w:instrText>
            </w:r>
            <w:r>
              <w:fldChar w:fldCharType="separate"/>
            </w:r>
            <w:r w:rsidRPr="1D43B5DC" w:rsidR="1D43B5DC">
              <w:rPr>
                <w:rStyle w:val="Hyperlink"/>
              </w:rPr>
              <w:t>12</w:t>
            </w:r>
            <w:r>
              <w:fldChar w:fldCharType="end"/>
            </w:r>
          </w:hyperlink>
        </w:p>
        <w:p w:rsidR="00846F24" w:rsidP="1D43B5DC" w:rsidRDefault="0046052A" w14:paraId="6089248D" w14:textId="77D2158A">
          <w:pPr>
            <w:pStyle w:val="TOC1"/>
            <w:tabs>
              <w:tab w:val="right" w:leader="dot" w:pos="9345"/>
            </w:tabs>
            <w:rPr>
              <w:rFonts w:ascii="Times New Roman" w:hAnsi="Times New Roman" w:eastAsia="Times New Roman" w:cs="Times New Roman"/>
              <w:noProof/>
              <w:sz w:val="28"/>
              <w:szCs w:val="28"/>
            </w:rPr>
          </w:pPr>
          <w:hyperlink w:anchor="_Toc288987067">
            <w:r w:rsidRPr="1D43B5DC" w:rsidR="1D43B5DC">
              <w:rPr>
                <w:rStyle w:val="Hyperlink"/>
              </w:rPr>
              <w:t>Прототипирование</w:t>
            </w:r>
            <w:r>
              <w:tab/>
            </w:r>
            <w:r>
              <w:fldChar w:fldCharType="begin"/>
            </w:r>
            <w:r>
              <w:instrText xml:space="preserve">PAGEREF _Toc288987067 \h</w:instrText>
            </w:r>
            <w:r>
              <w:fldChar w:fldCharType="separate"/>
            </w:r>
            <w:r w:rsidRPr="1D43B5DC" w:rsidR="1D43B5DC">
              <w:rPr>
                <w:rStyle w:val="Hyperlink"/>
              </w:rPr>
              <w:t>13</w:t>
            </w:r>
            <w:r>
              <w:fldChar w:fldCharType="end"/>
            </w:r>
          </w:hyperlink>
        </w:p>
        <w:p w:rsidR="00846F24" w:rsidP="1D43B5DC" w:rsidRDefault="0046052A" w14:paraId="084C1369" w14:textId="7CBED3A3">
          <w:pPr>
            <w:pStyle w:val="TOC1"/>
            <w:tabs>
              <w:tab w:val="right" w:leader="dot" w:pos="9345"/>
            </w:tabs>
            <w:rPr>
              <w:rFonts w:ascii="Times New Roman" w:hAnsi="Times New Roman" w:eastAsia="Times New Roman" w:cs="Times New Roman"/>
              <w:noProof/>
              <w:sz w:val="28"/>
              <w:szCs w:val="28"/>
            </w:rPr>
          </w:pPr>
          <w:hyperlink w:anchor="_Toc1820940279">
            <w:r w:rsidRPr="1D43B5DC" w:rsidR="1D43B5DC">
              <w:rPr>
                <w:rStyle w:val="Hyperlink"/>
              </w:rPr>
              <w:t>Разработка системы</w:t>
            </w:r>
            <w:r>
              <w:tab/>
            </w:r>
            <w:r>
              <w:fldChar w:fldCharType="begin"/>
            </w:r>
            <w:r>
              <w:instrText xml:space="preserve">PAGEREF _Toc1820940279 \h</w:instrText>
            </w:r>
            <w:r>
              <w:fldChar w:fldCharType="separate"/>
            </w:r>
            <w:r w:rsidRPr="1D43B5DC" w:rsidR="1D43B5DC">
              <w:rPr>
                <w:rStyle w:val="Hyperlink"/>
              </w:rPr>
              <w:t>15</w:t>
            </w:r>
            <w:r>
              <w:fldChar w:fldCharType="end"/>
            </w:r>
          </w:hyperlink>
        </w:p>
        <w:p w:rsidR="00846F24" w:rsidP="1D43B5DC" w:rsidRDefault="0046052A" w14:paraId="699162FB" w14:textId="2B6309E6">
          <w:pPr>
            <w:pStyle w:val="TOC1"/>
            <w:tabs>
              <w:tab w:val="right" w:leader="dot" w:pos="9345"/>
            </w:tabs>
            <w:rPr>
              <w:rFonts w:ascii="Times New Roman" w:hAnsi="Times New Roman" w:eastAsia="Times New Roman" w:cs="Times New Roman"/>
              <w:noProof/>
              <w:sz w:val="28"/>
              <w:szCs w:val="28"/>
            </w:rPr>
          </w:pPr>
          <w:hyperlink w:anchor="_Toc340362445">
            <w:r w:rsidRPr="1D43B5DC" w:rsidR="1D43B5DC">
              <w:rPr>
                <w:rStyle w:val="Hyperlink"/>
              </w:rPr>
              <w:t>Заключение</w:t>
            </w:r>
            <w:r>
              <w:tab/>
            </w:r>
            <w:r>
              <w:fldChar w:fldCharType="begin"/>
            </w:r>
            <w:r>
              <w:instrText xml:space="preserve">PAGEREF _Toc340362445 \h</w:instrText>
            </w:r>
            <w:r>
              <w:fldChar w:fldCharType="separate"/>
            </w:r>
            <w:r w:rsidRPr="1D43B5DC" w:rsidR="1D43B5DC">
              <w:rPr>
                <w:rStyle w:val="Hyperlink"/>
              </w:rPr>
              <w:t>18</w:t>
            </w:r>
            <w:r>
              <w:fldChar w:fldCharType="end"/>
            </w:r>
          </w:hyperlink>
          <w:r>
            <w:fldChar w:fldCharType="end"/>
          </w:r>
        </w:p>
      </w:sdtContent>
    </w:sdt>
    <w:p w:rsidR="00384A2B" w:rsidRDefault="00384A2B" w14:paraId="426208C4" w14:textId="6AECD629"/>
    <w:p w:rsidR="001D1E8E" w:rsidRDefault="001D1E8E" w14:paraId="5C399C0F" w14:textId="77777777">
      <w:pPr>
        <w:spacing w:after="160" w:line="259" w:lineRule="auto"/>
      </w:pPr>
      <w:r>
        <w:br w:type="page"/>
      </w:r>
    </w:p>
    <w:p w:rsidR="00FF02DB" w:rsidP="001D1E8E" w:rsidRDefault="001D1E8E" w14:paraId="1CCF23C3" w14:textId="69133038">
      <w:pPr>
        <w:pStyle w:val="a1"/>
      </w:pPr>
      <w:bookmarkStart w:name="_Toc1581283084" w:id="2097695177"/>
      <w:r w:rsidR="2AF4769C">
        <w:rPr/>
        <w:t>Введение</w:t>
      </w:r>
      <w:bookmarkEnd w:id="2097695177"/>
    </w:p>
    <w:p w:rsidR="1D43B5DC" w:rsidP="1D43B5DC" w:rsidRDefault="1D43B5DC" w14:paraId="1346EF77" w14:textId="375445EF">
      <w:pPr>
        <w:pStyle w:val="a3"/>
        <w:bidi w:val="0"/>
        <w:spacing w:before="120" w:beforeAutospacing="off" w:after="120" w:afterAutospacing="off" w:line="360" w:lineRule="auto"/>
        <w:ind w:left="0" w:right="0" w:firstLine="709"/>
        <w:jc w:val="both"/>
      </w:pPr>
      <w:r w:rsidR="1D43B5DC">
        <w:rPr/>
        <w:t>Изучение химии, как и любой другой естественной науки процесс трудный, ввиду большого объема знаний, накопленных человечеством за многие века. Поэтому химия зачастую является не слишком любима школьниками и студентами в изучении, ведь пользуется определениями и языком которые намного старше их и не до конца им понятны.</w:t>
      </w:r>
    </w:p>
    <w:p w:rsidR="1D43B5DC" w:rsidP="1D43B5DC" w:rsidRDefault="1D43B5DC" w14:paraId="5615EAE7" w14:textId="7AC0A744">
      <w:pPr>
        <w:pStyle w:val="a3"/>
        <w:bidi w:val="0"/>
        <w:spacing w:before="120" w:beforeAutospacing="off" w:after="120" w:afterAutospacing="off" w:line="360" w:lineRule="auto"/>
        <w:ind w:left="0" w:right="0" w:firstLine="709"/>
        <w:jc w:val="both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  <w:bookmarkStart w:name="_Int_iyQZ1XIn" w:id="2086228883"/>
      <w:r w:rsidRPr="1D43B5DC" w:rsidR="1D43B5D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Помимо этого</w:t>
      </w:r>
      <w:bookmarkEnd w:id="2086228883"/>
      <w:r w:rsidRPr="1D43B5DC" w:rsidR="1D43B5D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 очень важным аспектом изучения естественных наук вроде химии является экспериментальная часть. Недостаточно знать формулировки и определения, без практических знаний и опыта - теоретические знания практически бесполезны. Но проводить опыты во время того же школьного обучения весьма рискованно и не эффективно, ведь изучить и показать все не выйдет, а большинство экспериментов и вовсе опасны, отчего либо проводятся разово и под пристальным присмотром преподавателя, либо вовсе не проводятся ввиду </w:t>
      </w:r>
      <w:r w:rsidRPr="1D43B5DC" w:rsidR="1D43B5D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отсутствия</w:t>
      </w:r>
      <w:r w:rsidRPr="1D43B5DC" w:rsidR="1D43B5D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 специальной аппаратуры и компонентов.</w:t>
      </w:r>
    </w:p>
    <w:p w:rsidR="1D43B5DC" w:rsidP="1D43B5DC" w:rsidRDefault="1D43B5DC" w14:paraId="7BF27C0D" w14:textId="74355657">
      <w:pPr>
        <w:pStyle w:val="a3"/>
        <w:bidi w:val="0"/>
        <w:spacing w:before="120" w:beforeAutospacing="off" w:after="120" w:afterAutospacing="off" w:line="360" w:lineRule="auto"/>
        <w:ind w:left="0" w:right="0" w:firstLine="709"/>
        <w:jc w:val="both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  <w:r w:rsidRPr="1D43B5DC" w:rsidR="1D43B5D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Однако решения для этого есть — это виртуальные лаборатории и приложения “песочницы”, то есть те, в которой пользователь должен сам ставить себе какие-то цели и на максимум использовать предлагаемый ему инструментарий. Использование подобных приложений в школьной программе началось совсем недавно, в Японии и США, но постепенно, с развитием электронных способов обучения, наподобие электронных сенсорных досок, онлайн курсов и т.д.,  становится повсеместным. Такой способ позволяет сэкономить на затратах для экспериментов, обезопасить учеников и самое главное - наглядно показать все реакции, даже опасные или проводимые сугубо в специальных лабораторных условиях.</w:t>
      </w:r>
    </w:p>
    <w:p w:rsidR="1D43B5DC" w:rsidP="1D43B5DC" w:rsidRDefault="1D43B5DC" w14:paraId="495E572B" w14:textId="42E8DAA0">
      <w:pPr>
        <w:bidi w:val="0"/>
        <w:spacing w:line="360" w:lineRule="auto"/>
      </w:pPr>
      <w:r>
        <w:br w:type="page"/>
      </w:r>
      <w:r>
        <w:tab/>
      </w:r>
      <w:r w:rsidR="1D43B5DC">
        <w:rPr/>
        <w:t>Но это средства для изучения в специализированных заведения: школах, колледжах, институтах. Для самостоятельного же ознакомления такого рода программ мало, ввиду того что в домашних условиях как правило пользуются персональными компьютерами, чей функционал не способствует” чувственному” обучению, ввиду отсутствия сенсорного взаимодействия (зачастую), в роли альтернативы могут выступать мобильные устройства, но их размеры являются довольно камерными и в отличии от полноценных сенсорных досок, на том же мобильном телефоне достаточно неудобно что-то передвигать и смешивать.</w:t>
      </w:r>
      <w:r>
        <w:br/>
      </w:r>
      <w:r>
        <w:tab/>
      </w:r>
      <w:r w:rsidR="1D43B5DC">
        <w:rPr/>
        <w:t>Именно поэтому для желающих изучать химию в домашних условиях требуется специализированные программы, способны знакомить с данной областью естественных наук так же хорошо, как это могут делать в специализированных заведениях.</w:t>
      </w:r>
    </w:p>
    <w:p w:rsidR="1D43B5DC" w:rsidRDefault="1D43B5DC" w14:paraId="1DBF48EA" w14:textId="2B4DC2A1">
      <w:r>
        <w:br w:type="page"/>
      </w:r>
    </w:p>
    <w:p w:rsidR="1D43B5DC" w:rsidP="1D43B5DC" w:rsidRDefault="1D43B5DC" w14:paraId="50F6C0C3" w14:textId="5DB41C7D">
      <w:pPr>
        <w:pStyle w:val="Normal"/>
        <w:bidi w:val="0"/>
        <w:spacing w:line="360" w:lineRule="auto"/>
        <w:rPr>
          <w:rFonts w:ascii="Times New Roman" w:hAnsi="Times New Roman" w:eastAsia="Times New Roman" w:cs="Times New Roman"/>
          <w:sz w:val="28"/>
          <w:szCs w:val="28"/>
        </w:rPr>
      </w:pPr>
    </w:p>
    <w:p w:rsidR="1D43B5DC" w:rsidP="1D43B5DC" w:rsidRDefault="1D43B5DC" w14:paraId="0AE40B9F" w14:textId="6ECC4D74">
      <w:pPr>
        <w:pStyle w:val="a3"/>
        <w:bidi w:val="0"/>
        <w:spacing w:before="120" w:beforeAutospacing="off" w:after="120" w:afterAutospacing="off" w:line="360" w:lineRule="auto"/>
        <w:ind w:left="0" w:right="0" w:firstLine="0"/>
        <w:jc w:val="both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</w:p>
    <w:p w:rsidR="1D43B5DC" w:rsidP="1D43B5DC" w:rsidRDefault="1D43B5DC" w14:paraId="087F8905" w14:textId="0D025813">
      <w:pPr>
        <w:pStyle w:val="a3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</w:p>
    <w:p w:rsidR="007D239F" w:rsidP="007D239F" w:rsidRDefault="003A6B99" w14:paraId="502D6FAF" w14:textId="7AD094B5">
      <w:pPr>
        <w:pStyle w:val="a1"/>
      </w:pPr>
      <w:bookmarkStart w:name="_Toc424527220" w:id="1883415592"/>
      <w:r w:rsidR="0FEA35E7">
        <w:rPr/>
        <w:t>Команда</w:t>
      </w:r>
      <w:bookmarkEnd w:id="1883415592"/>
    </w:p>
    <w:p w:rsidRPr="003A6B99" w:rsidR="00F86BDD" w:rsidP="00F86BDD" w:rsidRDefault="0068644E" w14:paraId="510EA045" w14:textId="3C8E9C25">
      <w:pPr>
        <w:pStyle w:val="a3"/>
        <w:numPr>
          <w:ilvl w:val="0"/>
          <w:numId w:val="5"/>
        </w:numPr>
        <w:rPr>
          <w:szCs w:val="28"/>
        </w:rPr>
      </w:pPr>
      <w:r>
        <w:rPr>
          <w:szCs w:val="28"/>
        </w:rPr>
        <w:t xml:space="preserve">Гарибян Сергей Арменович РИ-110944 </w:t>
      </w:r>
      <w:r w:rsidR="00F86BDD">
        <w:rPr>
          <w:szCs w:val="28"/>
        </w:rPr>
        <w:t>–</w:t>
      </w:r>
      <w:r w:rsidR="007D239F">
        <w:rPr>
          <w:szCs w:val="28"/>
        </w:rPr>
        <w:t xml:space="preserve"> Тимлид</w:t>
      </w:r>
      <w:r w:rsidRPr="003A6B99" w:rsidR="00F86BDD">
        <w:rPr>
          <w:szCs w:val="28"/>
        </w:rPr>
        <w:tab/>
      </w:r>
    </w:p>
    <w:p w:rsidRPr="003A6B99" w:rsidR="00F86BDD" w:rsidP="00F86BDD" w:rsidRDefault="0068644E" w14:paraId="3927504F" w14:textId="3D340AB5">
      <w:pPr>
        <w:pStyle w:val="a3"/>
        <w:numPr>
          <w:ilvl w:val="0"/>
          <w:numId w:val="5"/>
        </w:numPr>
        <w:rPr>
          <w:szCs w:val="28"/>
        </w:rPr>
      </w:pPr>
      <w:r w:rsidRPr="0068644E">
        <w:rPr>
          <w:szCs w:val="28"/>
        </w:rPr>
        <w:t xml:space="preserve">Зыков Роман Константинович </w:t>
      </w:r>
      <w:r w:rsidRPr="007D239F" w:rsidR="007D239F">
        <w:rPr>
          <w:szCs w:val="28"/>
        </w:rPr>
        <w:t>РИ-1109</w:t>
      </w:r>
      <w:r>
        <w:rPr>
          <w:szCs w:val="28"/>
        </w:rPr>
        <w:t>50</w:t>
      </w:r>
      <w:r w:rsidR="007D239F">
        <w:rPr>
          <w:szCs w:val="28"/>
        </w:rPr>
        <w:t xml:space="preserve"> </w:t>
      </w:r>
      <w:r w:rsidR="00F86BDD">
        <w:rPr>
          <w:szCs w:val="28"/>
        </w:rPr>
        <w:t>–</w:t>
      </w:r>
      <w:r w:rsidRPr="003A6B99" w:rsidR="00F86BDD">
        <w:rPr>
          <w:szCs w:val="28"/>
        </w:rPr>
        <w:t xml:space="preserve"> </w:t>
      </w:r>
      <w:r>
        <w:rPr>
          <w:szCs w:val="28"/>
        </w:rPr>
        <w:t>Программист</w:t>
      </w:r>
      <w:r w:rsidRPr="003A6B99" w:rsidR="00F86BDD">
        <w:rPr>
          <w:szCs w:val="28"/>
        </w:rPr>
        <w:tab/>
      </w:r>
    </w:p>
    <w:p w:rsidRPr="003A6B99" w:rsidR="00F86BDD" w:rsidP="00F86BDD" w:rsidRDefault="0068644E" w14:paraId="3440A6FD" w14:textId="63328A9D">
      <w:pPr>
        <w:pStyle w:val="a3"/>
        <w:numPr>
          <w:ilvl w:val="0"/>
          <w:numId w:val="5"/>
        </w:numPr>
        <w:rPr>
          <w:szCs w:val="28"/>
        </w:rPr>
      </w:pPr>
      <w:r w:rsidRPr="0068644E">
        <w:rPr>
          <w:szCs w:val="28"/>
        </w:rPr>
        <w:t>Гилязов Арсель Мирасович</w:t>
      </w:r>
      <w:r>
        <w:rPr>
          <w:szCs w:val="28"/>
        </w:rPr>
        <w:t xml:space="preserve"> </w:t>
      </w:r>
      <w:r w:rsidRPr="007D239F" w:rsidR="007D239F">
        <w:rPr>
          <w:szCs w:val="28"/>
        </w:rPr>
        <w:t>РИ-1109</w:t>
      </w:r>
      <w:r w:rsidRPr="00293A1F" w:rsidR="00293A1F">
        <w:rPr>
          <w:szCs w:val="28"/>
        </w:rPr>
        <w:t>50</w:t>
      </w:r>
      <w:r w:rsidR="007D239F">
        <w:rPr>
          <w:szCs w:val="28"/>
        </w:rPr>
        <w:t xml:space="preserve"> </w:t>
      </w:r>
      <w:r w:rsidR="00F86BDD">
        <w:rPr>
          <w:szCs w:val="28"/>
        </w:rPr>
        <w:t>–</w:t>
      </w:r>
      <w:r>
        <w:rPr>
          <w:szCs w:val="28"/>
        </w:rPr>
        <w:t xml:space="preserve"> Дизайнер</w:t>
      </w:r>
      <w:r w:rsidRPr="003A6B99" w:rsidR="00F86BDD">
        <w:rPr>
          <w:szCs w:val="28"/>
        </w:rPr>
        <w:tab/>
      </w:r>
    </w:p>
    <w:p w:rsidR="00F86BDD" w:rsidRDefault="00F86BDD" w14:paraId="35D6ED0F" w14:textId="36F3F927">
      <w:pPr>
        <w:spacing w:after="160" w:line="259" w:lineRule="auto"/>
        <w:rPr>
          <w:rFonts w:eastAsia="Calibri"/>
          <w:szCs w:val="28"/>
        </w:rPr>
      </w:pPr>
    </w:p>
    <w:p w:rsidR="003A6B99" w:rsidRDefault="003A6B99" w14:paraId="44C081A2" w14:textId="77777777">
      <w:pPr>
        <w:spacing w:after="160" w:line="259" w:lineRule="auto"/>
        <w:rPr>
          <w:rFonts w:eastAsia="Calibri"/>
          <w:color w:val="000000" w:themeColor="text1"/>
          <w:szCs w:val="28"/>
        </w:rPr>
      </w:pPr>
    </w:p>
    <w:p w:rsidR="00F86BDD" w:rsidP="00F86BDD" w:rsidRDefault="00F86BDD" w14:paraId="7758EB98" w14:textId="2E8A8611">
      <w:pPr>
        <w:pStyle w:val="a1"/>
        <w:rPr>
          <w:caps w:val="0"/>
        </w:rPr>
      </w:pPr>
      <w:r>
        <w:br w:type="page"/>
      </w:r>
    </w:p>
    <w:p w:rsidR="003A6B99" w:rsidP="003A6B99" w:rsidRDefault="007A5489" w14:paraId="6E5D5CC0" w14:textId="614920B5">
      <w:pPr>
        <w:pStyle w:val="a1"/>
      </w:pPr>
      <w:bookmarkStart w:name="_Toc1638940689" w:id="1107484072"/>
      <w:r w:rsidR="43E9CF41">
        <w:rPr/>
        <w:t>Ц</w:t>
      </w:r>
      <w:r w:rsidR="0FEA35E7">
        <w:rPr/>
        <w:t>елевая аудитория</w:t>
      </w:r>
      <w:bookmarkEnd w:id="1107484072"/>
    </w:p>
    <w:p w:rsidRPr="002F3462" w:rsidR="002F3462" w:rsidP="002F3462" w:rsidRDefault="002F3462" w14:paraId="31A07931" w14:textId="5296D821">
      <w:pPr>
        <w:pStyle w:val="a3"/>
        <w:rPr>
          <w:szCs w:val="28"/>
        </w:rPr>
      </w:pPr>
      <w:r>
        <w:rPr>
          <w:szCs w:val="28"/>
        </w:rPr>
        <w:t xml:space="preserve">Для определения </w:t>
      </w:r>
      <w:r w:rsidRPr="002F3462">
        <w:rPr>
          <w:szCs w:val="28"/>
        </w:rPr>
        <w:t>целевой аудитории используется методика 5W Марка Шеррингтона. Это наиболее распространенный способ определения целевой аудитории и психологических характеристик, которыми обладают потенциальные потребители.</w:t>
      </w:r>
    </w:p>
    <w:p w:rsidR="002F3462" w:rsidP="002F3462" w:rsidRDefault="002F3462" w14:paraId="74560D76" w14:textId="691E6100">
      <w:pPr>
        <w:pStyle w:val="a3"/>
        <w:rPr>
          <w:szCs w:val="28"/>
        </w:rPr>
      </w:pPr>
      <w:r w:rsidRPr="002F3462">
        <w:rPr>
          <w:szCs w:val="28"/>
        </w:rPr>
        <w:t>Сегментация рынка проводится по 5 вопросам:</w:t>
      </w:r>
    </w:p>
    <w:p w:rsidRPr="002F3462" w:rsidR="002F3462" w:rsidP="1D43B5DC" w:rsidRDefault="002F3462" w14:paraId="06266DEC" w14:textId="03E03E62">
      <w:pPr>
        <w:pStyle w:val="a3"/>
        <w:spacing w:line="360" w:lineRule="auto"/>
        <w:ind w:left="1276" w:hanging="567"/>
        <w:rPr>
          <w:rFonts w:ascii="Times New Roman" w:hAnsi="Times New Roman" w:eastAsia="Times New Roman" w:cs="Times New Roman"/>
        </w:rPr>
      </w:pPr>
      <w:r w:rsidR="1516D6D4">
        <w:rPr/>
        <w:t>а)</w:t>
      </w:r>
      <w:r>
        <w:tab/>
      </w:r>
      <w:r w:rsidRPr="1D43B5DC" w:rsidR="1516D6D4">
        <w:rPr>
          <w:rFonts w:ascii="Times New Roman" w:hAnsi="Times New Roman" w:eastAsia="Times New Roman" w:cs="Times New Roman"/>
        </w:rPr>
        <w:t xml:space="preserve">Что? (What?) – сегментация по типу товара: </w:t>
      </w:r>
      <w:r w:rsidRPr="1D43B5DC" w:rsidR="1D43B5D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E1E1E"/>
          <w:sz w:val="28"/>
          <w:szCs w:val="28"/>
          <w:lang w:val="ru-RU"/>
        </w:rPr>
        <w:t>Данный проект призван</w:t>
      </w:r>
      <w:r w:rsidRPr="1D43B5DC" w:rsidR="1D43B5D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E1E1E"/>
          <w:sz w:val="25"/>
          <w:szCs w:val="25"/>
          <w:lang w:val="ru-RU"/>
        </w:rPr>
        <w:t xml:space="preserve"> </w:t>
      </w:r>
      <w:r w:rsidRPr="1D43B5DC" w:rsidR="1D43B5D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E1E1E"/>
          <w:sz w:val="28"/>
          <w:szCs w:val="28"/>
          <w:lang w:val="ru-RU"/>
        </w:rPr>
        <w:t>наглядно продемонстрировать основы химических реакций в упрощенной и игровой форме.</w:t>
      </w:r>
      <w:r w:rsidRPr="1D43B5DC" w:rsidR="1D43B5DC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</w:t>
      </w:r>
    </w:p>
    <w:p w:rsidRPr="002F3462" w:rsidR="002F3462" w:rsidP="1D43B5DC" w:rsidRDefault="002F3462" w14:paraId="1B3BC649" w14:textId="5A2D7E68">
      <w:pPr>
        <w:pStyle w:val="Normal"/>
        <w:spacing w:line="360" w:lineRule="auto"/>
        <w:ind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  <w:r w:rsidRPr="1D43B5DC" w:rsidR="1516D6D4">
        <w:rPr>
          <w:rFonts w:ascii="Times New Roman" w:hAnsi="Times New Roman" w:eastAsia="Times New Roman" w:cs="Times New Roman"/>
        </w:rPr>
        <w:t>б</w:t>
      </w:r>
      <w:r w:rsidRPr="1D43B5DC" w:rsidR="1516D6D4">
        <w:rPr>
          <w:rFonts w:ascii="Times New Roman" w:hAnsi="Times New Roman" w:eastAsia="Times New Roman" w:cs="Times New Roman"/>
        </w:rPr>
        <w:t>)</w:t>
      </w:r>
      <w:r>
        <w:tab/>
      </w:r>
      <w:r w:rsidRPr="1D43B5DC" w:rsidR="1516D6D4">
        <w:rPr>
          <w:rFonts w:ascii="Times New Roman" w:hAnsi="Times New Roman" w:eastAsia="Times New Roman" w:cs="Times New Roman"/>
        </w:rPr>
        <w:t xml:space="preserve">Кто? (Who?) – сегментация по типу потребителя: кто приобретает товар/услугу? </w:t>
      </w:r>
      <w:r w:rsidRPr="1D43B5DC" w:rsidR="1D43B5D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E1E1E"/>
          <w:sz w:val="28"/>
          <w:szCs w:val="28"/>
          <w:lang w:val="ru-RU"/>
        </w:rPr>
        <w:t xml:space="preserve">Аудитория итогового продукта, по нашему мнению, будет </w:t>
      </w:r>
      <w:r w:rsidRPr="1D43B5DC" w:rsidR="1D43B5D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 xml:space="preserve">сочетать в себе один или несколько следующих пунктов: </w:t>
      </w:r>
    </w:p>
    <w:p w:rsidRPr="002F3462" w:rsidR="002F3462" w:rsidP="1D43B5DC" w:rsidRDefault="002F3462" w14:paraId="48C409B3" w14:textId="610AFCF0">
      <w:pPr>
        <w:pStyle w:val="ListParagraph"/>
        <w:numPr>
          <w:ilvl w:val="0"/>
          <w:numId w:val="5"/>
        </w:numPr>
        <w:spacing w:line="360" w:lineRule="auto"/>
        <w:ind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1D43B5DC" w:rsidR="1D43B5D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 xml:space="preserve">Аудитория от 13 лет, ввиду наличия в игре потенциальных элементов насилия, это предпочтительный рейтинг “Для подростков”. </w:t>
      </w:r>
    </w:p>
    <w:p w:rsidRPr="002F3462" w:rsidR="002F3462" w:rsidP="1D43B5DC" w:rsidRDefault="002F3462" w14:paraId="3D96D075" w14:textId="55D17C63">
      <w:pPr>
        <w:pStyle w:val="ListParagraph"/>
        <w:numPr>
          <w:ilvl w:val="0"/>
          <w:numId w:val="5"/>
        </w:numPr>
        <w:spacing w:line="360" w:lineRule="auto"/>
        <w:ind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1D43B5DC" w:rsidR="1D43B5D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 xml:space="preserve">Школьники, студенты или </w:t>
      </w:r>
      <w:proofErr w:type="gramStart"/>
      <w:r w:rsidRPr="1D43B5DC" w:rsidR="1D43B5D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геймеры</w:t>
      </w:r>
      <w:proofErr w:type="gramEnd"/>
      <w:r w:rsidRPr="1D43B5DC" w:rsidR="1D43B5D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 xml:space="preserve"> увлеченные жанрами: крафт, симулятор, фэнтези </w:t>
      </w:r>
    </w:p>
    <w:p w:rsidRPr="002F3462" w:rsidR="002F3462" w:rsidP="1D43B5DC" w:rsidRDefault="002F3462" w14:paraId="773BEBA3" w14:textId="23461E8A">
      <w:pPr>
        <w:pStyle w:val="ListParagraph"/>
        <w:numPr>
          <w:ilvl w:val="0"/>
          <w:numId w:val="5"/>
        </w:numPr>
        <w:spacing w:line="360" w:lineRule="auto"/>
        <w:ind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proofErr w:type="spellStart"/>
      <w:r w:rsidRPr="1D43B5DC" w:rsidR="1D43B5D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Люди,увлекающиеся</w:t>
      </w:r>
      <w:proofErr w:type="spellEnd"/>
      <w:r w:rsidRPr="1D43B5DC" w:rsidR="1D43B5D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 xml:space="preserve"> химией или желающие ее изучить.</w:t>
      </w:r>
    </w:p>
    <w:p w:rsidRPr="002F3462" w:rsidR="002F3462" w:rsidP="1D43B5DC" w:rsidRDefault="002F3462" w14:paraId="1FC5FB24" w14:textId="3580D720">
      <w:pPr>
        <w:pStyle w:val="ListParagraph"/>
        <w:numPr>
          <w:ilvl w:val="0"/>
          <w:numId w:val="5"/>
        </w:numPr>
        <w:spacing w:line="360" w:lineRule="auto"/>
        <w:ind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proofErr w:type="spellStart"/>
      <w:r w:rsidRPr="1D43B5DC" w:rsidR="1D43B5D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Люди,желающие</w:t>
      </w:r>
      <w:proofErr w:type="spellEnd"/>
      <w:r w:rsidRPr="1D43B5DC" w:rsidR="1D43B5D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 xml:space="preserve"> провести время с пользой, сыграв в образовательную игру.</w:t>
      </w:r>
    </w:p>
    <w:p w:rsidRPr="002F3462" w:rsidR="002F3462" w:rsidP="1D43B5DC" w:rsidRDefault="002F3462" w14:paraId="6E4C625C" w14:textId="5B3B297D">
      <w:pPr>
        <w:pStyle w:val="ListParagraph"/>
        <w:numPr>
          <w:ilvl w:val="0"/>
          <w:numId w:val="5"/>
        </w:numPr>
        <w:spacing w:line="360" w:lineRule="auto"/>
        <w:ind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1D43B5DC" w:rsidR="1D43B5DC">
        <w:rPr>
          <w:rFonts w:ascii="Times New Roman" w:hAnsi="Times New Roman" w:eastAsia="Times New Roman" w:cs="Times New Roman"/>
          <w:b w:val="1"/>
          <w:bCs w:val="1"/>
          <w:i w:val="1"/>
          <w:iCs w:val="1"/>
          <w:caps w:val="0"/>
          <w:smallCaps w:val="0"/>
          <w:noProof w:val="0"/>
          <w:color w:val="auto"/>
          <w:sz w:val="28"/>
          <w:szCs w:val="28"/>
          <w:lang w:val="ru-RU"/>
        </w:rPr>
        <w:t xml:space="preserve"> </w:t>
      </w:r>
      <w:proofErr w:type="spellStart"/>
      <w:r w:rsidRPr="1D43B5DC" w:rsidR="1D43B5D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Люди,проживающие</w:t>
      </w:r>
      <w:proofErr w:type="spellEnd"/>
      <w:r w:rsidRPr="1D43B5DC" w:rsidR="1D43B5D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 xml:space="preserve"> в СНГ регионе и знающ</w:t>
      </w:r>
      <w:r w:rsidRPr="1D43B5DC" w:rsidR="1D43B5D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и</w:t>
      </w:r>
      <w:r w:rsidRPr="1D43B5DC" w:rsidR="1D43B5D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  <w:t>е русский язык.</w:t>
      </w:r>
    </w:p>
    <w:p w:rsidRPr="002F3462" w:rsidR="002F3462" w:rsidP="1D43B5DC" w:rsidRDefault="002F3462" w14:paraId="03665937" w14:textId="6C70F902">
      <w:pPr>
        <w:pStyle w:val="a3"/>
        <w:spacing w:line="360" w:lineRule="auto"/>
        <w:ind w:left="1276" w:hanging="567"/>
      </w:pPr>
      <w:r w:rsidRPr="1D43B5DC" w:rsidR="1516D6D4">
        <w:rPr>
          <w:rFonts w:ascii="Times New Roman" w:hAnsi="Times New Roman" w:eastAsia="Times New Roman" w:cs="Times New Roman"/>
        </w:rPr>
        <w:t>в)</w:t>
      </w:r>
      <w:r>
        <w:tab/>
      </w:r>
      <w:r w:rsidRPr="1D43B5DC" w:rsidR="1516D6D4">
        <w:rPr>
          <w:rFonts w:ascii="Times New Roman" w:hAnsi="Times New Roman" w:eastAsia="Times New Roman" w:cs="Times New Roman"/>
        </w:rPr>
        <w:t>Почему? (</w:t>
      </w:r>
      <w:proofErr w:type="spellStart"/>
      <w:r w:rsidRPr="1D43B5DC" w:rsidR="1516D6D4">
        <w:rPr>
          <w:rFonts w:ascii="Times New Roman" w:hAnsi="Times New Roman" w:eastAsia="Times New Roman" w:cs="Times New Roman"/>
        </w:rPr>
        <w:t>Why</w:t>
      </w:r>
      <w:proofErr w:type="spellEnd"/>
      <w:r w:rsidRPr="1D43B5DC" w:rsidR="1516D6D4">
        <w:rPr>
          <w:rFonts w:ascii="Times New Roman" w:hAnsi="Times New Roman" w:eastAsia="Times New Roman" w:cs="Times New Roman"/>
        </w:rPr>
        <w:t xml:space="preserve">?) – сегментация по типу мотивации к </w:t>
      </w:r>
      <w:r w:rsidR="1516D6D4">
        <w:rPr/>
        <w:t>совершению покупки и потребления: какова потребность или мотивация клиента? какую проблему решает товар/</w:t>
      </w:r>
      <w:proofErr w:type="spellStart"/>
      <w:r w:rsidR="1516D6D4">
        <w:rPr/>
        <w:t>услуга?Отсутвия</w:t>
      </w:r>
      <w:proofErr w:type="spellEnd"/>
      <w:r w:rsidR="1516D6D4">
        <w:rPr/>
        <w:t xml:space="preserve"> качественного </w:t>
      </w:r>
      <w:r w:rsidR="1516D6D4">
        <w:rPr/>
        <w:t>продукта, увлекательной</w:t>
      </w:r>
      <w:r w:rsidR="1516D6D4">
        <w:rPr/>
        <w:t xml:space="preserve"> и одновременно легкой образовательной игры.</w:t>
      </w:r>
    </w:p>
    <w:p w:rsidR="002F3462" w:rsidP="002F3462" w:rsidRDefault="002F3462" w14:paraId="4D7C19FC" w14:textId="0DF409D2">
      <w:pPr>
        <w:pStyle w:val="a3"/>
        <w:ind w:left="1276" w:hanging="567"/>
      </w:pPr>
      <w:r w:rsidR="1516D6D4">
        <w:rPr/>
        <w:t>г)</w:t>
      </w:r>
      <w:r>
        <w:tab/>
      </w:r>
      <w:r w:rsidR="1516D6D4">
        <w:rPr/>
        <w:t>Когда? (</w:t>
      </w:r>
      <w:proofErr w:type="spellStart"/>
      <w:r w:rsidR="1516D6D4">
        <w:rPr/>
        <w:t>When</w:t>
      </w:r>
      <w:proofErr w:type="spellEnd"/>
      <w:r w:rsidR="1516D6D4">
        <w:rPr/>
        <w:t xml:space="preserve">?) – сегментация </w:t>
      </w:r>
      <w:proofErr w:type="gramStart"/>
      <w:r w:rsidR="1516D6D4">
        <w:rPr/>
        <w:t>по ситуации</w:t>
      </w:r>
      <w:proofErr w:type="gramEnd"/>
      <w:r w:rsidR="1516D6D4">
        <w:rPr/>
        <w:t xml:space="preserve"> в которой приобретается продукт: когда потребители хотят приобрести товар/услугу? Когда хотят занять себя чем-то и провести время с пользой.</w:t>
      </w:r>
    </w:p>
    <w:p w:rsidR="002F3462" w:rsidP="00AC1079" w:rsidRDefault="002F3462" w14:paraId="3C3082D6" w14:textId="434546C2">
      <w:pPr>
        <w:pStyle w:val="a3"/>
        <w:ind w:left="1276" w:hanging="567"/>
      </w:pPr>
      <w:r w:rsidR="1516D6D4">
        <w:rPr/>
        <w:t>д)</w:t>
      </w:r>
      <w:r>
        <w:tab/>
      </w:r>
      <w:r w:rsidR="1516D6D4">
        <w:rPr/>
        <w:t>Где? (</w:t>
      </w:r>
      <w:proofErr w:type="spellStart"/>
      <w:r w:rsidR="1516D6D4">
        <w:rPr/>
        <w:t>Where</w:t>
      </w:r>
      <w:proofErr w:type="spellEnd"/>
      <w:r w:rsidR="1516D6D4">
        <w:rPr/>
        <w:t xml:space="preserve">?) – сегментация по месту покупок: в каком месте происходит принятие решения о покупке и сама покупка? — </w:t>
      </w:r>
      <w:proofErr w:type="gramStart"/>
      <w:r w:rsidR="1516D6D4">
        <w:rPr/>
        <w:t>имеются ввиду</w:t>
      </w:r>
      <w:proofErr w:type="gramEnd"/>
      <w:r w:rsidR="1516D6D4">
        <w:rPr/>
        <w:t xml:space="preserve"> точки контакта с клиентом, где можно повлиять на решение? Форумы и поддержка от самих разработчиков, которые помогут определиться интересен и полезен ли наш продукт клиенту.</w:t>
      </w:r>
    </w:p>
    <w:p w:rsidR="00AC1079" w:rsidP="00AC1079" w:rsidRDefault="00AC1079" w14:paraId="630B1B8E" w14:textId="1EA1259F">
      <w:pPr>
        <w:jc w:val="center"/>
      </w:pPr>
      <w:r w:rsidRPr="00AC1079">
        <w:rPr>
          <w:b/>
          <w:bCs/>
          <w:color w:val="000000" w:themeColor="text1"/>
          <w:szCs w:val="28"/>
        </w:rPr>
        <w:t>Календарный план проекта</w:t>
      </w:r>
    </w:p>
    <w:p w:rsidR="00AC1079" w:rsidRDefault="00AC1079" w14:paraId="58AD71CF" w14:textId="0F6B16DE">
      <w:r w:rsidRPr="00AC1079">
        <w:rPr>
          <w:b/>
          <w:bCs/>
          <w:color w:val="000000" w:themeColor="text1"/>
          <w:sz w:val="24"/>
        </w:rPr>
        <w:t>Название проекта</w:t>
      </w:r>
      <w:r w:rsidRPr="00AC1079">
        <w:rPr>
          <w:color w:val="000000" w:themeColor="text1"/>
          <w:sz w:val="24"/>
        </w:rPr>
        <w:t>: AUXILIUM</w:t>
      </w:r>
    </w:p>
    <w:p w:rsidR="00AC1079" w:rsidRDefault="00AC1079" w14:paraId="26537AB9" w14:textId="04FBA530">
      <w:r w:rsidRPr="1D43B5DC" w:rsidR="583FF51C">
        <w:rPr>
          <w:b w:val="1"/>
          <w:bCs w:val="1"/>
          <w:color w:val="000000" w:themeColor="text1" w:themeTint="FF" w:themeShade="FF"/>
          <w:sz w:val="24"/>
          <w:szCs w:val="24"/>
        </w:rPr>
        <w:t xml:space="preserve">Руководитель </w:t>
      </w:r>
      <w:r w:rsidRPr="1D43B5DC" w:rsidR="583FF51C">
        <w:rPr>
          <w:b w:val="1"/>
          <w:bCs w:val="1"/>
          <w:color w:val="000000" w:themeColor="text1" w:themeTint="FF" w:themeShade="FF"/>
          <w:sz w:val="24"/>
          <w:szCs w:val="24"/>
        </w:rPr>
        <w:t>проекта</w:t>
      </w:r>
      <w:r w:rsidRPr="1D43B5DC" w:rsidR="583FF51C">
        <w:rPr>
          <w:color w:val="000000" w:themeColor="text1" w:themeTint="FF" w:themeShade="FF"/>
          <w:sz w:val="24"/>
          <w:szCs w:val="24"/>
        </w:rPr>
        <w:t>: Сергей</w:t>
      </w:r>
      <w:r w:rsidRPr="1D43B5DC" w:rsidR="583FF51C">
        <w:rPr>
          <w:color w:val="000000" w:themeColor="text1" w:themeTint="FF" w:themeShade="FF"/>
          <w:sz w:val="24"/>
          <w:szCs w:val="24"/>
        </w:rPr>
        <w:t xml:space="preserve"> Гарибян</w:t>
      </w:r>
    </w:p>
    <w:p w:rsidR="00AC1079" w:rsidP="00AC1079" w:rsidRDefault="00AC1079" w14:paraId="1BEC2B7F" w14:textId="1004E713">
      <w:pPr>
        <w:pStyle w:val="a3"/>
        <w:ind w:firstLine="0"/>
        <w:rPr>
          <w:szCs w:val="28"/>
        </w:rPr>
      </w:pPr>
      <w:r>
        <w:rPr>
          <w:noProof/>
        </w:rPr>
        <w:drawing>
          <wp:inline distT="0" distB="0" distL="0" distR="0" wp14:anchorId="46A3384D" wp14:editId="2D18B005">
            <wp:extent cx="6372786" cy="3385542"/>
            <wp:effectExtent l="0" t="0" r="0" b="0"/>
            <wp:docPr id="880235143" name="Picture 880235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786" cy="338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079" w:rsidP="00AC1079" w:rsidRDefault="00AC1079" w14:paraId="1A4AEA97" w14:textId="48C2A380">
      <w:pPr>
        <w:pStyle w:val="a3"/>
        <w:ind w:firstLine="0"/>
        <w:rPr>
          <w:szCs w:val="28"/>
        </w:rPr>
      </w:pPr>
      <w:r>
        <w:rPr>
          <w:noProof/>
        </w:rPr>
        <w:drawing>
          <wp:inline distT="0" distB="0" distL="0" distR="0" wp14:anchorId="5EB13CD1" wp14:editId="534B02F6">
            <wp:extent cx="6354872" cy="3865880"/>
            <wp:effectExtent l="0" t="0" r="0" b="0"/>
            <wp:docPr id="1414720794" name="Picture 1414720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872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DCA013" wp14:editId="7A078769">
            <wp:extent cx="6257242" cy="3819525"/>
            <wp:effectExtent l="0" t="0" r="0" b="0"/>
            <wp:docPr id="2058132190" name="Picture 2058132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242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BED" w:rsidP="1D43B5DC" w:rsidRDefault="005E6BED" w14:paraId="6AC58C46" w14:textId="2DAC0049">
      <w:pPr>
        <w:pStyle w:val="Normal"/>
        <w:suppressAutoHyphens/>
        <w:autoSpaceDE w:val="0"/>
        <w:autoSpaceDN w:val="0"/>
        <w:adjustRightInd w:val="0"/>
        <w:spacing w:before="120" w:after="160" w:line="259" w:lineRule="auto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</w:p>
    <w:p w:rsidR="00384A2B" w:rsidP="00F86BDD" w:rsidRDefault="00384A2B" w14:paraId="6451C358" w14:textId="37A33CDC">
      <w:pPr>
        <w:pStyle w:val="a3"/>
        <w:rPr>
          <w:rFonts w:eastAsia="Calibri"/>
        </w:rPr>
      </w:pPr>
    </w:p>
    <w:p w:rsidR="005E6BED" w:rsidRDefault="005E6BED" w14:paraId="167A43E2" w14:textId="77777777">
      <w:pPr>
        <w:spacing w:after="160" w:line="259" w:lineRule="auto"/>
        <w:rPr>
          <w:rFonts w:eastAsiaTheme="majorEastAsia" w:cstheme="majorBidi"/>
          <w:caps/>
          <w:color w:val="000000" w:themeColor="text1"/>
          <w:sz w:val="32"/>
          <w:szCs w:val="32"/>
        </w:rPr>
      </w:pPr>
      <w:r>
        <w:br w:type="page"/>
      </w:r>
    </w:p>
    <w:p w:rsidR="00A102EC" w:rsidP="00FC3D1C" w:rsidRDefault="00F86BDD" w14:paraId="1C8D0C50" w14:textId="2DA10CF1">
      <w:pPr>
        <w:pStyle w:val="a1"/>
        <w:rPr>
          <w:rFonts w:eastAsia="Calibri"/>
        </w:rPr>
      </w:pPr>
      <w:bookmarkStart w:name="_Toc2044529844" w:id="235521132"/>
      <w:r w:rsidR="0FEA35E7">
        <w:rPr/>
        <w:t>Определение проблемы</w:t>
      </w:r>
      <w:bookmarkEnd w:id="235521132"/>
    </w:p>
    <w:p w:rsidR="1D43B5DC" w:rsidP="1D43B5DC" w:rsidRDefault="1D43B5DC" w14:paraId="08375654" w14:textId="40DC2F07">
      <w:pPr>
        <w:pStyle w:val="a3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ru-RU"/>
        </w:rPr>
      </w:pPr>
      <w:r w:rsidRPr="1D43B5DC" w:rsidR="1D43B5D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E1E1E"/>
          <w:sz w:val="28"/>
          <w:szCs w:val="28"/>
          <w:lang w:val="ru-RU"/>
        </w:rPr>
        <w:t>Изучение химии, без практики или наглядной демонстрации химических реакций, достаточно сложная вещь. Учебники не могут дать интерактивный опыт взаимодействия нескольких веществ и их итоговое превращение в новый раствор</w:t>
      </w:r>
      <w:r w:rsidRPr="1D43B5DC" w:rsidR="1D43B5D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E1E1E"/>
          <w:sz w:val="25"/>
          <w:szCs w:val="25"/>
          <w:lang w:val="ru-RU"/>
        </w:rPr>
        <w:t xml:space="preserve">. </w:t>
      </w:r>
      <w:r w:rsidRPr="1D43B5DC" w:rsidR="1D43B5D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E1E1E"/>
          <w:sz w:val="28"/>
          <w:szCs w:val="28"/>
          <w:lang w:val="ru-RU"/>
        </w:rPr>
        <w:t>Для этого требуется визуализация процессов с наглядными формулами.</w:t>
      </w:r>
    </w:p>
    <w:p w:rsidRPr="005D1019" w:rsidR="00A102EC" w:rsidP="00A102EC" w:rsidRDefault="00A102EC" w14:paraId="22E21171" w14:textId="134607A8">
      <w:pPr>
        <w:pStyle w:val="a3"/>
        <w:rPr>
          <w:rFonts w:eastAsia="Calibri"/>
          <w:szCs w:val="28"/>
        </w:rPr>
      </w:pPr>
      <w:r w:rsidRPr="005D1019">
        <w:rPr>
          <w:rFonts w:eastAsia="Calibri"/>
          <w:szCs w:val="28"/>
        </w:rPr>
        <w:br w:type="page"/>
      </w:r>
    </w:p>
    <w:p w:rsidRPr="004B5FB0" w:rsidR="001D1E8E" w:rsidP="004B5FB0" w:rsidRDefault="00F86BDD" w14:paraId="320250FA" w14:textId="377BBC2C">
      <w:pPr>
        <w:pStyle w:val="a1"/>
      </w:pPr>
      <w:bookmarkStart w:name="_Toc1517801051" w:id="1676503663"/>
      <w:r w:rsidR="0FEA35E7">
        <w:rPr/>
        <w:t>Подходы к решению проблемы</w:t>
      </w:r>
      <w:bookmarkEnd w:id="1676503663"/>
    </w:p>
    <w:p w:rsidR="1D43B5DC" w:rsidP="1D43B5DC" w:rsidRDefault="1D43B5DC" w14:paraId="0923F9CD" w14:textId="707FDB4E">
      <w:pPr>
        <w:spacing w:line="36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E1E1E"/>
          <w:sz w:val="32"/>
          <w:szCs w:val="32"/>
          <w:lang w:val="ru-RU"/>
        </w:rPr>
      </w:pPr>
      <w:r w:rsidRPr="1D43B5DC" w:rsidR="1D43B5D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E1E1E"/>
          <w:sz w:val="28"/>
          <w:szCs w:val="28"/>
          <w:lang w:val="ru-RU"/>
        </w:rPr>
        <w:t xml:space="preserve">Данный проект призван наглядно продемонстрировать основы химических реакций в упрощенной и игровой форме. </w:t>
      </w:r>
    </w:p>
    <w:p w:rsidR="1D43B5DC" w:rsidP="1D43B5DC" w:rsidRDefault="1D43B5DC" w14:paraId="3103707E" w14:textId="24987753">
      <w:pPr>
        <w:spacing w:line="36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E1E1E"/>
          <w:sz w:val="28"/>
          <w:szCs w:val="28"/>
          <w:lang w:val="ru-RU"/>
        </w:rPr>
      </w:pPr>
    </w:p>
    <w:p w:rsidR="1D43B5DC" w:rsidP="1D43B5DC" w:rsidRDefault="1D43B5DC" w14:paraId="163D7A51" w14:textId="4BB43FFE">
      <w:pPr>
        <w:pStyle w:val="ListParagraph"/>
        <w:numPr>
          <w:ilvl w:val="0"/>
          <w:numId w:val="25"/>
        </w:numPr>
        <w:spacing w:line="36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E1E1E"/>
          <w:sz w:val="32"/>
          <w:szCs w:val="32"/>
          <w:lang w:val="ru-RU"/>
        </w:rPr>
      </w:pPr>
      <w:r w:rsidRPr="1D43B5DC" w:rsidR="1D43B5D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E1E1E"/>
          <w:sz w:val="28"/>
          <w:szCs w:val="28"/>
          <w:lang w:val="ru-RU"/>
        </w:rPr>
        <w:t xml:space="preserve">Предполагается отсутствие сложных формулировок или крайне специфичных химических терминов, что лишь оттолкнут и запутают игрока. </w:t>
      </w:r>
    </w:p>
    <w:p w:rsidR="1D43B5DC" w:rsidP="1D43B5DC" w:rsidRDefault="1D43B5DC" w14:paraId="3DFF6EFA" w14:textId="29E26DA2">
      <w:pPr>
        <w:pStyle w:val="ListParagraph"/>
        <w:numPr>
          <w:ilvl w:val="0"/>
          <w:numId w:val="25"/>
        </w:numPr>
        <w:spacing w:line="360" w:lineRule="auto"/>
        <w:rPr>
          <w:b w:val="0"/>
          <w:bCs w:val="0"/>
          <w:i w:val="0"/>
          <w:iCs w:val="0"/>
          <w:caps w:val="0"/>
          <w:smallCaps w:val="0"/>
          <w:noProof w:val="0"/>
          <w:color w:val="1E1E1E"/>
          <w:sz w:val="32"/>
          <w:szCs w:val="32"/>
          <w:lang w:val="ru-RU"/>
        </w:rPr>
      </w:pPr>
      <w:r w:rsidRPr="1D43B5DC" w:rsidR="1D43B5D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E1E1E"/>
          <w:sz w:val="28"/>
          <w:szCs w:val="28"/>
          <w:lang w:val="ru-RU"/>
        </w:rPr>
        <w:t>Помимо простоты главной игровой части (</w:t>
      </w:r>
      <w:proofErr w:type="spellStart"/>
      <w:r w:rsidRPr="1D43B5DC" w:rsidR="1D43B5D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E1E1E"/>
          <w:sz w:val="28"/>
          <w:szCs w:val="28"/>
          <w:lang w:val="ru-RU"/>
        </w:rPr>
        <w:t>зельеварения</w:t>
      </w:r>
      <w:proofErr w:type="spellEnd"/>
      <w:r w:rsidRPr="1D43B5DC" w:rsidR="1D43B5D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E1E1E"/>
          <w:sz w:val="28"/>
          <w:szCs w:val="28"/>
          <w:lang w:val="ru-RU"/>
        </w:rPr>
        <w:t xml:space="preserve">) предполагается достаточно простой сюжет, основанный на беседах с NPC, исследование локаций, сбор ингредиентов и минимальные сражения.  </w:t>
      </w:r>
    </w:p>
    <w:p w:rsidR="1D43B5DC" w:rsidP="1D43B5DC" w:rsidRDefault="1D43B5DC" w14:paraId="0064FAC9" w14:textId="33DDA394">
      <w:pPr>
        <w:pStyle w:val="Normal"/>
        <w:spacing w:line="360" w:lineRule="auto"/>
        <w:ind w:left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E1E1E"/>
          <w:sz w:val="28"/>
          <w:szCs w:val="28"/>
          <w:lang w:val="ru-RU"/>
        </w:rPr>
      </w:pPr>
      <w:r w:rsidRPr="1D43B5DC" w:rsidR="1D43B5D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E1E1E"/>
          <w:sz w:val="28"/>
          <w:szCs w:val="28"/>
          <w:lang w:val="ru-RU"/>
        </w:rPr>
        <w:t xml:space="preserve">Все это призвано разбавить основной геймплей приготовления зелий, при этом сохранив заинтересованность игрока в дальнейшем продвижении по сюжету. </w:t>
      </w:r>
      <w:r>
        <w:br/>
      </w:r>
      <w:r w:rsidRPr="1D43B5DC" w:rsidR="1D43B5D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E1E1E"/>
          <w:sz w:val="28"/>
          <w:szCs w:val="28"/>
          <w:lang w:val="ru-RU"/>
        </w:rPr>
        <w:t>Так же такая упрощенная часть, дающая лишь основы, имеет шанс заинтриговать игрока и подстегнуть его к изучению химических реакций в более углубленном формате, для лучшего понимания достигнутых им результатов.</w:t>
      </w:r>
    </w:p>
    <w:p w:rsidR="1D43B5DC" w:rsidP="1D43B5DC" w:rsidRDefault="1D43B5DC" w14:paraId="3164504C" w14:textId="6287E883">
      <w:pPr>
        <w:pStyle w:val="a3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</w:p>
    <w:p w:rsidRPr="009974C4" w:rsidR="004B5FB0" w:rsidP="009974C4" w:rsidRDefault="004B5FB0" w14:paraId="03B1AD00" w14:textId="41411B61">
      <w:pPr>
        <w:pStyle w:val="a3"/>
        <w:rPr>
          <w:szCs w:val="28"/>
        </w:rPr>
      </w:pPr>
      <w:r>
        <w:br w:type="page"/>
      </w:r>
    </w:p>
    <w:p w:rsidR="002F76E9" w:rsidP="002F76E9" w:rsidRDefault="00F86BDD" w14:paraId="28E23ED6" w14:textId="225CBA08">
      <w:pPr>
        <w:pStyle w:val="a1"/>
      </w:pPr>
      <w:bookmarkStart w:name="_Toc1521777350" w:id="1585024974"/>
      <w:r w:rsidR="0FEA35E7">
        <w:rPr/>
        <w:t>Анализ аналогов</w:t>
      </w:r>
      <w:bookmarkEnd w:id="1585024974"/>
    </w:p>
    <w:p w:rsidR="1D43B5DC" w:rsidP="1D43B5DC" w:rsidRDefault="1D43B5DC" w14:paraId="2D1EE8FF" w14:textId="2FF8B082">
      <w:pPr>
        <w:spacing w:line="36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E1E1E"/>
          <w:sz w:val="32"/>
          <w:szCs w:val="32"/>
          <w:lang w:val="ru-RU"/>
        </w:rPr>
      </w:pPr>
      <w:r w:rsidRPr="1D43B5DC" w:rsidR="1D43B5D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E1E1E"/>
          <w:sz w:val="28"/>
          <w:szCs w:val="28"/>
          <w:lang w:val="ru-RU"/>
        </w:rPr>
        <w:t xml:space="preserve">Во многих играх присутствует механика крафта, в том числе создания зелий, снадобий или других химических веществ, отличается лишь упор на данную механику и ее проработка: </w:t>
      </w:r>
    </w:p>
    <w:p w:rsidR="1D43B5DC" w:rsidP="1D43B5DC" w:rsidRDefault="1D43B5DC" w14:paraId="48B8C04C" w14:textId="40EC2DA7">
      <w:pPr>
        <w:pStyle w:val="Normal"/>
        <w:spacing w:line="36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E1E1E"/>
          <w:sz w:val="28"/>
          <w:szCs w:val="28"/>
          <w:lang w:val="ru-RU"/>
        </w:rPr>
      </w:pPr>
    </w:p>
    <w:p w:rsidR="1D43B5DC" w:rsidP="1D43B5DC" w:rsidRDefault="1D43B5DC" w14:paraId="333C4BA8" w14:textId="4E155CF8">
      <w:pPr>
        <w:spacing w:line="36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E1E1E"/>
          <w:sz w:val="32"/>
          <w:szCs w:val="32"/>
          <w:lang w:val="ru-RU"/>
        </w:rPr>
      </w:pPr>
      <w:r w:rsidRPr="1D43B5DC" w:rsidR="1D43B5D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E1E1E"/>
          <w:sz w:val="28"/>
          <w:szCs w:val="28"/>
          <w:lang w:val="ru-RU"/>
        </w:rPr>
        <w:t>1) “</w:t>
      </w:r>
      <w:hyperlink r:id="Rc9c6265b3a074bac">
        <w:r w:rsidRPr="1D43B5DC" w:rsidR="1D43B5DC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8"/>
            <w:szCs w:val="28"/>
            <w:lang w:val="ru-RU"/>
          </w:rPr>
          <w:t>Potion Craft: Alchemist Simulator</w:t>
        </w:r>
      </w:hyperlink>
      <w:r w:rsidRPr="1D43B5DC" w:rsidR="1D43B5D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E1E1E"/>
          <w:sz w:val="28"/>
          <w:szCs w:val="28"/>
          <w:lang w:val="ru-RU"/>
        </w:rPr>
        <w:t>” - компьютерная игра, как ясно из названия, симулирующая жизнь алхимика. В ней не подробно показаны виды химических реакций и вариативность создания разных зелий, путем смешивания ранее собранных или купленных ингредиентов. Игровой процесс вполне легок. В этой игре не хватает образовательной части, она больше нацелена на развлечение аудитории.</w:t>
      </w:r>
    </w:p>
    <w:p w:rsidR="1D43B5DC" w:rsidP="1D43B5DC" w:rsidRDefault="1D43B5DC" w14:paraId="0F148A89" w14:textId="155C142D">
      <w:pPr>
        <w:pStyle w:val="Normal"/>
        <w:spacing w:line="36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E1E1E"/>
          <w:sz w:val="28"/>
          <w:szCs w:val="28"/>
          <w:lang w:val="ru-RU"/>
        </w:rPr>
      </w:pPr>
    </w:p>
    <w:p w:rsidR="1D43B5DC" w:rsidP="1D43B5DC" w:rsidRDefault="1D43B5DC" w14:paraId="5F8B224A" w14:textId="1DD8FCCC">
      <w:pPr>
        <w:spacing w:line="36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E1E1E"/>
          <w:sz w:val="32"/>
          <w:szCs w:val="32"/>
          <w:lang w:val="ru-RU"/>
        </w:rPr>
      </w:pPr>
      <w:r w:rsidRPr="1D43B5DC" w:rsidR="1D43B5D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E1E1E"/>
          <w:sz w:val="28"/>
          <w:szCs w:val="28"/>
          <w:lang w:val="ru-RU"/>
        </w:rPr>
        <w:t>2) Трилогия игр “</w:t>
      </w:r>
      <w:hyperlink r:id="Re74b5eecdf1b4ee4">
        <w:r w:rsidRPr="1D43B5DC" w:rsidR="1D43B5DC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8"/>
            <w:szCs w:val="28"/>
            <w:lang w:val="ru-RU"/>
          </w:rPr>
          <w:t>Ведьмак</w:t>
        </w:r>
      </w:hyperlink>
      <w:r w:rsidRPr="1D43B5DC" w:rsidR="1D43B5D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E1E1E"/>
          <w:sz w:val="28"/>
          <w:szCs w:val="28"/>
          <w:lang w:val="ru-RU"/>
        </w:rPr>
        <w:t xml:space="preserve">” - компьютерная трилогия игр в фэнтезийном </w:t>
      </w:r>
      <w:proofErr w:type="spellStart"/>
      <w:r w:rsidRPr="1D43B5DC" w:rsidR="1D43B5D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E1E1E"/>
          <w:sz w:val="28"/>
          <w:szCs w:val="28"/>
          <w:lang w:val="ru-RU"/>
        </w:rPr>
        <w:t>сэттинге</w:t>
      </w:r>
      <w:proofErr w:type="spellEnd"/>
      <w:r w:rsidRPr="1D43B5DC" w:rsidR="1D43B5D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E1E1E"/>
          <w:sz w:val="28"/>
          <w:szCs w:val="28"/>
          <w:lang w:val="ru-RU"/>
        </w:rPr>
        <w:t>, где в каждой из трех игр активно используется механика сбора различных ингредиентов (трав, минералов, органических частей монстров) и их использование в изготовлении зелий. В этой игре достаточно много игровых механик, поэтому на создание зелий не делается большой упор, так же все зелья в игре фантастические.</w:t>
      </w:r>
    </w:p>
    <w:p w:rsidR="1D43B5DC" w:rsidP="1D43B5DC" w:rsidRDefault="1D43B5DC" w14:paraId="48636730" w14:textId="55F43DF5">
      <w:pPr>
        <w:pStyle w:val="Normal"/>
        <w:spacing w:line="36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E1E1E"/>
          <w:sz w:val="28"/>
          <w:szCs w:val="28"/>
          <w:lang w:val="ru-RU"/>
        </w:rPr>
      </w:pPr>
    </w:p>
    <w:p w:rsidR="1D43B5DC" w:rsidP="1D43B5DC" w:rsidRDefault="1D43B5DC" w14:paraId="54398753" w14:textId="25FF1349">
      <w:pPr>
        <w:spacing w:line="36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E1E1E"/>
          <w:sz w:val="32"/>
          <w:szCs w:val="32"/>
          <w:lang w:val="ru-RU"/>
        </w:rPr>
      </w:pPr>
      <w:r w:rsidRPr="1D43B5DC" w:rsidR="1D43B5D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E1E1E"/>
          <w:sz w:val="28"/>
          <w:szCs w:val="28"/>
          <w:lang w:val="ru-RU"/>
        </w:rPr>
        <w:t xml:space="preserve">3) </w:t>
      </w:r>
      <w:hyperlink r:id="R6b76d8363c4b4cb0">
        <w:r w:rsidRPr="1D43B5DC" w:rsidR="1D43B5DC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8"/>
            <w:szCs w:val="28"/>
            <w:lang w:val="ru-RU"/>
          </w:rPr>
          <w:t>Little Alchemy 2</w:t>
        </w:r>
      </w:hyperlink>
      <w:r w:rsidRPr="1D43B5DC" w:rsidR="1D43B5D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E1E1E"/>
          <w:sz w:val="28"/>
          <w:szCs w:val="28"/>
          <w:lang w:val="ru-RU"/>
        </w:rPr>
        <w:t xml:space="preserve"> - небольшая, но занятная игра для браузеров и мобильных устройств, в которой вам предстоит комбинировать элементы, чтобы получать новые вещества. В данной игре реакции приближенны к реальности, но в ней нет подобия справочника и подсказок, все нужно делать на угад или опираясь на имеющие знания. Игра помогает на примитивном уровне узнать, что будет при соединении разных элементов. В отличии от нашей игры плохо проработаны образовательная часть и гемплей, игра может быстро надоесть.</w:t>
      </w:r>
    </w:p>
    <w:p w:rsidR="1D43B5DC" w:rsidP="1D43B5DC" w:rsidRDefault="1D43B5DC" w14:paraId="6824EA0D" w14:textId="6E84C87F">
      <w:pPr>
        <w:pStyle w:val="a3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</w:p>
    <w:p w:rsidR="00F86BDD" w:rsidP="00B11393" w:rsidRDefault="00F86BDD" w14:paraId="48A327CC" w14:textId="7F5BF599">
      <w:pPr>
        <w:pStyle w:val="ListBullet"/>
        <w:rPr>
          <w:rFonts w:eastAsiaTheme="majorEastAsia" w:cstheme="majorBidi"/>
          <w:caps/>
          <w:sz w:val="32"/>
          <w:szCs w:val="32"/>
        </w:rPr>
      </w:pPr>
      <w:r>
        <w:br w:type="page"/>
      </w:r>
    </w:p>
    <w:p w:rsidRPr="00F86BDD" w:rsidR="00F86BDD" w:rsidP="00AC1079" w:rsidRDefault="007A5489" w14:paraId="752C93DD" w14:textId="47D6E962">
      <w:pPr>
        <w:pStyle w:val="a1"/>
        <w:rPr>
          <w:lang w:val="en-US"/>
        </w:rPr>
      </w:pPr>
      <w:bookmarkStart w:name="_Toc385579301" w:id="315177909"/>
      <w:r w:rsidR="43E9CF41">
        <w:rPr/>
        <w:t>Т</w:t>
      </w:r>
      <w:r w:rsidR="0FEA35E7">
        <w:rPr/>
        <w:t xml:space="preserve">ребования к продукту и к </w:t>
      </w:r>
      <w:r w:rsidRPr="1D43B5DC" w:rsidR="0FEA35E7">
        <w:rPr>
          <w:lang w:val="en-US"/>
        </w:rPr>
        <w:t>MVP</w:t>
      </w:r>
      <w:bookmarkEnd w:id="315177909"/>
    </w:p>
    <w:p w:rsidR="1D43B5DC" w:rsidP="1D43B5DC" w:rsidRDefault="1D43B5DC" w14:paraId="49293305" w14:textId="47D6E962">
      <w:pPr>
        <w:spacing w:line="36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E1E1E"/>
          <w:sz w:val="32"/>
          <w:szCs w:val="32"/>
          <w:lang w:val="ru-RU"/>
        </w:rPr>
      </w:pPr>
      <w:r w:rsidRPr="1D43B5DC" w:rsidR="1D43B5D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E1E1E"/>
          <w:sz w:val="28"/>
          <w:szCs w:val="28"/>
          <w:lang w:val="ru-RU"/>
        </w:rPr>
        <w:t xml:space="preserve">Исправно работающая компьютерная игра, обладающая следующими функциями </w:t>
      </w:r>
    </w:p>
    <w:p w:rsidR="1D43B5DC" w:rsidP="1D43B5DC" w:rsidRDefault="1D43B5DC" w14:paraId="338EB7CA" w14:textId="47D6E962">
      <w:pPr>
        <w:spacing w:line="36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E1E1E"/>
          <w:sz w:val="32"/>
          <w:szCs w:val="32"/>
          <w:lang w:val="ru-RU"/>
        </w:rPr>
      </w:pPr>
      <w:r w:rsidRPr="1D43B5DC" w:rsidR="1D43B5D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E1E1E"/>
          <w:sz w:val="28"/>
          <w:szCs w:val="28"/>
          <w:lang w:val="ru-RU"/>
        </w:rPr>
        <w:t xml:space="preserve">Функции: </w:t>
      </w:r>
    </w:p>
    <w:p w:rsidR="1D43B5DC" w:rsidP="1D43B5DC" w:rsidRDefault="1D43B5DC" w14:paraId="777F6229" w14:textId="47D6E962">
      <w:pPr>
        <w:pStyle w:val="ListParagraph"/>
        <w:numPr>
          <w:ilvl w:val="0"/>
          <w:numId w:val="26"/>
        </w:numPr>
        <w:spacing w:line="36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E1E1E"/>
          <w:sz w:val="28"/>
          <w:szCs w:val="28"/>
          <w:lang w:val="ru-RU"/>
        </w:rPr>
      </w:pPr>
      <w:r w:rsidRPr="1D43B5DC" w:rsidR="1D43B5D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E1E1E"/>
          <w:sz w:val="28"/>
          <w:szCs w:val="28"/>
          <w:lang w:val="ru-RU"/>
        </w:rPr>
        <w:t xml:space="preserve">Разговоры с NPC через текстовое меню, предполагающая изложение сюжета и основы геймплея. </w:t>
      </w:r>
    </w:p>
    <w:p w:rsidR="1D43B5DC" w:rsidP="1D43B5DC" w:rsidRDefault="1D43B5DC" w14:paraId="684A0C27" w14:textId="47D6E962">
      <w:pPr>
        <w:pStyle w:val="ListParagraph"/>
        <w:numPr>
          <w:ilvl w:val="0"/>
          <w:numId w:val="26"/>
        </w:numPr>
        <w:spacing w:line="36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E1E1E"/>
          <w:sz w:val="28"/>
          <w:szCs w:val="28"/>
          <w:lang w:val="ru-RU"/>
        </w:rPr>
      </w:pPr>
      <w:r w:rsidRPr="1D43B5DC" w:rsidR="1D43B5D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E1E1E"/>
          <w:sz w:val="28"/>
          <w:szCs w:val="28"/>
          <w:lang w:val="ru-RU"/>
        </w:rPr>
        <w:t xml:space="preserve">Функциональная алхимическая лаборатория, содержащая инструменты и агрегаты Средневековья или раннего Нового времени, с возможностью интерактивного взаимодействия с каждым элементов в отдельности для получения конкретного результата. </w:t>
      </w:r>
    </w:p>
    <w:p w:rsidR="1D43B5DC" w:rsidP="1D43B5DC" w:rsidRDefault="1D43B5DC" w14:paraId="21EF92F3" w14:textId="139D19B7">
      <w:pPr>
        <w:pStyle w:val="ListParagraph"/>
        <w:numPr>
          <w:ilvl w:val="0"/>
          <w:numId w:val="26"/>
        </w:numPr>
        <w:spacing w:line="36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E1E1E"/>
          <w:sz w:val="28"/>
          <w:szCs w:val="28"/>
          <w:lang w:val="ru-RU"/>
        </w:rPr>
      </w:pPr>
      <w:r w:rsidRPr="1D43B5DC" w:rsidR="1D43B5D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E1E1E"/>
          <w:sz w:val="28"/>
          <w:szCs w:val="28"/>
          <w:lang w:val="ru-RU"/>
        </w:rPr>
        <w:t>Система поиска рандомно генерируемых ингредиентов в заранее созданных локациях</w:t>
      </w:r>
    </w:p>
    <w:p w:rsidR="1D43B5DC" w:rsidP="1D43B5DC" w:rsidRDefault="1D43B5DC" w14:paraId="34117BA4" w14:textId="74B2AEF0">
      <w:pPr>
        <w:pStyle w:val="ListParagraph"/>
        <w:numPr>
          <w:ilvl w:val="0"/>
          <w:numId w:val="26"/>
        </w:numPr>
        <w:spacing w:line="36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E1E1E"/>
          <w:sz w:val="28"/>
          <w:szCs w:val="28"/>
          <w:lang w:val="ru-RU"/>
        </w:rPr>
      </w:pPr>
      <w:r w:rsidRPr="1D43B5DC" w:rsidR="1D43B5D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E1E1E"/>
          <w:sz w:val="28"/>
          <w:szCs w:val="28"/>
          <w:lang w:val="ru-RU"/>
        </w:rPr>
        <w:t>Система достижений, показывающих результаты игрока.</w:t>
      </w:r>
    </w:p>
    <w:p w:rsidR="1D43B5DC" w:rsidP="1D43B5DC" w:rsidRDefault="1D43B5DC" w14:paraId="683F1BBC" w14:textId="47D6E962">
      <w:pPr>
        <w:pStyle w:val="a3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</w:p>
    <w:p w:rsidR="00D56A86" w:rsidP="1D43B5DC" w:rsidRDefault="00D56A86" w14:paraId="09D5B536" w14:textId="56A6E34E">
      <w:pPr>
        <w:spacing w:after="160" w:line="259" w:lineRule="auto"/>
        <w:rPr>
          <w:rFonts w:eastAsia="游ゴシック Light" w:cs="Times New Roman" w:eastAsiaTheme="majorEastAsia" w:cstheme="majorBidi"/>
          <w:caps w:val="1"/>
          <w:color w:val="000000" w:themeColor="text1"/>
          <w:sz w:val="32"/>
          <w:szCs w:val="32"/>
        </w:rPr>
      </w:pPr>
    </w:p>
    <w:p w:rsidR="00D56A86" w:rsidRDefault="00D56A86" w14:paraId="15A312C4" w14:textId="77777777">
      <w:pPr>
        <w:spacing w:after="160" w:line="259" w:lineRule="auto"/>
        <w:rPr>
          <w:rFonts w:eastAsiaTheme="majorEastAsia" w:cstheme="majorBidi"/>
          <w:caps/>
          <w:color w:val="000000" w:themeColor="text1"/>
          <w:sz w:val="32"/>
          <w:szCs w:val="32"/>
        </w:rPr>
      </w:pPr>
      <w:r>
        <w:br w:type="page"/>
      </w:r>
    </w:p>
    <w:p w:rsidR="009D2005" w:rsidP="00855BDE" w:rsidRDefault="007A5489" w14:paraId="23835B8E" w14:textId="4C0930BB">
      <w:pPr>
        <w:pStyle w:val="a1"/>
      </w:pPr>
      <w:bookmarkStart w:name="_Toc1525422347" w:id="868497045"/>
      <w:bookmarkStart w:name="_Toc226615279" w:id="1099711672"/>
      <w:r w:rsidR="43E9CF41">
        <w:rPr/>
        <w:t>С</w:t>
      </w:r>
      <w:r w:rsidR="0FEA35E7">
        <w:rPr/>
        <w:t xml:space="preserve">тек для разработки </w:t>
      </w:r>
      <w:bookmarkEnd w:id="868497045"/>
      <w:bookmarkEnd w:id="1099711672"/>
    </w:p>
    <w:p w:rsidR="007B0361" w:rsidP="1D43B5DC" w:rsidRDefault="007B0361" w14:paraId="66DE617D" w14:textId="3EC157C2">
      <w:pPr>
        <w:pStyle w:val="a3"/>
        <w:bidi w:val="0"/>
        <w:spacing w:before="120" w:beforeAutospacing="off" w:after="120" w:afterAutospacing="off" w:line="360" w:lineRule="auto"/>
        <w:ind w:left="0" w:right="0" w:firstLine="709"/>
        <w:jc w:val="left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  <w:r w:rsidR="1D43B5DC">
        <w:rPr/>
        <w:t xml:space="preserve">1) Сервис хранения и обновления кода продукта -  </w:t>
      </w:r>
      <w:proofErr w:type="spellStart"/>
      <w:r w:rsidRPr="1D43B5DC" w:rsidR="1D43B5DC">
        <w:rPr>
          <w:u w:val="single"/>
        </w:rPr>
        <w:t>GitHub</w:t>
      </w:r>
      <w:proofErr w:type="spellEnd"/>
      <w:r w:rsidR="1D43B5DC">
        <w:rPr/>
        <w:t>.</w:t>
      </w:r>
    </w:p>
    <w:p w:rsidR="007B0361" w:rsidP="1D43B5DC" w:rsidRDefault="007B0361" w14:paraId="753E4941" w14:textId="6139981E">
      <w:pPr>
        <w:pStyle w:val="a3"/>
        <w:bidi w:val="0"/>
        <w:spacing w:before="120" w:beforeAutospacing="off" w:after="120" w:afterAutospacing="off" w:line="360" w:lineRule="auto"/>
        <w:ind w:left="0" w:right="0" w:firstLine="709"/>
        <w:jc w:val="left"/>
        <w:rPr>
          <w:u w:val="single"/>
        </w:rPr>
      </w:pPr>
      <w:r w:rsidR="1792007B">
        <w:rPr/>
        <w:t xml:space="preserve">2) Игровой движок для реализации продукта - </w:t>
      </w:r>
      <w:proofErr w:type="spellStart"/>
      <w:r w:rsidRPr="1D43B5DC" w:rsidR="1D43B5DC">
        <w:rPr>
          <w:u w:val="single"/>
        </w:rPr>
        <w:t>Godot</w:t>
      </w:r>
      <w:proofErr w:type="spellEnd"/>
      <w:r w:rsidRPr="1D43B5DC" w:rsidR="1D43B5DC">
        <w:rPr>
          <w:u w:val="single"/>
        </w:rPr>
        <w:t xml:space="preserve"> </w:t>
      </w:r>
      <w:proofErr w:type="spellStart"/>
      <w:r w:rsidRPr="1D43B5DC" w:rsidR="1D43B5DC">
        <w:rPr>
          <w:u w:val="single"/>
        </w:rPr>
        <w:t>engine</w:t>
      </w:r>
      <w:proofErr w:type="spellEnd"/>
    </w:p>
    <w:p w:rsidR="007B0361" w:rsidP="1D43B5DC" w:rsidRDefault="007B0361" w14:paraId="5CCF16E6" w14:textId="26BABD12">
      <w:pPr>
        <w:pStyle w:val="a3"/>
        <w:bidi w:val="0"/>
        <w:spacing w:before="120" w:beforeAutospacing="off" w:after="120" w:afterAutospacing="off" w:line="360" w:lineRule="auto"/>
        <w:ind w:left="0" w:right="0" w:firstLine="709"/>
        <w:jc w:val="left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  <w:r w:rsidR="1792007B">
        <w:rPr/>
        <w:t xml:space="preserve">3) Программа для обработки и создания изображений продукта - </w:t>
      </w:r>
      <w:r w:rsidRPr="1D43B5DC" w:rsidR="1792007B">
        <w:rPr>
          <w:u w:val="single"/>
        </w:rPr>
        <w:t>Adobe Photoshop</w:t>
      </w:r>
      <w:r w:rsidR="1792007B">
        <w:rPr/>
        <w:t xml:space="preserve"> </w:t>
      </w:r>
      <w:r>
        <w:br w:type="page"/>
      </w:r>
    </w:p>
    <w:p w:rsidR="00F86BDD" w:rsidP="00F86BDD" w:rsidRDefault="00F86BDD" w14:paraId="74F766FD" w14:textId="43761E23">
      <w:pPr>
        <w:pStyle w:val="a1"/>
      </w:pPr>
      <w:bookmarkStart w:name="_Toc288987067" w:id="108507310"/>
      <w:r w:rsidR="0FEA35E7">
        <w:rPr/>
        <w:t>Прототип</w:t>
      </w:r>
      <w:r w:rsidR="71DDEDEC">
        <w:rPr/>
        <w:t>ирование</w:t>
      </w:r>
      <w:bookmarkEnd w:id="108507310"/>
    </w:p>
    <w:p w:rsidR="008B7AD2" w:rsidP="1D43B5DC" w:rsidRDefault="00344795" w14:paraId="746DC1B2" w14:textId="0F575E17">
      <w:pPr>
        <w:pStyle w:val="Normal"/>
        <w:rPr>
          <w:rFonts w:ascii="Times New Roman" w:hAnsi="Times New Roman" w:eastAsia="Times New Roman" w:cs="Times New Roman"/>
          <w:sz w:val="28"/>
          <w:szCs w:val="28"/>
        </w:rPr>
      </w:pPr>
      <w:r w:rsidRPr="1D43B5DC" w:rsidR="1D43B5DC">
        <w:rPr>
          <w:rFonts w:ascii="Times New Roman" w:hAnsi="Times New Roman" w:eastAsia="Times New Roman" w:cs="Times New Roman"/>
          <w:sz w:val="28"/>
          <w:szCs w:val="28"/>
        </w:rPr>
        <w:t>1.Основная локация (Лаборатория)</w:t>
      </w:r>
      <w:r w:rsidR="1D43B5DC">
        <w:drawing>
          <wp:inline wp14:editId="69995C6B" wp14:anchorId="29097298">
            <wp:extent cx="4572000" cy="2505075"/>
            <wp:effectExtent l="0" t="0" r="0" b="0"/>
            <wp:docPr id="19956506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f5268477be946c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AD2" w:rsidP="1D43B5DC" w:rsidRDefault="00344795" w14:paraId="67BD62D9" w14:textId="1A9C6B27">
      <w:pPr>
        <w:pStyle w:val="Normal"/>
        <w:rPr>
          <w:rFonts w:ascii="Times New Roman" w:hAnsi="Times New Roman" w:eastAsia="Times New Roman" w:cs="Times New Roman"/>
          <w:sz w:val="28"/>
          <w:szCs w:val="28"/>
        </w:rPr>
      </w:pPr>
      <w:r w:rsidRPr="1D43B5DC" w:rsidR="1D43B5DC">
        <w:rPr>
          <w:rFonts w:ascii="Times New Roman" w:hAnsi="Times New Roman" w:eastAsia="Times New Roman" w:cs="Times New Roman"/>
          <w:sz w:val="28"/>
          <w:szCs w:val="28"/>
        </w:rPr>
        <w:t>2.Кат-сцена</w:t>
      </w:r>
    </w:p>
    <w:p w:rsidR="008B7AD2" w:rsidP="1D43B5DC" w:rsidRDefault="00344795" w14:paraId="6113474B" w14:textId="4E6770D1">
      <w:pPr>
        <w:pStyle w:val="a3"/>
        <w:ind w:firstLine="0"/>
      </w:pPr>
      <w:r w:rsidR="1D43B5DC">
        <w:drawing>
          <wp:inline wp14:editId="446F877B" wp14:anchorId="646DE67B">
            <wp:extent cx="4572000" cy="2505075"/>
            <wp:effectExtent l="0" t="0" r="0" b="0"/>
            <wp:docPr id="4478500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c8711aad9ad461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AD2" w:rsidP="1D43B5DC" w:rsidRDefault="00344795" w14:paraId="1D8BD56B" w14:textId="6415CAFE">
      <w:pPr>
        <w:pStyle w:val="a3"/>
        <w:ind w:firstLine="0"/>
      </w:pPr>
      <w:r w:rsidR="1D43B5DC">
        <w:rPr/>
        <w:t>3.Локации</w:t>
      </w:r>
    </w:p>
    <w:p w:rsidR="008B7AD2" w:rsidP="1D43B5DC" w:rsidRDefault="00344795" w14:paraId="66DA57FA" w14:textId="00D510FF">
      <w:pPr>
        <w:pStyle w:val="a3"/>
        <w:ind w:firstLine="0"/>
      </w:pPr>
      <w:r w:rsidR="1D43B5DC">
        <w:drawing>
          <wp:inline wp14:editId="2FE64A60" wp14:anchorId="020F6CB8">
            <wp:extent cx="3225317" cy="2409825"/>
            <wp:effectExtent l="0" t="0" r="0" b="0"/>
            <wp:docPr id="10098104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33d12c103da412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317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D43B5DC">
        <w:drawing>
          <wp:inline wp14:editId="2A59422E" wp14:anchorId="652E101C">
            <wp:extent cx="3219450" cy="2505075"/>
            <wp:effectExtent l="0" t="0" r="0" b="0"/>
            <wp:docPr id="8574087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f533f0a8960481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AD2" w:rsidP="1D43B5DC" w:rsidRDefault="00344795" w14:paraId="4C536593" w14:textId="10F0C286">
      <w:pPr>
        <w:pStyle w:val="a3"/>
        <w:ind w:firstLine="0"/>
      </w:pPr>
      <w:r w:rsidR="1D43B5DC">
        <w:rPr/>
        <w:t>4.Меню крафта</w:t>
      </w:r>
    </w:p>
    <w:p w:rsidR="008B7AD2" w:rsidP="1D43B5DC" w:rsidRDefault="00344795" w14:paraId="29C23027" w14:textId="3E7C16FA">
      <w:pPr>
        <w:pStyle w:val="a3"/>
        <w:ind w:firstLine="0"/>
      </w:pPr>
      <w:r w:rsidR="1D43B5DC">
        <w:drawing>
          <wp:inline wp14:editId="6A87046B" wp14:anchorId="0DE2148C">
            <wp:extent cx="4572000" cy="2514600"/>
            <wp:effectExtent l="0" t="0" r="0" b="0"/>
            <wp:docPr id="12909532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7a65c656d7e42f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AD2" w:rsidP="1D43B5DC" w:rsidRDefault="00344795" w14:paraId="32C036DA" w14:textId="5AC4E5E0">
      <w:pPr>
        <w:pStyle w:val="a3"/>
        <w:ind w:firstLine="0"/>
      </w:pPr>
    </w:p>
    <w:p w:rsidR="008B7AD2" w:rsidP="1D43B5DC" w:rsidRDefault="00344795" w14:paraId="19212C67" w14:textId="1903BE41">
      <w:pPr>
        <w:pStyle w:val="a3"/>
        <w:ind w:firstLine="0"/>
        <w:rPr>
          <w:rFonts w:eastAsia="游ゴシック Light" w:cs="Times New Roman" w:eastAsiaTheme="majorEastAsia" w:cstheme="majorBidi"/>
          <w:caps w:val="1"/>
          <w:sz w:val="32"/>
          <w:szCs w:val="32"/>
        </w:rPr>
      </w:pPr>
      <w:r>
        <w:br w:type="page"/>
      </w:r>
    </w:p>
    <w:p w:rsidR="00F86BDD" w:rsidP="1D43B5DC" w:rsidRDefault="00344795" w14:paraId="758CF194" w14:textId="1FC0FB15">
      <w:pPr>
        <w:pStyle w:val="a1"/>
      </w:pPr>
      <w:bookmarkStart w:name="_Toc1820940279" w:id="512042985"/>
      <w:r w:rsidR="43E9CF41">
        <w:rPr/>
        <w:t>Разработка системы</w:t>
      </w:r>
      <w:r w:rsidR="1792007B">
        <w:rPr/>
        <w:t xml:space="preserve"> </w:t>
      </w:r>
      <w:bookmarkEnd w:id="512042985"/>
    </w:p>
    <w:p w:rsidR="1D43B5DC" w:rsidP="1D43B5DC" w:rsidRDefault="1D43B5DC" w14:paraId="437D68FD" w14:textId="5916B3F6">
      <w:pPr>
        <w:pStyle w:val="a3"/>
        <w:ind w:firstLine="708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  <w:r w:rsidRPr="1D43B5DC" w:rsidR="1D43B5D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Игровой процесс построен на двух основных блоков: сюжетные моменты (</w:t>
      </w:r>
      <w:proofErr w:type="spellStart"/>
      <w:r w:rsidRPr="1D43B5DC" w:rsidR="1D43B5D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катсцены</w:t>
      </w:r>
      <w:proofErr w:type="spellEnd"/>
      <w:r w:rsidRPr="1D43B5DC" w:rsidR="1D43B5D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), в которых игрок волен лишь следить за сюжетом, делая незначительные выборы; сбор и преобразование ингредиентов химических реакций.</w:t>
      </w:r>
    </w:p>
    <w:p w:rsidR="1D43B5DC" w:rsidP="1D43B5DC" w:rsidRDefault="1D43B5DC" w14:paraId="3A29B1F0" w14:textId="1C5BEFD6">
      <w:pPr>
        <w:pStyle w:val="a3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  <w:r w:rsidRPr="1D43B5DC" w:rsidR="1D43B5D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Если </w:t>
      </w:r>
      <w:proofErr w:type="spellStart"/>
      <w:r w:rsidRPr="1D43B5DC" w:rsidR="1D43B5D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катсцены</w:t>
      </w:r>
      <w:proofErr w:type="spellEnd"/>
      <w:r w:rsidRPr="1D43B5DC" w:rsidR="1D43B5D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 вызываются при соблюдении определенных условий, то основой сбора и крафта является “Лаборатория”, где возможен переход между локациями, “</w:t>
      </w:r>
      <w:r w:rsidRPr="1D43B5DC" w:rsidR="1D43B5D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консультирование</w:t>
      </w:r>
      <w:r w:rsidRPr="1D43B5DC" w:rsidR="1D43B5D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” с NPC Савелием, который представляет собой ходячую энциклопедию всех доступных в игре ингредиентов и растворов.</w:t>
      </w:r>
    </w:p>
    <w:p w:rsidR="1D43B5DC" w:rsidP="1D43B5DC" w:rsidRDefault="1D43B5DC" w14:paraId="0252D052" w14:textId="5C8C4F94">
      <w:pPr>
        <w:pStyle w:val="a3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  <w:r w:rsidRPr="1D43B5DC" w:rsidR="1D43B5D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В качестве основы программы (игры) был создан квест, где заранее была сюжетная вводная, объясняющая дальнейшую направленность приложения и аргументировавшая направленность именно на обучение основ химии. Так же это позволило определиться с набором доступных игроку инструментов, конечной целью </w:t>
      </w:r>
      <w:r w:rsidRPr="1D43B5DC" w:rsidR="1D43B5D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программы</w:t>
      </w:r>
      <w:r w:rsidRPr="1D43B5DC" w:rsidR="1D43B5D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 и логическим завершением обучения.</w:t>
      </w:r>
    </w:p>
    <w:p w:rsidR="1D43B5DC" w:rsidP="1D43B5DC" w:rsidRDefault="1D43B5DC" w14:paraId="06396717" w14:textId="326D2F37">
      <w:pPr>
        <w:pStyle w:val="a3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  <w:r w:rsidRPr="1D43B5DC" w:rsidR="1D43B5D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Затем была создана система перехода между локациями и сбора ингредиентов, что является вспомогательной механикой, призванной разбавить сидение игрока за лабораторным столом, но </w:t>
      </w:r>
      <w:r w:rsidRPr="1D43B5DC" w:rsidR="1D43B5D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также</w:t>
      </w:r>
      <w:r w:rsidRPr="1D43B5DC" w:rsidR="1D43B5D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 продемонстрировать реальную сложность нахождения нужных компонентов для химических реакций, затронувшую в древности алхимиков и в некоторой степени отображающую сложные производственные цепочки нынешней химической промышленности, где из одного ингредиента, путем многих процессов, делают совершенно другое объект.</w:t>
      </w:r>
    </w:p>
    <w:p w:rsidR="1D43B5DC" w:rsidP="1D43B5DC" w:rsidRDefault="1D43B5DC" w14:paraId="78F71478" w14:textId="47AC65A0">
      <w:pPr>
        <w:pStyle w:val="a3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  <w:r w:rsidRPr="1D43B5DC" w:rsidR="1D43B5D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В конце был добавлен сам крафт, первостепенно разработаны основные модули: ступка, жаровня и атанор. После налаживания взаимодействия между ними были введены предметы, которые появлялись в локациях и уже после рецепты их преобразования в другие вещества.</w:t>
      </w:r>
    </w:p>
    <w:p w:rsidRPr="005D1019" w:rsidR="00F86BDD" w:rsidP="004B5FB0" w:rsidRDefault="00F86BDD" w14:paraId="4CD09388" w14:textId="77777777">
      <w:pPr>
        <w:pStyle w:val="a3"/>
        <w:rPr>
          <w:szCs w:val="28"/>
        </w:rPr>
      </w:pPr>
    </w:p>
    <w:p w:rsidR="1D43B5DC" w:rsidRDefault="1D43B5DC" w14:paraId="3105F0CF" w14:textId="1A00034E">
      <w:r>
        <w:br w:type="page"/>
      </w:r>
    </w:p>
    <w:p w:rsidRPr="005D1019" w:rsidR="004B5FB0" w:rsidP="1D43B5DC" w:rsidRDefault="004B5FB0" w14:paraId="4A71F904" w14:textId="56127C85">
      <w:pPr>
        <w:pStyle w:val="a3"/>
        <w:spacing w:after="160" w:line="259" w:lineRule="auto"/>
        <w:ind w:left="349"/>
      </w:pPr>
    </w:p>
    <w:p w:rsidR="004B5FB0" w:rsidP="004B5FB0" w:rsidRDefault="004B5FB0" w14:paraId="69C7D0BA" w14:textId="2D82C147">
      <w:pPr>
        <w:pStyle w:val="a1"/>
      </w:pPr>
      <w:bookmarkStart w:name="_Toc340362445" w:id="6037270"/>
      <w:r w:rsidR="07926BD2">
        <w:rPr/>
        <w:t>Заключение</w:t>
      </w:r>
      <w:bookmarkEnd w:id="6037270"/>
    </w:p>
    <w:p w:rsidR="1D43B5DC" w:rsidP="1D43B5DC" w:rsidRDefault="1D43B5DC" w14:paraId="3FAEFAFF" w14:textId="16209948">
      <w:pPr>
        <w:pStyle w:val="a3"/>
      </w:pPr>
      <w:r w:rsidRPr="1D43B5DC" w:rsidR="1D43B5D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По итогу разработки продукта, было получено приложение, удовлетворяющее изначально поставленным требованиям, а именно - изучение химии в домашних условиях, для всех обладателей персональных компьютеров.</w:t>
      </w:r>
    </w:p>
    <w:p w:rsidR="1D43B5DC" w:rsidP="1D43B5DC" w:rsidRDefault="1D43B5DC" w14:paraId="7F25601D" w14:textId="7E384F84">
      <w:pPr>
        <w:pStyle w:val="a3"/>
        <w:bidi w:val="0"/>
        <w:spacing w:before="120" w:beforeAutospacing="off" w:after="120" w:afterAutospacing="off" w:line="360" w:lineRule="auto"/>
        <w:ind w:left="349" w:right="0"/>
        <w:jc w:val="both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  <w:r w:rsidRPr="1D43B5DC" w:rsidR="1D43B5D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При оценке данного решения затронутой ранее проблемы, стоит отметить следующие проблемы: </w:t>
      </w:r>
    </w:p>
    <w:p w:rsidR="1D43B5DC" w:rsidP="1D43B5DC" w:rsidRDefault="1D43B5DC" w14:paraId="1FA060F0" w14:textId="3FF784FC">
      <w:pPr>
        <w:pStyle w:val="a3"/>
        <w:numPr>
          <w:ilvl w:val="1"/>
          <w:numId w:val="28"/>
        </w:numPr>
        <w:bidi w:val="0"/>
        <w:spacing w:before="120" w:beforeAutospacing="off" w:after="120" w:afterAutospacing="off" w:line="360" w:lineRule="auto"/>
        <w:ind w:right="0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color w:val="000000" w:themeColor="text1" w:themeTint="FF" w:themeShade="FF"/>
          <w:sz w:val="28"/>
          <w:szCs w:val="28"/>
        </w:rPr>
      </w:pPr>
      <w:r w:rsidRPr="1D43B5DC" w:rsidR="1D43B5D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Полученный продукт способен обучить лишь крайне базовым основам химии, являясь скорее наглядной демонстрацией </w:t>
      </w:r>
      <w:r w:rsidRPr="1D43B5DC" w:rsidR="1D43B5D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того</w:t>
      </w:r>
      <w:r w:rsidRPr="1D43B5DC" w:rsidR="1D43B5D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 как именно происходят реакции и то представленная в нем подробность не является абсолютной и можно было сделать еще более подробные демонстрационные материалы. </w:t>
      </w:r>
    </w:p>
    <w:p w:rsidR="1D43B5DC" w:rsidP="1D43B5DC" w:rsidRDefault="1D43B5DC" w14:paraId="4A560D73" w14:textId="776F4F56">
      <w:pPr>
        <w:pStyle w:val="a3"/>
        <w:numPr>
          <w:ilvl w:val="1"/>
          <w:numId w:val="28"/>
        </w:numPr>
        <w:bidi w:val="0"/>
        <w:spacing w:before="120" w:beforeAutospacing="off" w:after="120" w:afterAutospacing="off" w:line="360" w:lineRule="auto"/>
        <w:ind w:right="0"/>
        <w:jc w:val="both"/>
        <w:rPr>
          <w:color w:val="000000" w:themeColor="text1" w:themeTint="FF" w:themeShade="FF"/>
          <w:sz w:val="28"/>
          <w:szCs w:val="28"/>
        </w:rPr>
      </w:pPr>
      <w:r w:rsidRPr="1D43B5DC" w:rsidR="1D43B5D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Игровая форма обучения уступает классической, ввиду отвлечение пользователя от постоянного изучения материала другими аспектами, призванными развлечь игрока и не перегружать его информацией, от чего максимально допустимый объем знаний, который может дать данный продукт меньше </w:t>
      </w:r>
      <w:r w:rsidRPr="1D43B5DC" w:rsidR="1D43B5D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того,</w:t>
      </w:r>
      <w:r w:rsidRPr="1D43B5DC" w:rsidR="1D43B5D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 что даст тот же учебник по химии.</w:t>
      </w:r>
    </w:p>
    <w:p w:rsidR="1D43B5DC" w:rsidP="1D43B5DC" w:rsidRDefault="1D43B5DC" w14:paraId="1D6F8030" w14:textId="32BD1E44">
      <w:pPr>
        <w:pStyle w:val="a3"/>
        <w:numPr>
          <w:ilvl w:val="1"/>
          <w:numId w:val="28"/>
        </w:numPr>
        <w:bidi w:val="0"/>
        <w:spacing w:before="120" w:beforeAutospacing="off" w:after="120" w:afterAutospacing="off" w:line="360" w:lineRule="auto"/>
        <w:ind w:right="0"/>
        <w:jc w:val="both"/>
        <w:rPr>
          <w:color w:val="000000" w:themeColor="text1" w:themeTint="FF" w:themeShade="FF"/>
          <w:sz w:val="28"/>
          <w:szCs w:val="28"/>
        </w:rPr>
      </w:pPr>
      <w:r w:rsidRPr="1D43B5DC" w:rsidR="1D43B5D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В отличии от приложений песочниц, где перед пользователем представлены инструменты и ничего более, данный продукт дает ограниченный </w:t>
      </w:r>
      <w:r w:rsidRPr="1D43B5DC" w:rsidR="1D43B5D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инструментарий</w:t>
      </w:r>
      <w:r w:rsidRPr="1D43B5DC" w:rsidR="1D43B5D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, что так же уменьшает интерактивный опыт, что получит пользователь</w:t>
      </w:r>
    </w:p>
    <w:p w:rsidR="1D43B5DC" w:rsidP="1D43B5DC" w:rsidRDefault="1D43B5DC" w14:paraId="2BAA5518" w14:textId="79049873">
      <w:pPr>
        <w:pStyle w:val="a3"/>
        <w:bidi w:val="0"/>
        <w:spacing w:before="120" w:beforeAutospacing="off" w:after="120" w:afterAutospacing="off" w:line="360" w:lineRule="auto"/>
        <w:ind w:left="708" w:right="0" w:firstLine="708"/>
        <w:jc w:val="both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  <w:r w:rsidRPr="1D43B5DC" w:rsidR="1D43B5D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Однако можно выделить и положительные стороны разработанного решения:</w:t>
      </w:r>
    </w:p>
    <w:p w:rsidR="1D43B5DC" w:rsidP="1D43B5DC" w:rsidRDefault="1D43B5DC" w14:paraId="3960DF88" w14:textId="194C54F4">
      <w:pPr>
        <w:pStyle w:val="a3"/>
        <w:numPr>
          <w:ilvl w:val="1"/>
          <w:numId w:val="29"/>
        </w:numPr>
        <w:bidi w:val="0"/>
        <w:spacing w:before="120" w:beforeAutospacing="off" w:after="120" w:afterAutospacing="off" w:line="360" w:lineRule="auto"/>
        <w:ind w:right="0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color w:val="000000" w:themeColor="text1" w:themeTint="FF" w:themeShade="FF"/>
          <w:sz w:val="28"/>
          <w:szCs w:val="28"/>
        </w:rPr>
      </w:pPr>
      <w:r w:rsidRPr="1D43B5DC" w:rsidR="1D43B5D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Оно способствует расслабленному усвоению основ, что как правило лучше откладывается в голове за счет веселого времяпрепровождения.</w:t>
      </w:r>
    </w:p>
    <w:p w:rsidR="1D43B5DC" w:rsidRDefault="1D43B5DC" w14:paraId="7AFD730F" w14:textId="0D83D260">
      <w:r>
        <w:br w:type="page"/>
      </w:r>
    </w:p>
    <w:p w:rsidR="1D43B5DC" w:rsidP="1D43B5DC" w:rsidRDefault="1D43B5DC" w14:paraId="3880094E" w14:textId="45F4BC0C">
      <w:pPr>
        <w:pStyle w:val="a3"/>
        <w:bidi w:val="0"/>
        <w:spacing w:before="120" w:beforeAutospacing="off" w:after="120" w:afterAutospacing="off" w:line="360" w:lineRule="auto"/>
        <w:ind w:left="720" w:right="0" w:firstLine="0"/>
        <w:jc w:val="both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</w:p>
    <w:p w:rsidR="1D43B5DC" w:rsidP="1D43B5DC" w:rsidRDefault="1D43B5DC" w14:paraId="3782415E" w14:textId="05AAEE58">
      <w:pPr>
        <w:pStyle w:val="a3"/>
        <w:numPr>
          <w:ilvl w:val="1"/>
          <w:numId w:val="29"/>
        </w:numPr>
        <w:bidi w:val="0"/>
        <w:spacing w:before="120" w:beforeAutospacing="off" w:after="120" w:afterAutospacing="off" w:line="360" w:lineRule="auto"/>
        <w:ind w:right="0"/>
        <w:jc w:val="both"/>
        <w:rPr>
          <w:color w:val="000000" w:themeColor="text1" w:themeTint="FF" w:themeShade="FF"/>
          <w:sz w:val="28"/>
          <w:szCs w:val="28"/>
        </w:rPr>
      </w:pPr>
      <w:r w:rsidRPr="1D43B5DC" w:rsidR="1D43B5D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Изначальное </w:t>
      </w:r>
      <w:r w:rsidRPr="1D43B5DC" w:rsidR="1D43B5D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отсутствие</w:t>
      </w:r>
      <w:r w:rsidRPr="1D43B5DC" w:rsidR="1D43B5D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 абсолютной полноты обучающего материала должна способствовать пользователей интересоваться затронутой темой. Побуждая их в само обучению и дальнейшему интересу касательно химии, что так же должно побудить к поиску схожих продуктов, либо их разработке.</w:t>
      </w:r>
    </w:p>
    <w:p w:rsidR="1D43B5DC" w:rsidP="1D43B5DC" w:rsidRDefault="1D43B5DC" w14:paraId="63C4E361" w14:textId="002781F9">
      <w:pPr>
        <w:pStyle w:val="a3"/>
        <w:bidi w:val="0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</w:p>
    <w:p w:rsidR="1D43B5DC" w:rsidP="1D43B5DC" w:rsidRDefault="1D43B5DC" w14:paraId="23E88003" w14:textId="5D391856">
      <w:pPr>
        <w:pStyle w:val="a3"/>
        <w:bidi w:val="0"/>
        <w:spacing w:before="120" w:beforeAutospacing="off" w:after="120" w:afterAutospacing="off" w:line="360" w:lineRule="auto"/>
        <w:ind w:left="720" w:right="0" w:firstLine="0"/>
        <w:jc w:val="both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  <w:r w:rsidRPr="1D43B5DC" w:rsidR="1D43B5D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Можно </w:t>
      </w:r>
      <w:r w:rsidRPr="1D43B5DC" w:rsidR="1D43B5D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заметить,</w:t>
      </w:r>
      <w:r w:rsidRPr="1D43B5DC" w:rsidR="1D43B5D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 что проблем больше, но это отнюдь не </w:t>
      </w:r>
      <w:r w:rsidRPr="1D43B5DC" w:rsidR="1D43B5D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значит,</w:t>
      </w:r>
      <w:r w:rsidRPr="1D43B5DC" w:rsidR="1D43B5D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 что продукт не имеет перспектив. Данный продукт возможно развивать за счет развития мира игры и демонстрации различных стадий химической промышленности, от скромной и малой лаборатории сельского травника, что обучает одного крестьянина раз в 100 лет, до промышленной революции и развития </w:t>
      </w:r>
      <w:r w:rsidRPr="1D43B5DC" w:rsidR="1D43B5D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мануфактур,</w:t>
      </w:r>
      <w:r w:rsidRPr="1D43B5DC" w:rsidR="1D43B5DC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 а после и заводом с химической промышленностью. Все это можно оформить в качестве продолжения, что будет призвано улучшить инструментарий игрока, усилить теоретическую базу и сглаживанию различий между игровой и классической формой обучения.</w:t>
      </w:r>
    </w:p>
    <w:p w:rsidR="008F1467" w:rsidRDefault="008F1467" w14:paraId="7E578792" w14:textId="77777777">
      <w:pPr>
        <w:spacing w:after="160" w:line="259" w:lineRule="auto"/>
        <w:rPr>
          <w:color w:val="000000" w:themeColor="text1"/>
          <w:szCs w:val="28"/>
        </w:rPr>
      </w:pPr>
      <w:r>
        <w:rPr>
          <w:szCs w:val="28"/>
        </w:rPr>
        <w:br w:type="page"/>
      </w:r>
    </w:p>
    <w:p w:rsidRPr="008E6BBA" w:rsidR="008F1467" w:rsidP="008F1467" w:rsidRDefault="008F1467" w14:paraId="656DDB9C" w14:textId="77777777">
      <w:pPr>
        <w:pStyle w:val="1"/>
      </w:pPr>
      <w:r>
        <w:t>СПИСОК ЛИТЕРАТУРЫ</w:t>
      </w:r>
    </w:p>
    <w:p w:rsidR="008F1467" w:rsidP="1D43B5DC" w:rsidRDefault="008F1467" w14:paraId="78EE33BA" w14:textId="3CA04619">
      <w:pPr>
        <w:numPr>
          <w:ilvl w:val="0"/>
          <w:numId w:val="22"/>
        </w:numPr>
        <w:spacing w:line="360" w:lineRule="auto"/>
        <w:ind w:left="1134" w:hanging="425"/>
        <w:rPr>
          <w:rFonts w:ascii="Times New Roman" w:hAnsi="Times New Roman" w:eastAsia="Times New Roman" w:cs="Times New Roman" w:asciiTheme="minorAscii" w:hAnsiTheme="minorAscii" w:eastAsiaTheme="minorAscii" w:cstheme="minorAscii"/>
          <w:sz w:val="28"/>
          <w:szCs w:val="28"/>
        </w:rPr>
      </w:pPr>
      <w:proofErr w:type="spellStart"/>
      <w:r w:rsidR="0075C96C">
        <w:rPr/>
        <w:t>Godot</w:t>
      </w:r>
      <w:proofErr w:type="spellEnd"/>
      <w:r w:rsidR="0075C96C">
        <w:rPr/>
        <w:t xml:space="preserve"> </w:t>
      </w:r>
      <w:proofErr w:type="spellStart"/>
      <w:r w:rsidR="0075C96C">
        <w:rPr/>
        <w:t>Docs</w:t>
      </w:r>
      <w:proofErr w:type="spellEnd"/>
      <w:r w:rsidR="0075C96C">
        <w:rPr/>
        <w:t xml:space="preserve"> </w:t>
      </w:r>
      <w:r w:rsidR="0075C96C">
        <w:rPr/>
        <w:t>[</w:t>
      </w:r>
      <w:r w:rsidR="0075C96C">
        <w:rPr/>
        <w:t>Электронный ресурс</w:t>
      </w:r>
      <w:r w:rsidR="0075C96C">
        <w:rPr/>
        <w:t>]</w:t>
      </w:r>
      <w:r w:rsidR="0075C96C">
        <w:rPr/>
        <w:t>. Документация движка Godot Engine</w:t>
      </w:r>
      <w:r w:rsidR="0075C96C">
        <w:rPr/>
        <w:t xml:space="preserve">. Режим доступа: </w:t>
      </w:r>
      <w:r w:rsidR="1D43B5DC">
        <w:rPr/>
        <w:t>https://docs.godotengine.org/en/stable/</w:t>
      </w:r>
      <w:r w:rsidR="0075C96C">
        <w:rPr/>
        <w:t xml:space="preserve">, </w:t>
      </w:r>
      <w:r w:rsidR="0075C96C">
        <w:rPr/>
        <w:t>свободный.</w:t>
      </w:r>
      <w:r w:rsidR="0075C96C">
        <w:rPr/>
        <w:t xml:space="preserve"> </w:t>
      </w:r>
      <w:r w:rsidR="0075C96C">
        <w:rPr/>
        <w:t>Дата обращения: 17.06.2022.</w:t>
      </w:r>
    </w:p>
    <w:p w:rsidR="008F1467" w:rsidP="1D43B5DC" w:rsidRDefault="008F1467" w14:paraId="7DCA3C2F" w14:textId="61CDEE24">
      <w:pPr>
        <w:pStyle w:val="ListParagraph"/>
        <w:numPr>
          <w:ilvl w:val="0"/>
          <w:numId w:val="22"/>
        </w:numPr>
        <w:spacing w:after="160" w:line="360" w:lineRule="auto"/>
        <w:rPr>
          <w:rFonts w:ascii="Times New Roman" w:hAnsi="Times New Roman" w:eastAsia="Times New Roman" w:cs="Times New Roman" w:asciiTheme="minorAscii" w:hAnsiTheme="minorAscii" w:eastAsiaTheme="minorAscii" w:cstheme="minorAscii"/>
          <w:sz w:val="28"/>
          <w:szCs w:val="28"/>
        </w:rPr>
      </w:pPr>
      <w:r w:rsidR="0075C96C">
        <w:rPr/>
        <w:t xml:space="preserve"> Здоровье Health </w:t>
      </w:r>
      <w:r w:rsidR="0075C96C">
        <w:rPr/>
        <w:t>[</w:t>
      </w:r>
      <w:r w:rsidR="0075C96C">
        <w:rPr/>
        <w:t>Электронный ресурс</w:t>
      </w:r>
      <w:r w:rsidR="0075C96C">
        <w:rPr/>
        <w:t>]</w:t>
      </w:r>
      <w:r w:rsidR="0075C96C">
        <w:rPr/>
        <w:t>. Энциклопедия трав</w:t>
      </w:r>
      <w:r w:rsidR="0075C96C">
        <w:rPr/>
        <w:t xml:space="preserve">. </w:t>
      </w:r>
      <w:r>
        <w:br/>
      </w:r>
      <w:r w:rsidR="0075C96C">
        <w:rPr/>
        <w:t xml:space="preserve">Режим доступа: </w:t>
      </w:r>
      <w:r w:rsidR="1D43B5DC">
        <w:rPr/>
        <w:t>https://lektrava.ru/</w:t>
      </w:r>
      <w:r w:rsidR="0075C96C">
        <w:rPr/>
        <w:t>, свободный.</w:t>
      </w:r>
      <w:r w:rsidR="0075C96C">
        <w:rPr/>
        <w:t xml:space="preserve"> </w:t>
      </w:r>
      <w:r w:rsidR="0075C96C">
        <w:rPr/>
        <w:t>Дата обращения: 17.06.2022.</w:t>
      </w:r>
    </w:p>
    <w:p w:rsidR="1D43B5DC" w:rsidRDefault="1D43B5DC" w14:paraId="08CD3A34" w14:textId="58DF1A3F"/>
    <w:sectPr w:rsidRPr="001D1E8E" w:rsidR="001D1E8E" w:rsidSect="00384A2B">
      <w:footerReference w:type="default" r:id="rId15"/>
      <w:pgSz w:w="11906" w:h="16838" w:orient="portrait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D4448" w:rsidP="002F76E9" w:rsidRDefault="00AD4448" w14:paraId="63D7C4C9" w14:textId="77777777">
      <w:r>
        <w:separator/>
      </w:r>
    </w:p>
  </w:endnote>
  <w:endnote w:type="continuationSeparator" w:id="0">
    <w:p w:rsidR="00AD4448" w:rsidP="002F76E9" w:rsidRDefault="00AD4448" w14:paraId="46D0AFE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F Bulletin Sans Pro">
    <w:charset w:val="CC"/>
    <w:family w:val="auto"/>
    <w:pitch w:val="variable"/>
    <w:sig w:usb0="A00002BF" w:usb1="5000E0F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73241378"/>
      <w:docPartObj>
        <w:docPartGallery w:val="Page Numbers (Bottom of Page)"/>
        <w:docPartUnique/>
      </w:docPartObj>
    </w:sdtPr>
    <w:sdtContent>
      <w:p w:rsidR="00384A2B" w:rsidRDefault="00384A2B" w14:paraId="7AD689A8" w14:textId="3121638F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384A2B" w:rsidRDefault="00384A2B" w14:paraId="2373986A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D4448" w:rsidP="002F76E9" w:rsidRDefault="00AD4448" w14:paraId="362AD1FA" w14:textId="77777777">
      <w:r>
        <w:separator/>
      </w:r>
    </w:p>
  </w:footnote>
  <w:footnote w:type="continuationSeparator" w:id="0">
    <w:p w:rsidR="00AD4448" w:rsidP="002F76E9" w:rsidRDefault="00AD4448" w14:paraId="0380D8E1" w14:textId="77777777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RRDUMC194K/Kzy" int2:id="MrYXzgpg">
      <int2:state int2:type="LegacyProofing" int2:value="Rejected"/>
    </int2:textHash>
    <int2:textHash int2:hashCode="Q9qBPw6DkCMaPZ" int2:id="01pMXEQK">
      <int2:state int2:type="LegacyProofing" int2:value="Rejected"/>
    </int2:textHash>
    <int2:textHash int2:hashCode="ZLK20Sv+S6rn2t" int2:id="Kox5WACY">
      <int2:state int2:type="LegacyProofing" int2:value="Rejected"/>
    </int2:textHash>
    <int2:textHash int2:hashCode="xkAzZy9cqYTf6W" int2:id="BXkfPHLd">
      <int2:state int2:type="LegacyProofing" int2:value="Rejected"/>
    </int2:textHash>
    <int2:bookmark int2:bookmarkName="_Int_iyQZ1XIn" int2:invalidationBookmarkName="" int2:hashCode="6fSdtt4iLPH6Pe" int2:id="FoESdiP3">
      <int2:state int2:type="LegacyProofing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2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5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FFFFFF7C"/>
    <w:multiLevelType w:val="singleLevel"/>
    <w:tmpl w:val="112C46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9C31B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D2A6E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7E4CD2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9322F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BEDEFA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26FAA6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95B024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EBA23D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3106186"/>
    <w:lvl w:ilvl="0">
      <w:start w:val="1"/>
      <w:numFmt w:val="bullet"/>
      <w:pStyle w:val="ListBullet"/>
      <w:lvlText w:val=""/>
      <w:lvlJc w:val="left"/>
      <w:pPr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0A26460"/>
    <w:multiLevelType w:val="hybridMultilevel"/>
    <w:tmpl w:val="E6A4CEFE"/>
    <w:lvl w:ilvl="0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3E73EE"/>
    <w:multiLevelType w:val="hybridMultilevel"/>
    <w:tmpl w:val="69A2EE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7E53BE9"/>
    <w:multiLevelType w:val="hybridMultilevel"/>
    <w:tmpl w:val="4E72DE9E"/>
    <w:lvl w:ilvl="0" w:tplc="B540F692">
      <w:start w:val="1"/>
      <w:numFmt w:val="bullet"/>
      <w:lvlText w:val=""/>
      <w:lvlJc w:val="left"/>
      <w:pPr>
        <w:ind w:left="1429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3" w15:restartNumberingAfterBreak="0">
    <w:nsid w:val="2A1B786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hint="default" w:ascii="Wingdings" w:hAnsi="Wingdings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hint="default" w:ascii="Symbol" w:hAnsi="Symbol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hint="default" w:ascii="Wingdings" w:hAnsi="Wingdings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hint="default" w:ascii="Symbol" w:hAnsi="Symbol"/>
      </w:rPr>
    </w:lvl>
  </w:abstractNum>
  <w:abstractNum w:abstractNumId="14" w15:restartNumberingAfterBreak="0">
    <w:nsid w:val="348F1F9F"/>
    <w:multiLevelType w:val="hybridMultilevel"/>
    <w:tmpl w:val="BE44EB6A"/>
    <w:lvl w:ilvl="0" w:tplc="04190001">
      <w:start w:val="1"/>
      <w:numFmt w:val="bullet"/>
      <w:lvlText w:val=""/>
      <w:lvlJc w:val="left"/>
      <w:pPr>
        <w:ind w:left="1429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5" w15:restartNumberingAfterBreak="0">
    <w:nsid w:val="358742C0"/>
    <w:multiLevelType w:val="hybridMultilevel"/>
    <w:tmpl w:val="E848A814"/>
    <w:lvl w:ilvl="0" w:tplc="B540F692">
      <w:start w:val="1"/>
      <w:numFmt w:val="bullet"/>
      <w:lvlText w:val=""/>
      <w:lvlJc w:val="left"/>
      <w:pPr>
        <w:ind w:left="1429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6" w15:restartNumberingAfterBreak="0">
    <w:nsid w:val="3E68660D"/>
    <w:multiLevelType w:val="hybridMultilevel"/>
    <w:tmpl w:val="669E137A"/>
    <w:lvl w:ilvl="0" w:tplc="991E8826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15F1F65"/>
    <w:multiLevelType w:val="hybridMultilevel"/>
    <w:tmpl w:val="A87878E2"/>
    <w:lvl w:ilvl="0" w:tplc="991E8826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5AAB0B9D"/>
    <w:multiLevelType w:val="multilevel"/>
    <w:tmpl w:val="4F32983C"/>
    <w:lvl w:ilvl="0">
      <w:start w:val="1"/>
      <w:numFmt w:val="bullet"/>
      <w:lvlText w:val="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hint="default" w:ascii="Symbol" w:hAnsi="Symbol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hint="default" w:ascii="Wingdings" w:hAnsi="Wingdings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hint="default" w:ascii="Symbol" w:hAnsi="Symbol"/>
      </w:rPr>
    </w:lvl>
  </w:abstractNum>
  <w:abstractNum w:abstractNumId="19" w15:restartNumberingAfterBreak="0">
    <w:nsid w:val="5F7603BE"/>
    <w:multiLevelType w:val="multilevel"/>
    <w:tmpl w:val="6204B664"/>
    <w:lvl w:ilvl="0">
      <w:start w:val="1"/>
      <w:numFmt w:val="bullet"/>
      <w:lvlText w:val="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hint="default" w:ascii="Symbol" w:hAnsi="Symbol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hint="default" w:ascii="Wingdings" w:hAnsi="Wingdings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hint="default" w:ascii="Symbol" w:hAnsi="Symbol"/>
      </w:rPr>
    </w:lvl>
  </w:abstractNum>
  <w:abstractNum w:abstractNumId="20" w15:restartNumberingAfterBreak="0">
    <w:nsid w:val="5FD07D8F"/>
    <w:multiLevelType w:val="hybridMultilevel"/>
    <w:tmpl w:val="309E81BE"/>
    <w:lvl w:ilvl="0" w:tplc="D040E696">
      <w:start w:val="1"/>
      <w:numFmt w:val="decimal"/>
      <w:pStyle w:val="a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70BB1038"/>
    <w:multiLevelType w:val="hybridMultilevel"/>
    <w:tmpl w:val="E81E8482"/>
    <w:lvl w:ilvl="0" w:tplc="0C7C4620">
      <w:start w:val="1"/>
      <w:numFmt w:val="bullet"/>
      <w:lvlText w:val=""/>
      <w:lvlJc w:val="left"/>
      <w:pPr>
        <w:ind w:left="1429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5B73442"/>
    <w:multiLevelType w:val="hybridMultilevel"/>
    <w:tmpl w:val="F9BC6590"/>
    <w:lvl w:ilvl="0" w:tplc="34449D3E">
      <w:start w:val="1"/>
      <w:numFmt w:val="russianUpper"/>
      <w:pStyle w:val="a0"/>
      <w:lvlText w:val="ПРИЛОЖЕНИЕ %1"/>
      <w:lvlJc w:val="center"/>
      <w:pPr>
        <w:tabs>
          <w:tab w:val="num" w:pos="1418"/>
        </w:tabs>
        <w:ind w:left="0" w:firstLine="1418"/>
      </w:pPr>
      <w:rPr>
        <w:rFonts w:hint="default" w:ascii="Times New Roman" w:hAnsi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AC93DE7"/>
    <w:multiLevelType w:val="hybridMultilevel"/>
    <w:tmpl w:val="FF4EE9BC"/>
    <w:lvl w:ilvl="0" w:tplc="04190001">
      <w:start w:val="1"/>
      <w:numFmt w:val="bullet"/>
      <w:lvlText w:val=""/>
      <w:lvlJc w:val="left"/>
      <w:pPr>
        <w:ind w:left="1429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1" w16cid:durableId="401099070">
    <w:abstractNumId w:val="17"/>
  </w:num>
  <w:num w:numId="2" w16cid:durableId="12535539">
    <w:abstractNumId w:val="16"/>
  </w:num>
  <w:num w:numId="3" w16cid:durableId="2117870121">
    <w:abstractNumId w:val="14"/>
  </w:num>
  <w:num w:numId="4" w16cid:durableId="1580481572">
    <w:abstractNumId w:val="23"/>
  </w:num>
  <w:num w:numId="5" w16cid:durableId="1375496065">
    <w:abstractNumId w:val="21"/>
  </w:num>
  <w:num w:numId="6" w16cid:durableId="780301589">
    <w:abstractNumId w:val="15"/>
  </w:num>
  <w:num w:numId="7" w16cid:durableId="1065836329">
    <w:abstractNumId w:val="12"/>
  </w:num>
  <w:num w:numId="8" w16cid:durableId="216668176">
    <w:abstractNumId w:val="11"/>
  </w:num>
  <w:num w:numId="9" w16cid:durableId="849295492">
    <w:abstractNumId w:val="13"/>
  </w:num>
  <w:num w:numId="10" w16cid:durableId="1198006387">
    <w:abstractNumId w:val="19"/>
  </w:num>
  <w:num w:numId="11" w16cid:durableId="1832524319">
    <w:abstractNumId w:val="18"/>
  </w:num>
  <w:num w:numId="12" w16cid:durableId="1353342778">
    <w:abstractNumId w:val="9"/>
  </w:num>
  <w:num w:numId="13" w16cid:durableId="1440485005">
    <w:abstractNumId w:val="7"/>
  </w:num>
  <w:num w:numId="14" w16cid:durableId="671182561">
    <w:abstractNumId w:val="6"/>
  </w:num>
  <w:num w:numId="15" w16cid:durableId="1683241899">
    <w:abstractNumId w:val="5"/>
  </w:num>
  <w:num w:numId="16" w16cid:durableId="994719704">
    <w:abstractNumId w:val="4"/>
  </w:num>
  <w:num w:numId="17" w16cid:durableId="1010378113">
    <w:abstractNumId w:val="8"/>
  </w:num>
  <w:num w:numId="18" w16cid:durableId="1279724859">
    <w:abstractNumId w:val="3"/>
  </w:num>
  <w:num w:numId="19" w16cid:durableId="959260883">
    <w:abstractNumId w:val="2"/>
  </w:num>
  <w:num w:numId="20" w16cid:durableId="1079520279">
    <w:abstractNumId w:val="1"/>
  </w:num>
  <w:num w:numId="21" w16cid:durableId="509490150">
    <w:abstractNumId w:val="0"/>
  </w:num>
  <w:num w:numId="22" w16cid:durableId="290863737">
    <w:abstractNumId w:val="10"/>
  </w:num>
  <w:num w:numId="23" w16cid:durableId="1112474191">
    <w:abstractNumId w:val="20"/>
  </w:num>
  <w:num w:numId="24" w16cid:durableId="1461387657">
    <w:abstractNumId w:val="2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D76"/>
    <w:rsid w:val="00043025"/>
    <w:rsid w:val="00100AFA"/>
    <w:rsid w:val="00192B72"/>
    <w:rsid w:val="001935A0"/>
    <w:rsid w:val="001D1E8E"/>
    <w:rsid w:val="001F16E7"/>
    <w:rsid w:val="002900EF"/>
    <w:rsid w:val="00293A1F"/>
    <w:rsid w:val="002D047C"/>
    <w:rsid w:val="002E43A3"/>
    <w:rsid w:val="002F3462"/>
    <w:rsid w:val="002F76E9"/>
    <w:rsid w:val="00344795"/>
    <w:rsid w:val="00384A2B"/>
    <w:rsid w:val="003A6B99"/>
    <w:rsid w:val="003C0D4D"/>
    <w:rsid w:val="003E67E4"/>
    <w:rsid w:val="0046052A"/>
    <w:rsid w:val="00475AB5"/>
    <w:rsid w:val="00493BAA"/>
    <w:rsid w:val="004B5FB0"/>
    <w:rsid w:val="005A6B27"/>
    <w:rsid w:val="005D1019"/>
    <w:rsid w:val="005E6BED"/>
    <w:rsid w:val="00671812"/>
    <w:rsid w:val="0068644E"/>
    <w:rsid w:val="006B66CE"/>
    <w:rsid w:val="006D2D83"/>
    <w:rsid w:val="006E5B5F"/>
    <w:rsid w:val="00725D76"/>
    <w:rsid w:val="007415A7"/>
    <w:rsid w:val="0075C96C"/>
    <w:rsid w:val="007800AF"/>
    <w:rsid w:val="007A5489"/>
    <w:rsid w:val="007B0361"/>
    <w:rsid w:val="007D239F"/>
    <w:rsid w:val="00830AE5"/>
    <w:rsid w:val="00846F24"/>
    <w:rsid w:val="00855BDE"/>
    <w:rsid w:val="008B7AD2"/>
    <w:rsid w:val="008F1467"/>
    <w:rsid w:val="009974C4"/>
    <w:rsid w:val="009C58B5"/>
    <w:rsid w:val="009D2005"/>
    <w:rsid w:val="009F6D72"/>
    <w:rsid w:val="00A102EC"/>
    <w:rsid w:val="00A8160D"/>
    <w:rsid w:val="00AB3D93"/>
    <w:rsid w:val="00AC1079"/>
    <w:rsid w:val="00AD4448"/>
    <w:rsid w:val="00B11393"/>
    <w:rsid w:val="00B33793"/>
    <w:rsid w:val="00BA2056"/>
    <w:rsid w:val="00BC4C82"/>
    <w:rsid w:val="00BD3F16"/>
    <w:rsid w:val="00C36924"/>
    <w:rsid w:val="00C52A2E"/>
    <w:rsid w:val="00D1506F"/>
    <w:rsid w:val="00D56A86"/>
    <w:rsid w:val="00DE6557"/>
    <w:rsid w:val="00DE6E37"/>
    <w:rsid w:val="00EA2E6C"/>
    <w:rsid w:val="00EE3404"/>
    <w:rsid w:val="00F86BDD"/>
    <w:rsid w:val="00F943FD"/>
    <w:rsid w:val="00FC3D1C"/>
    <w:rsid w:val="00FC7DC7"/>
    <w:rsid w:val="00FD6AD6"/>
    <w:rsid w:val="00FF02DB"/>
    <w:rsid w:val="015EB053"/>
    <w:rsid w:val="01854A49"/>
    <w:rsid w:val="037291AB"/>
    <w:rsid w:val="03D751EC"/>
    <w:rsid w:val="0506B1EF"/>
    <w:rsid w:val="05447071"/>
    <w:rsid w:val="05703F03"/>
    <w:rsid w:val="06401FEF"/>
    <w:rsid w:val="06B0E570"/>
    <w:rsid w:val="07926BD2"/>
    <w:rsid w:val="082379D5"/>
    <w:rsid w:val="0894DE86"/>
    <w:rsid w:val="08EE8B0E"/>
    <w:rsid w:val="09905C2E"/>
    <w:rsid w:val="09AFC0D9"/>
    <w:rsid w:val="0AD471CA"/>
    <w:rsid w:val="0ADD6607"/>
    <w:rsid w:val="0B030E76"/>
    <w:rsid w:val="0B4B913A"/>
    <w:rsid w:val="0CF9B537"/>
    <w:rsid w:val="0D441393"/>
    <w:rsid w:val="0DC9DC82"/>
    <w:rsid w:val="0DEA82D2"/>
    <w:rsid w:val="0E71F725"/>
    <w:rsid w:val="0E9CDAAB"/>
    <w:rsid w:val="0F249D7A"/>
    <w:rsid w:val="0F4C16E9"/>
    <w:rsid w:val="0FEA35E7"/>
    <w:rsid w:val="1051521C"/>
    <w:rsid w:val="106415F2"/>
    <w:rsid w:val="1165EB93"/>
    <w:rsid w:val="117CC1A3"/>
    <w:rsid w:val="11DBAA3D"/>
    <w:rsid w:val="11ED5FE6"/>
    <w:rsid w:val="13189204"/>
    <w:rsid w:val="138142C1"/>
    <w:rsid w:val="14FCFB54"/>
    <w:rsid w:val="1516D6D4"/>
    <w:rsid w:val="155712FE"/>
    <w:rsid w:val="1655B6D9"/>
    <w:rsid w:val="16F406BC"/>
    <w:rsid w:val="17269233"/>
    <w:rsid w:val="1792007B"/>
    <w:rsid w:val="17B27A00"/>
    <w:rsid w:val="186F27D7"/>
    <w:rsid w:val="19E6BC22"/>
    <w:rsid w:val="1AA48C5B"/>
    <w:rsid w:val="1AB9A796"/>
    <w:rsid w:val="1B0A7B8C"/>
    <w:rsid w:val="1B3A1E63"/>
    <w:rsid w:val="1B696426"/>
    <w:rsid w:val="1D43B5DC"/>
    <w:rsid w:val="1E9F0CAA"/>
    <w:rsid w:val="1EB10637"/>
    <w:rsid w:val="1EB2BA91"/>
    <w:rsid w:val="21062A70"/>
    <w:rsid w:val="21EB4242"/>
    <w:rsid w:val="235B8C12"/>
    <w:rsid w:val="23793C63"/>
    <w:rsid w:val="24F75C73"/>
    <w:rsid w:val="25864184"/>
    <w:rsid w:val="2711E53B"/>
    <w:rsid w:val="291002CD"/>
    <w:rsid w:val="299A8173"/>
    <w:rsid w:val="29E3B78F"/>
    <w:rsid w:val="29FD5ABE"/>
    <w:rsid w:val="2AF4769C"/>
    <w:rsid w:val="2B4C6EE3"/>
    <w:rsid w:val="2C861951"/>
    <w:rsid w:val="2CD785BA"/>
    <w:rsid w:val="2CD80B24"/>
    <w:rsid w:val="2E771F59"/>
    <w:rsid w:val="2F13DBA5"/>
    <w:rsid w:val="2F67557C"/>
    <w:rsid w:val="2FC99815"/>
    <w:rsid w:val="312D93A9"/>
    <w:rsid w:val="313EC3E8"/>
    <w:rsid w:val="3392875B"/>
    <w:rsid w:val="33A3FF9B"/>
    <w:rsid w:val="33BEF7FD"/>
    <w:rsid w:val="33FBDA28"/>
    <w:rsid w:val="3430D643"/>
    <w:rsid w:val="3500B72F"/>
    <w:rsid w:val="364FA416"/>
    <w:rsid w:val="366111BE"/>
    <w:rsid w:val="37345646"/>
    <w:rsid w:val="3783EB34"/>
    <w:rsid w:val="37E375DE"/>
    <w:rsid w:val="3846B496"/>
    <w:rsid w:val="3915E7DF"/>
    <w:rsid w:val="391FBB95"/>
    <w:rsid w:val="3A3C0529"/>
    <w:rsid w:val="3A4793B4"/>
    <w:rsid w:val="3A5D94E3"/>
    <w:rsid w:val="3AA15CE2"/>
    <w:rsid w:val="3AA26399"/>
    <w:rsid w:val="3B547F04"/>
    <w:rsid w:val="3C704650"/>
    <w:rsid w:val="3D7D260D"/>
    <w:rsid w:val="3FF5BC13"/>
    <w:rsid w:val="4004028D"/>
    <w:rsid w:val="4302A08D"/>
    <w:rsid w:val="43E9CF41"/>
    <w:rsid w:val="4429E134"/>
    <w:rsid w:val="4494BDFB"/>
    <w:rsid w:val="44F940D3"/>
    <w:rsid w:val="458E5F10"/>
    <w:rsid w:val="45DED9F2"/>
    <w:rsid w:val="45F4A850"/>
    <w:rsid w:val="46951134"/>
    <w:rsid w:val="479078B1"/>
    <w:rsid w:val="47AD2CE3"/>
    <w:rsid w:val="4880716B"/>
    <w:rsid w:val="490B7C2B"/>
    <w:rsid w:val="4A1079F5"/>
    <w:rsid w:val="4A9F3F3E"/>
    <w:rsid w:val="4B5A8B54"/>
    <w:rsid w:val="4C146B11"/>
    <w:rsid w:val="4CB293B6"/>
    <w:rsid w:val="4DD3269E"/>
    <w:rsid w:val="4DDEED4E"/>
    <w:rsid w:val="4E4E6417"/>
    <w:rsid w:val="4ECA3D51"/>
    <w:rsid w:val="508F4D89"/>
    <w:rsid w:val="51F8F569"/>
    <w:rsid w:val="54BED390"/>
    <w:rsid w:val="559EA4B8"/>
    <w:rsid w:val="56AFA7C2"/>
    <w:rsid w:val="575FD48C"/>
    <w:rsid w:val="583FF51C"/>
    <w:rsid w:val="58D6457A"/>
    <w:rsid w:val="59628698"/>
    <w:rsid w:val="596CDAA8"/>
    <w:rsid w:val="5A2E8B45"/>
    <w:rsid w:val="5A8195DD"/>
    <w:rsid w:val="5B2E0401"/>
    <w:rsid w:val="5B3C71B9"/>
    <w:rsid w:val="5B44DF91"/>
    <w:rsid w:val="5BD706A2"/>
    <w:rsid w:val="5C0DE63C"/>
    <w:rsid w:val="5DA9B69D"/>
    <w:rsid w:val="5F2C5EA1"/>
    <w:rsid w:val="5F9C12D3"/>
    <w:rsid w:val="5FAA09D6"/>
    <w:rsid w:val="6055BFBF"/>
    <w:rsid w:val="61F25A69"/>
    <w:rsid w:val="64F1B71F"/>
    <w:rsid w:val="669D9B12"/>
    <w:rsid w:val="66BE43A8"/>
    <w:rsid w:val="6725F846"/>
    <w:rsid w:val="672F0929"/>
    <w:rsid w:val="68C1C8A7"/>
    <w:rsid w:val="69A79F2F"/>
    <w:rsid w:val="69CD8F9F"/>
    <w:rsid w:val="6A254A64"/>
    <w:rsid w:val="6B61C1F1"/>
    <w:rsid w:val="6B696000"/>
    <w:rsid w:val="6BB1728A"/>
    <w:rsid w:val="6BC11AC5"/>
    <w:rsid w:val="6BF1EC92"/>
    <w:rsid w:val="6CC21C80"/>
    <w:rsid w:val="6DA6EF73"/>
    <w:rsid w:val="6E53D44C"/>
    <w:rsid w:val="6EA100C2"/>
    <w:rsid w:val="6EFEF7D5"/>
    <w:rsid w:val="70F23384"/>
    <w:rsid w:val="71DDEDEC"/>
    <w:rsid w:val="72255DC0"/>
    <w:rsid w:val="728E03E5"/>
    <w:rsid w:val="72962341"/>
    <w:rsid w:val="731FBD8B"/>
    <w:rsid w:val="74047B4E"/>
    <w:rsid w:val="744EF650"/>
    <w:rsid w:val="75104246"/>
    <w:rsid w:val="7549509B"/>
    <w:rsid w:val="773C1C10"/>
    <w:rsid w:val="783AF2BC"/>
    <w:rsid w:val="78B2D0E2"/>
    <w:rsid w:val="79598822"/>
    <w:rsid w:val="7A73BCD2"/>
    <w:rsid w:val="7AB1EA93"/>
    <w:rsid w:val="7B665B6D"/>
    <w:rsid w:val="7BA4E33D"/>
    <w:rsid w:val="7BB8921F"/>
    <w:rsid w:val="7C15A8BE"/>
    <w:rsid w:val="7C51B703"/>
    <w:rsid w:val="7DCCA54D"/>
    <w:rsid w:val="7EF460C6"/>
    <w:rsid w:val="7F8AF5F4"/>
    <w:rsid w:val="7FA5B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04DE9"/>
  <w15:chartTrackingRefBased/>
  <w15:docId w15:val="{908CBAAF-2662-4DBB-9B0C-C4C11F34151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B7AD2"/>
    <w:pPr>
      <w:spacing w:after="0" w:line="240" w:lineRule="auto"/>
    </w:pPr>
    <w:rPr>
      <w:rFonts w:ascii="Times New Roman" w:hAnsi="Times New Roman" w:eastAsia="Times New Roman" w:cs="Times New Roman"/>
      <w:sz w:val="28"/>
      <w:szCs w:val="24"/>
      <w:lang w:eastAsia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160D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3462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6A86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1F3763" w:themeColor="accent1" w:themeShade="7F"/>
      <w:sz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a1" w:customStyle="1">
    <w:name w:val="Заголовок_Кирин"/>
    <w:basedOn w:val="Heading1"/>
    <w:link w:val="a2"/>
    <w:qFormat/>
    <w:rsid w:val="008F1467"/>
    <w:pPr>
      <w:spacing w:before="120" w:after="240"/>
      <w:jc w:val="center"/>
    </w:pPr>
    <w:rPr>
      <w:rFonts w:ascii="Times New Roman" w:hAnsi="Times New Roman"/>
      <w:caps/>
      <w:color w:val="000000" w:themeColor="text1"/>
      <w:sz w:val="28"/>
    </w:rPr>
  </w:style>
  <w:style w:type="character" w:styleId="a2" w:customStyle="1">
    <w:name w:val="Заголовок_Кирин Знак"/>
    <w:basedOn w:val="Heading1Char"/>
    <w:link w:val="a1"/>
    <w:rsid w:val="008F1467"/>
    <w:rPr>
      <w:rFonts w:ascii="Times New Roman" w:hAnsi="Times New Roman" w:eastAsiaTheme="majorEastAsia" w:cstheme="majorBidi"/>
      <w:caps/>
      <w:color w:val="000000" w:themeColor="text1"/>
      <w:sz w:val="28"/>
      <w:szCs w:val="32"/>
      <w:lang w:eastAsia="ru-RU"/>
    </w:rPr>
  </w:style>
  <w:style w:type="character" w:styleId="Heading1Char" w:customStyle="1">
    <w:name w:val="Heading 1 Char"/>
    <w:basedOn w:val="DefaultParagraphFont"/>
    <w:link w:val="Heading1"/>
    <w:uiPriority w:val="9"/>
    <w:rsid w:val="00A8160D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a3" w:customStyle="1">
    <w:name w:val="Основной_Кирин"/>
    <w:basedOn w:val="Normal"/>
    <w:link w:val="a4"/>
    <w:qFormat/>
    <w:rsid w:val="001D1E8E"/>
    <w:pPr>
      <w:spacing w:before="120" w:after="120" w:line="360" w:lineRule="auto"/>
      <w:ind w:firstLine="709"/>
      <w:jc w:val="both"/>
    </w:pPr>
    <w:rPr>
      <w:color w:val="000000" w:themeColor="text1"/>
    </w:rPr>
  </w:style>
  <w:style w:type="character" w:styleId="a4" w:customStyle="1">
    <w:name w:val="Основной_Кирин Знак"/>
    <w:basedOn w:val="DefaultParagraphFont"/>
    <w:link w:val="a3"/>
    <w:rsid w:val="001D1E8E"/>
    <w:rPr>
      <w:rFonts w:ascii="Times New Roman" w:hAnsi="Times New Roman" w:eastAsia="Times New Roman" w:cs="Times New Roman"/>
      <w:color w:val="000000" w:themeColor="text1"/>
      <w:sz w:val="24"/>
      <w:szCs w:val="24"/>
      <w:lang w:eastAsia="ru-RU"/>
    </w:rPr>
  </w:style>
  <w:style w:type="paragraph" w:styleId="BasicParagraph" w:customStyle="1">
    <w:name w:val="[Basic Paragraph]"/>
    <w:basedOn w:val="Normal"/>
    <w:uiPriority w:val="99"/>
    <w:rsid w:val="00FD6AD6"/>
    <w:pPr>
      <w:autoSpaceDE w:val="0"/>
      <w:autoSpaceDN w:val="0"/>
      <w:adjustRightInd w:val="0"/>
      <w:spacing w:line="288" w:lineRule="auto"/>
    </w:pPr>
    <w:rPr>
      <w:rFonts w:ascii="Minion Pro" w:hAnsi="Minion Pro" w:cs="Minion Pro"/>
      <w:color w:val="000000"/>
      <w:lang w:val="en-GB" w:eastAsia="en-US"/>
    </w:rPr>
  </w:style>
  <w:style w:type="table" w:styleId="TableGrid">
    <w:name w:val="Table Grid"/>
    <w:basedOn w:val="TableNormal"/>
    <w:uiPriority w:val="39"/>
    <w:rsid w:val="003E67E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2F76E9"/>
    <w:pPr>
      <w:tabs>
        <w:tab w:val="center" w:pos="4677"/>
        <w:tab w:val="right" w:pos="9355"/>
      </w:tabs>
    </w:pPr>
  </w:style>
  <w:style w:type="character" w:styleId="HeaderChar" w:customStyle="1">
    <w:name w:val="Header Char"/>
    <w:basedOn w:val="DefaultParagraphFont"/>
    <w:link w:val="Header"/>
    <w:uiPriority w:val="99"/>
    <w:rsid w:val="002F76E9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unhideWhenUsed/>
    <w:rsid w:val="002F76E9"/>
    <w:pPr>
      <w:tabs>
        <w:tab w:val="center" w:pos="4677"/>
        <w:tab w:val="right" w:pos="9355"/>
      </w:tabs>
    </w:pPr>
  </w:style>
  <w:style w:type="character" w:styleId="FooterChar" w:customStyle="1">
    <w:name w:val="Footer Char"/>
    <w:basedOn w:val="DefaultParagraphFont"/>
    <w:link w:val="Footer"/>
    <w:uiPriority w:val="99"/>
    <w:rsid w:val="002F76E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unhideWhenUsed/>
    <w:rsid w:val="002F76E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B5FB0"/>
    <w:pPr>
      <w:ind w:left="720"/>
      <w:contextualSpacing/>
    </w:pPr>
    <w:rPr>
      <w:rFonts w:asciiTheme="minorHAnsi" w:hAnsiTheme="minorHAnsi" w:eastAsiaTheme="minorHAnsi" w:cstheme="minorBidi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384A2B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384A2B"/>
    <w:pPr>
      <w:spacing w:after="100"/>
    </w:pPr>
  </w:style>
  <w:style w:type="character" w:styleId="Heading2Char" w:customStyle="1">
    <w:name w:val="Heading 2 Char"/>
    <w:basedOn w:val="DefaultParagraphFont"/>
    <w:link w:val="Heading2"/>
    <w:uiPriority w:val="9"/>
    <w:semiHidden/>
    <w:rsid w:val="002F3462"/>
    <w:rPr>
      <w:rFonts w:asciiTheme="majorHAnsi" w:hAnsiTheme="majorHAnsi" w:eastAsiaTheme="majorEastAsia" w:cstheme="majorBidi"/>
      <w:color w:val="2F5496" w:themeColor="accent1" w:themeShade="BF"/>
      <w:sz w:val="26"/>
      <w:szCs w:val="26"/>
      <w:lang w:eastAsia="ru-RU"/>
    </w:rPr>
  </w:style>
  <w:style w:type="paragraph" w:styleId="ListBullet">
    <w:name w:val="List Bullet"/>
    <w:basedOn w:val="Normal"/>
    <w:uiPriority w:val="99"/>
    <w:unhideWhenUsed/>
    <w:qFormat/>
    <w:rsid w:val="00EE3404"/>
    <w:pPr>
      <w:numPr>
        <w:numId w:val="12"/>
      </w:numPr>
      <w:tabs>
        <w:tab w:val="left" w:pos="1134"/>
      </w:tabs>
      <w:spacing w:line="360" w:lineRule="auto"/>
      <w:ind w:left="1134" w:hanging="425"/>
      <w:contextualSpacing/>
    </w:p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B7AD2"/>
    <w:pPr>
      <w:spacing w:after="120"/>
      <w:ind w:left="283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/>
    <w:rsid w:val="008B7AD2"/>
    <w:rPr>
      <w:rFonts w:ascii="Times New Roman" w:hAnsi="Times New Roman" w:eastAsia="Times New Roman" w:cs="Times New Roman"/>
      <w:sz w:val="28"/>
      <w:szCs w:val="24"/>
      <w:lang w:eastAsia="ru-RU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8B7AD2"/>
    <w:pPr>
      <w:spacing w:after="0"/>
      <w:ind w:left="360" w:firstLine="360"/>
    </w:pPr>
  </w:style>
  <w:style w:type="character" w:styleId="BodyTextFirstIndent2Char" w:customStyle="1">
    <w:name w:val="Body Text First Indent 2 Char"/>
    <w:basedOn w:val="BodyTextIndentChar"/>
    <w:link w:val="BodyTextFirstIndent2"/>
    <w:uiPriority w:val="99"/>
    <w:rsid w:val="008B7AD2"/>
    <w:rPr>
      <w:rFonts w:ascii="Times New Roman" w:hAnsi="Times New Roman" w:eastAsia="Times New Roman" w:cs="Times New Roman"/>
      <w:sz w:val="28"/>
      <w:szCs w:val="24"/>
      <w:lang w:eastAsia="ru-RU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D56A86"/>
    <w:rPr>
      <w:rFonts w:asciiTheme="majorHAnsi" w:hAnsiTheme="majorHAnsi" w:eastAsiaTheme="majorEastAsia" w:cstheme="majorBidi"/>
      <w:color w:val="1F3763" w:themeColor="accent1" w:themeShade="7F"/>
      <w:sz w:val="24"/>
      <w:szCs w:val="24"/>
      <w:lang w:eastAsia="ru-RU"/>
    </w:rPr>
  </w:style>
  <w:style w:type="paragraph" w:styleId="a" w:customStyle="1">
    <w:name w:val="литература"/>
    <w:basedOn w:val="BodyText"/>
    <w:next w:val="Normal"/>
    <w:qFormat/>
    <w:rsid w:val="008F1467"/>
    <w:pPr>
      <w:numPr>
        <w:numId w:val="23"/>
      </w:numPr>
      <w:spacing w:before="30" w:line="360" w:lineRule="auto"/>
      <w:ind w:left="1429"/>
      <w:jc w:val="both"/>
    </w:pPr>
    <w:rPr>
      <w:rFonts w:eastAsia="Calibri"/>
      <w:szCs w:val="28"/>
      <w:lang w:val="x-none" w:eastAsia="x-none"/>
    </w:rPr>
  </w:style>
  <w:style w:type="paragraph" w:styleId="a5" w:customStyle="1">
    <w:name w:val="Заголовок приложения"/>
    <w:basedOn w:val="Normal"/>
    <w:rsid w:val="008F1467"/>
    <w:pPr>
      <w:widowControl w:val="0"/>
      <w:autoSpaceDE w:val="0"/>
      <w:autoSpaceDN w:val="0"/>
      <w:adjustRightInd w:val="0"/>
      <w:spacing w:line="360" w:lineRule="auto"/>
      <w:jc w:val="center"/>
    </w:pPr>
    <w:rPr>
      <w:szCs w:val="20"/>
    </w:rPr>
  </w:style>
  <w:style w:type="paragraph" w:styleId="1" w:customStyle="1">
    <w:name w:val="Заголовок 1 уровня приложения"/>
    <w:basedOn w:val="Normal"/>
    <w:rsid w:val="008F1467"/>
    <w:pPr>
      <w:widowControl w:val="0"/>
      <w:autoSpaceDE w:val="0"/>
      <w:autoSpaceDN w:val="0"/>
      <w:adjustRightInd w:val="0"/>
      <w:spacing w:before="360" w:after="600"/>
      <w:jc w:val="center"/>
    </w:pPr>
    <w:rPr>
      <w:szCs w:val="20"/>
    </w:rPr>
  </w:style>
  <w:style w:type="paragraph" w:styleId="a0" w:customStyle="1">
    <w:name w:val="Приложение нумерация"/>
    <w:basedOn w:val="Heading1"/>
    <w:rsid w:val="008F1467"/>
    <w:pPr>
      <w:keepLines w:val="0"/>
      <w:numPr>
        <w:numId w:val="24"/>
      </w:numPr>
      <w:autoSpaceDE w:val="0"/>
      <w:autoSpaceDN w:val="0"/>
      <w:spacing w:before="0" w:after="600"/>
      <w:jc w:val="center"/>
    </w:pPr>
    <w:rPr>
      <w:rFonts w:ascii="Times New Roman" w:hAnsi="Times New Roman" w:eastAsia="Times New Roman" w:cs="Times New Roman"/>
      <w:color w:val="auto"/>
      <w:sz w:val="28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8F1467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/>
    <w:rsid w:val="008F1467"/>
    <w:rPr>
      <w:rFonts w:ascii="Times New Roman" w:hAnsi="Times New Roman" w:eastAsia="Times New Roman" w:cs="Times New Roman"/>
      <w:sz w:val="28"/>
      <w:szCs w:val="24"/>
      <w:lang w:eastAsia="ru-RU"/>
    </w:rPr>
  </w:style>
  <w:style w:type="character" w:styleId="Emphasis">
    <w:name w:val="Emphasis"/>
    <w:basedOn w:val="DefaultParagraphFont"/>
    <w:qFormat/>
    <w:rsid w:val="008F1467"/>
    <w:rPr>
      <w:i/>
      <w:iCs/>
    </w:rPr>
  </w:style>
  <w:style w:type="paragraph" w:styleId="a6" w:customStyle="1">
    <w:name w:val="Мой текст"/>
    <w:basedOn w:val="Normal"/>
    <w:link w:val="a7"/>
    <w:autoRedefine/>
    <w:rsid w:val="008F1467"/>
    <w:pPr>
      <w:spacing w:line="360" w:lineRule="auto"/>
      <w:ind w:firstLine="851"/>
      <w:jc w:val="both"/>
    </w:pPr>
    <w:rPr>
      <w:bCs/>
    </w:rPr>
  </w:style>
  <w:style w:type="character" w:styleId="a7" w:customStyle="1">
    <w:name w:val="Мой текст Знак"/>
    <w:basedOn w:val="DefaultParagraphFont"/>
    <w:link w:val="a6"/>
    <w:rsid w:val="008F1467"/>
    <w:rPr>
      <w:rFonts w:ascii="Times New Roman" w:hAnsi="Times New Roman" w:eastAsia="Times New Roman" w:cs="Times New Roman"/>
      <w:bCs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6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805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33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0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1520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6371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202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2664095">
          <w:marLeft w:val="0"/>
          <w:marRight w:val="0"/>
          <w:marTop w:val="0"/>
          <w:marBottom w:val="0"/>
          <w:divBdr>
            <w:top w:val="single" w:sz="6" w:space="7" w:color="ECEDE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0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9443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2680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76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2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88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623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openxmlformats.org/officeDocument/2006/relationships/footer" Target="footer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hyperlink" Target="https://store.steampowered.com/app/1210320/Potion_Craft_Alchemist_Simulator/" TargetMode="External" Id="Rc9c6265b3a074bac" /><Relationship Type="http://schemas.openxmlformats.org/officeDocument/2006/relationships/hyperlink" Target="https://store.steampowered.com/bundle/727/The_Witcher_Trilogy/?l=russian&amp;cc=in" TargetMode="External" Id="Re74b5eecdf1b4ee4" /><Relationship Type="http://schemas.openxmlformats.org/officeDocument/2006/relationships/hyperlink" Target="https://littlealchemy2.com/" TargetMode="External" Id="R6b76d8363c4b4cb0" /><Relationship Type="http://schemas.openxmlformats.org/officeDocument/2006/relationships/image" Target="/media/image2.jpg" Id="R6f5268477be946c1" /><Relationship Type="http://schemas.openxmlformats.org/officeDocument/2006/relationships/image" Target="/media/image3.jpg" Id="R7c8711aad9ad4618" /><Relationship Type="http://schemas.openxmlformats.org/officeDocument/2006/relationships/image" Target="/media/image4.jpg" Id="R133d12c103da4126" /><Relationship Type="http://schemas.openxmlformats.org/officeDocument/2006/relationships/image" Target="/media/image5.jpg" Id="Rff533f0a8960481f" /><Relationship Type="http://schemas.openxmlformats.org/officeDocument/2006/relationships/image" Target="/media/image6.jpg" Id="Rd7a65c656d7e42f8" /><Relationship Type="http://schemas.openxmlformats.org/officeDocument/2006/relationships/glossaryDocument" Target="glossary/document.xml" Id="R2deebc90dfcf4554" /><Relationship Type="http://schemas.microsoft.com/office/2020/10/relationships/intelligence" Target="intelligence2.xml" Id="R1e854f3a9ebc43f0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fdaab7-b860-4d6b-afc0-535b68aac59d}"/>
      </w:docPartPr>
      <w:docPartBody>
        <w:p w14:paraId="10013395">
          <w:r>
            <w:rPr>
              <w:rStyle w:val="PlaceholderText"/>
            </w:rPr>
            <w:t>Место для ввода текста.</w:t>
          </w:r>
        </w:p>
      </w:docPartBody>
    </w:docPart>
  </w:docParts>
</w:glossaryDocument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F1150EACF3DF42ACDAA22C4D336C68" ma:contentTypeVersion="4" ma:contentTypeDescription="Create a new document." ma:contentTypeScope="" ma:versionID="720a22c5b8220be60aaa63906afb5e1a">
  <xsd:schema xmlns:xsd="http://www.w3.org/2001/XMLSchema" xmlns:xs="http://www.w3.org/2001/XMLSchema" xmlns:p="http://schemas.microsoft.com/office/2006/metadata/properties" xmlns:ns3="24226267-c365-446c-af04-9b606b005ff4" targetNamespace="http://schemas.microsoft.com/office/2006/metadata/properties" ma:root="true" ma:fieldsID="ccdb53db8d6188b738f70c45dd4828a8" ns3:_="">
    <xsd:import namespace="24226267-c365-446c-af04-9b606b005ff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26267-c365-446c-af04-9b606b005f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1FC201-BA1B-4C37-A292-815B624DF5E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4DE7732-B570-463A-A841-D175D2A1E5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7033A3-CA93-4133-93F3-002F42766D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226267-c365-446c-af04-9b606b005f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00B8BF8-A6DA-435F-AEF6-77247E6556C6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Никита Кирин</dc:creator>
  <keywords/>
  <dc:description/>
  <lastModifiedBy>Гость</lastModifiedBy>
  <revision>8</revision>
  <dcterms:created xsi:type="dcterms:W3CDTF">2022-06-17T15:04:00.0000000Z</dcterms:created>
  <dcterms:modified xsi:type="dcterms:W3CDTF">2022-06-17T18:07:17.6659180Z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0x0101002AF1150EACF3DF42ACDAA22C4D336C68</vt:lpwstr>
  </property>
</Properties>
</file>